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1F0" w:rsidRPr="007756DA" w:rsidRDefault="004B0933" w:rsidP="007B51F0">
      <w:pPr>
        <w:pStyle w:val="Press2-Headline"/>
        <w:rPr>
          <w:color w:val="auto"/>
          <w:lang w:val="es-ES_tradnl"/>
        </w:rPr>
      </w:pPr>
      <w:r w:rsidRPr="007756DA">
        <w:rPr>
          <w:color w:val="auto"/>
          <w:lang w:val="es-ES_tradnl"/>
        </w:rPr>
        <w:t xml:space="preserve">Liebherr muestra su nueva grúa móvil de cinco ejes </w:t>
      </w:r>
      <w:r w:rsidR="00740DD0">
        <w:rPr>
          <w:color w:val="auto"/>
          <w:lang w:val="es-ES_tradnl"/>
        </w:rPr>
        <w:t>LTM </w:t>
      </w:r>
      <w:r w:rsidRPr="007756DA">
        <w:rPr>
          <w:color w:val="auto"/>
          <w:lang w:val="es-ES_tradnl"/>
        </w:rPr>
        <w:t>1160-5.2 en la Intermat 2015</w:t>
      </w:r>
    </w:p>
    <w:p w:rsidR="007B51F0" w:rsidRPr="007756DA" w:rsidRDefault="00972727" w:rsidP="007B51F0">
      <w:pPr>
        <w:pStyle w:val="Press3-BulletPoints"/>
        <w:rPr>
          <w:color w:val="auto"/>
          <w:lang w:val="es-ES_tradnl"/>
        </w:rPr>
      </w:pPr>
      <w:r w:rsidRPr="007756DA">
        <w:rPr>
          <w:color w:val="auto"/>
          <w:lang w:val="es-ES_tradnl"/>
        </w:rPr>
        <w:t xml:space="preserve">Estreno </w:t>
      </w:r>
      <w:r w:rsidR="00C767FA" w:rsidRPr="007756DA">
        <w:rPr>
          <w:color w:val="auto"/>
          <w:lang w:val="es-ES_tradnl"/>
        </w:rPr>
        <w:t>en</w:t>
      </w:r>
      <w:r w:rsidRPr="007756DA">
        <w:rPr>
          <w:color w:val="auto"/>
          <w:lang w:val="es-ES_tradnl"/>
        </w:rPr>
        <w:t xml:space="preserve"> feria en el mercado europeo </w:t>
      </w:r>
    </w:p>
    <w:p w:rsidR="00972727" w:rsidRPr="007756DA" w:rsidRDefault="00972727" w:rsidP="007B51F0">
      <w:pPr>
        <w:pStyle w:val="Press3-BulletPoints"/>
        <w:rPr>
          <w:color w:val="auto"/>
          <w:lang w:val="es-ES_tradnl"/>
        </w:rPr>
      </w:pPr>
      <w:r w:rsidRPr="007756DA">
        <w:rPr>
          <w:color w:val="auto"/>
          <w:lang w:val="es-ES_tradnl"/>
        </w:rPr>
        <w:t>Ampliación de capacidad de carga de 20-25 % con la misma longitud de pluma de 62 m</w:t>
      </w:r>
    </w:p>
    <w:p w:rsidR="00972727" w:rsidRPr="007756DA" w:rsidRDefault="00972727" w:rsidP="007B51F0">
      <w:pPr>
        <w:pStyle w:val="Press3-BulletPoints"/>
        <w:rPr>
          <w:color w:val="auto"/>
          <w:lang w:val="es-ES_tradnl"/>
        </w:rPr>
      </w:pPr>
      <w:r w:rsidRPr="007756DA">
        <w:rPr>
          <w:color w:val="auto"/>
          <w:lang w:val="es-ES_tradnl"/>
        </w:rPr>
        <w:t>Reducción del ancho del vehículo de 3 m a 2,75 m</w:t>
      </w:r>
    </w:p>
    <w:p w:rsidR="00972727" w:rsidRPr="007756DA" w:rsidRDefault="00972727" w:rsidP="007B51F0">
      <w:pPr>
        <w:pStyle w:val="Press3-BulletPoints"/>
        <w:rPr>
          <w:color w:val="auto"/>
          <w:lang w:val="es-ES"/>
        </w:rPr>
      </w:pPr>
      <w:r w:rsidRPr="007756DA">
        <w:rPr>
          <w:color w:val="auto"/>
          <w:lang w:val="es-ES"/>
        </w:rPr>
        <w:t>Concepto innovador de pilotaje con un solo motor</w:t>
      </w:r>
    </w:p>
    <w:p w:rsidR="00E709A9" w:rsidRPr="007756DA" w:rsidRDefault="00E709A9" w:rsidP="00E709A9">
      <w:pPr>
        <w:pStyle w:val="Press3-BulletPoints"/>
        <w:numPr>
          <w:ilvl w:val="0"/>
          <w:numId w:val="0"/>
        </w:numPr>
        <w:rPr>
          <w:color w:val="auto"/>
          <w:lang w:val="es-ES"/>
        </w:rPr>
      </w:pPr>
    </w:p>
    <w:p w:rsidR="00242871" w:rsidRPr="00F93E7F" w:rsidRDefault="00F270F1" w:rsidP="00E86F2E">
      <w:pPr>
        <w:pStyle w:val="Press4-Lead"/>
        <w:rPr>
          <w:color w:val="auto"/>
          <w:lang w:val="es-ES_tradnl"/>
        </w:rPr>
      </w:pPr>
      <w:r w:rsidRPr="007756DA">
        <w:rPr>
          <w:color w:val="auto"/>
          <w:lang w:val="es-ES_tradnl"/>
        </w:rPr>
        <w:t>Paris (Franc</w:t>
      </w:r>
      <w:r w:rsidR="008229FD">
        <w:rPr>
          <w:color w:val="auto"/>
          <w:lang w:val="es-ES_tradnl"/>
        </w:rPr>
        <w:t>ia</w:t>
      </w:r>
      <w:bookmarkStart w:id="0" w:name="_GoBack"/>
      <w:bookmarkEnd w:id="0"/>
      <w:r w:rsidRPr="007756DA">
        <w:rPr>
          <w:color w:val="auto"/>
          <w:lang w:val="es-ES_tradnl"/>
        </w:rPr>
        <w:t xml:space="preserve">), 22 de enero de 2015 – Liebherr mostrará su nueva grúa móvil de 160 toneladas en la Intermat en Paris. La nueva LTM 1160-5.2 sobre un chasis de 5 ejes fue presentada publicamente por primera vez en la Conexpo Con/Agg 2014 en Las Vegas (USA). </w:t>
      </w:r>
      <w:r w:rsidRPr="00F93E7F">
        <w:rPr>
          <w:color w:val="auto"/>
          <w:lang w:val="es-ES_tradnl"/>
        </w:rPr>
        <w:t>Es el sucesor de la LTM 1160-5.1.</w:t>
      </w:r>
    </w:p>
    <w:p w:rsidR="00FF5A54" w:rsidRPr="007756DA" w:rsidRDefault="00122292" w:rsidP="00406594">
      <w:pPr>
        <w:pStyle w:val="Press5-Body"/>
        <w:rPr>
          <w:color w:val="auto"/>
          <w:lang w:val="es-ES_tradnl"/>
        </w:rPr>
      </w:pPr>
      <w:r w:rsidRPr="007756DA">
        <w:rPr>
          <w:color w:val="auto"/>
          <w:lang w:val="es-ES_tradnl"/>
        </w:rPr>
        <w:t xml:space="preserve">La capacidad de carga de la nueva LTM 1160-5.2 ha </w:t>
      </w:r>
      <w:r w:rsidR="00F93E7F">
        <w:rPr>
          <w:color w:val="auto"/>
          <w:lang w:val="es-ES_tradnl"/>
        </w:rPr>
        <w:t>incrementado alrededor de 20 -25 </w:t>
      </w:r>
      <w:r w:rsidRPr="007756DA">
        <w:rPr>
          <w:color w:val="auto"/>
          <w:lang w:val="es-ES_tradnl"/>
        </w:rPr>
        <w:t xml:space="preserve">%, comparado con su predecesor, mientras que la pluma telescópica sigue manteniendo su longitud de 62 m. La reducción del ancho del vehículo de 3 m a 2,75 m </w:t>
      </w:r>
      <w:r w:rsidR="00643625" w:rsidRPr="007756DA">
        <w:rPr>
          <w:color w:val="auto"/>
          <w:lang w:val="es-ES_tradnl"/>
        </w:rPr>
        <w:t xml:space="preserve">no sólo es una ventaja para su conducción en las vías públicas , sino también en obras con espacios reducidos. </w:t>
      </w:r>
      <w:r w:rsidR="009019A6" w:rsidRPr="007756DA">
        <w:rPr>
          <w:color w:val="auto"/>
          <w:lang w:val="es-ES_tradnl"/>
        </w:rPr>
        <w:t>La superestructura de la nueva LTM 1160-5.2 se acciona mediant</w:t>
      </w:r>
      <w:r w:rsidR="008164A9" w:rsidRPr="007756DA">
        <w:rPr>
          <w:color w:val="auto"/>
          <w:lang w:val="es-ES_tradnl"/>
        </w:rPr>
        <w:t>e</w:t>
      </w:r>
      <w:r w:rsidR="009019A6" w:rsidRPr="007756DA">
        <w:rPr>
          <w:color w:val="auto"/>
          <w:lang w:val="es-ES_tradnl"/>
        </w:rPr>
        <w:t xml:space="preserve"> el motor del chasis a través de una transmisión mecánica. Esto convierte al vehículo de 5 ejes en el segundo modelo de grúa que ofrece el concepto innovador de pilotaje con un solo motor, que Liebherr presentó por primera vez en la Bauma 2013 para la LTM 1300-6.2.</w:t>
      </w:r>
    </w:p>
    <w:p w:rsidR="007B51F0" w:rsidRPr="00740DD0" w:rsidRDefault="008164A9" w:rsidP="00740DD0">
      <w:pPr>
        <w:pStyle w:val="Press6-SubHeadline"/>
      </w:pPr>
      <w:r w:rsidRPr="00740DD0">
        <w:t xml:space="preserve">Potente sistema de plumas </w:t>
      </w:r>
    </w:p>
    <w:p w:rsidR="007B51F0" w:rsidRPr="007756DA" w:rsidRDefault="00AE63A8" w:rsidP="007B51F0">
      <w:pPr>
        <w:pStyle w:val="Press5-Body"/>
        <w:rPr>
          <w:color w:val="auto"/>
          <w:lang w:val="es-ES_tradnl"/>
        </w:rPr>
      </w:pPr>
      <w:r w:rsidRPr="007756DA">
        <w:rPr>
          <w:color w:val="auto"/>
          <w:lang w:val="es-ES_tradnl"/>
        </w:rPr>
        <w:t xml:space="preserve"> La pluma de la nueva LTM 1160-5.2 de 62 m de longitud y 6 tramos se embulona y desembulona comfortablemente a través del probado sistema de telescopaje de tacto rápido TELEMATIK. Con el plumín con una longitud de 10,8 m hasta 19 m y con la prolongación de plu</w:t>
      </w:r>
      <w:r w:rsidR="00534D28" w:rsidRPr="007756DA">
        <w:rPr>
          <w:color w:val="auto"/>
          <w:lang w:val="es-ES_tradnl"/>
        </w:rPr>
        <w:t xml:space="preserve">ma telescópica adicional, la nueva 160 toneladas alcanza alturas de elevación de hasta 99 m y radios de trabajo de hasta 78 m. El plumín se monta bajo un ángulo de 0°, 20° oder 40°. Opcionalmente se puede adquirir una regulación hidráulica del plumín con la que se puede regular la carga completa entre 0° y 40°. </w:t>
      </w:r>
      <w:r w:rsidR="00534D28" w:rsidRPr="007756DA">
        <w:rPr>
          <w:color w:val="auto"/>
          <w:lang w:val="es-ES_tradnl"/>
        </w:rPr>
        <w:lastRenderedPageBreak/>
        <w:t>Para trabajos de dos ganchos se ofrece un segundo cabrestante, un plumín de montaje de 2,9 m así como una naríz.</w:t>
      </w:r>
    </w:p>
    <w:p w:rsidR="007B51F0" w:rsidRPr="007756DA" w:rsidRDefault="007B51F0" w:rsidP="007B51F0">
      <w:pPr>
        <w:pStyle w:val="Press5-Body"/>
        <w:rPr>
          <w:color w:val="auto"/>
          <w:lang w:val="es-ES_tradnl"/>
        </w:rPr>
      </w:pPr>
      <w:r w:rsidRPr="007756DA">
        <w:rPr>
          <w:color w:val="auto"/>
          <w:lang w:val="es-ES_tradnl"/>
        </w:rPr>
        <w:t xml:space="preserve"> </w:t>
      </w:r>
      <w:r w:rsidR="00FB0185" w:rsidRPr="007756DA">
        <w:rPr>
          <w:color w:val="auto"/>
          <w:lang w:val="es-ES_tradnl"/>
        </w:rPr>
        <w:t xml:space="preserve">El contrapeso máximo de la nueva LTM 1160-5.2 es de 54 t y tiene un ancho de 4,27 m. La placa base con 10 t y la placa de contrapeso de 4 t están diseñadas acorde al ancho del vehículo. </w:t>
      </w:r>
    </w:p>
    <w:p w:rsidR="007B51F0" w:rsidRPr="007756DA" w:rsidRDefault="00763976" w:rsidP="007B51F0">
      <w:pPr>
        <w:pStyle w:val="Press5-Body"/>
        <w:rPr>
          <w:color w:val="auto"/>
          <w:lang w:val="es-ES_tradnl"/>
        </w:rPr>
      </w:pPr>
      <w:r w:rsidRPr="007756DA">
        <w:rPr>
          <w:color w:val="auto"/>
          <w:lang w:val="es-ES_tradnl"/>
        </w:rPr>
        <w:t xml:space="preserve">La nueva grúa puede circular con un peso total de 60 t </w:t>
      </w:r>
      <w:r w:rsidR="002571F9" w:rsidRPr="007756DA">
        <w:rPr>
          <w:color w:val="auto"/>
          <w:lang w:val="es-ES_tradnl"/>
        </w:rPr>
        <w:t xml:space="preserve">con 12 t por eje, con el plumín lateral doble, una pasteca de 3 poleas y una caja con bastante carga montado. </w:t>
      </w:r>
    </w:p>
    <w:p w:rsidR="007B51F0" w:rsidRPr="00740DD0" w:rsidRDefault="002571F9" w:rsidP="00740DD0">
      <w:pPr>
        <w:pStyle w:val="Press6-SubHeadline"/>
      </w:pPr>
      <w:r w:rsidRPr="00740DD0">
        <w:t>Comfort de pilotaje con Load Sensing y LICCON2</w:t>
      </w:r>
    </w:p>
    <w:p w:rsidR="002571F9" w:rsidRPr="007756DA" w:rsidRDefault="002571F9" w:rsidP="007B51F0">
      <w:pPr>
        <w:pStyle w:val="Press5-Body"/>
        <w:rPr>
          <w:color w:val="auto"/>
          <w:lang w:val="es-ES_tradnl"/>
        </w:rPr>
      </w:pPr>
      <w:r w:rsidRPr="007756DA">
        <w:rPr>
          <w:color w:val="auto"/>
          <w:lang w:val="es-ES_tradnl"/>
        </w:rPr>
        <w:t xml:space="preserve">En el sistema hidráulico la dirección eléctrica „Load Sensing“ se encarga de los movimientos de trabajos milimétricos. Se pueden realizar hasta cuatro movimientos a la vez. Dependiendo de las exigencias del trabajo a realizar y del gruísta, el mecanismo de giro de puede cambiar cómodamente de abierto a hidráulicamente cerrado. </w:t>
      </w:r>
    </w:p>
    <w:p w:rsidR="007B51F0" w:rsidRPr="007756DA" w:rsidRDefault="002571F9" w:rsidP="007B51F0">
      <w:pPr>
        <w:pStyle w:val="Press5-Body"/>
        <w:rPr>
          <w:color w:val="auto"/>
          <w:lang w:val="es-ES_tradnl"/>
        </w:rPr>
      </w:pPr>
      <w:r w:rsidRPr="007756DA">
        <w:rPr>
          <w:color w:val="auto"/>
          <w:lang w:val="es-ES_tradnl"/>
        </w:rPr>
        <w:t xml:space="preserve">En la LTM 1160-5.2 se emplea el nuevo pilotaje Liebherr LICCON2. Gracias a su arquitectura de pilotaje moderna y orientada hacia el futuro es capaz de adaptarse a las exigencias crecientes del mercado. </w:t>
      </w:r>
      <w:r w:rsidR="00E434DC" w:rsidRPr="007756DA">
        <w:rPr>
          <w:color w:val="auto"/>
          <w:lang w:val="es-ES_tradnl"/>
        </w:rPr>
        <w:t xml:space="preserve"> Para las funciones de equipamiento existe la BTT-Bluetooth Terminal, una unidad de mando móvil, multifuncional y con display digital. De esta manera la grúa se estabiliza de forma cómoda y segura. El operario tiene la posibilidad de enganchar y soltar la pasteca con contacto visual debido a la posibilidad de controlar el cabrestante y cilindro de elevación con radio mando. </w:t>
      </w:r>
    </w:p>
    <w:p w:rsidR="007B51F0" w:rsidRPr="007756DA" w:rsidRDefault="00C67982" w:rsidP="007B51F0">
      <w:pPr>
        <w:pStyle w:val="Press5-Body"/>
        <w:rPr>
          <w:color w:val="auto"/>
          <w:lang w:val="es-ES_tradnl"/>
        </w:rPr>
      </w:pPr>
      <w:r w:rsidRPr="007756DA">
        <w:rPr>
          <w:color w:val="auto"/>
          <w:lang w:val="es-ES_tradnl"/>
        </w:rPr>
        <w:t xml:space="preserve">El nuevo pilotaje de grúa de Liebherr LICCON2 ofrece además la posibildad de una ampliación fácil y por tanto económica del completo pilotaje con control remoto de la grúa. A parte del software de la grúa se necesita únicamente una consola con joystick en la que se introduce el BTT. Es una gran ventaja para el gruísta que se puede utilizar la consola también para otras grúas con sistema de pilotaje LICCON2 y que están programadas para control remoto. </w:t>
      </w:r>
    </w:p>
    <w:p w:rsidR="007B51F0" w:rsidRPr="007756DA" w:rsidRDefault="00C67982" w:rsidP="00FF5A54">
      <w:pPr>
        <w:pStyle w:val="Press6-SubHeadline"/>
      </w:pPr>
      <w:r w:rsidRPr="007756DA">
        <w:lastRenderedPageBreak/>
        <w:t>Innovador concepto monomotor</w:t>
      </w:r>
    </w:p>
    <w:p w:rsidR="00F168E0" w:rsidRPr="007756DA" w:rsidRDefault="00C67982" w:rsidP="00F168E0">
      <w:pPr>
        <w:pStyle w:val="Press5-Body"/>
        <w:rPr>
          <w:color w:val="auto"/>
          <w:lang w:val="es-ES"/>
        </w:rPr>
      </w:pPr>
      <w:r w:rsidRPr="007756DA">
        <w:rPr>
          <w:color w:val="auto"/>
          <w:lang w:val="es-ES_tradnl"/>
        </w:rPr>
        <w:t xml:space="preserve">También en la LTM 1160-5.2 se realiza el concepto totalmente nuevo para el accionamiento de la superestructura de  Liebherr. </w:t>
      </w:r>
      <w:r w:rsidR="00F168E0" w:rsidRPr="007756DA">
        <w:rPr>
          <w:color w:val="auto"/>
          <w:lang w:val="es-ES"/>
        </w:rPr>
        <w:t xml:space="preserve">En lugar del concepto bimotor, usual en esta clase de tamaño, la 160 toneladas se acciona mediante sólo un motor con árbol mecánico. De la caja transfer del chasis parten unos árboles cardán que, mediante dos engranajes angulares, conducen a través del centro de la corona de giro a la caja transfer de bomba de la superestructura. </w:t>
      </w:r>
    </w:p>
    <w:p w:rsidR="007B51F0" w:rsidRPr="007756DA" w:rsidRDefault="00F168E0" w:rsidP="007B51F0">
      <w:pPr>
        <w:pStyle w:val="Press5-Body"/>
        <w:rPr>
          <w:color w:val="auto"/>
          <w:lang w:val="es-ES_tradnl"/>
        </w:rPr>
      </w:pPr>
      <w:r w:rsidRPr="007756DA">
        <w:rPr>
          <w:color w:val="auto"/>
          <w:lang w:val="es-ES_tradnl"/>
        </w:rPr>
        <w:t xml:space="preserve">Un árbol mecánico ofrece un rendimiento elevado y, durante el trabajo de la grúa, el motor del chasis proporciona ya suficiente potencia a velocidades bajas. Esto asegura la rentabilidad del nuevo concepto en lo que se refiere al consumo de combustible. Una ventaja en relación con el uso de un motor separado para la superestructura son la reducción de los gastos de mantenimiento y la reducción del peso. El peso suprimido puede utilizarse para elementos estructurales portantes y aumentar así la capacidad de carga de la grúa. </w:t>
      </w:r>
    </w:p>
    <w:p w:rsidR="009B3E80" w:rsidRPr="007756DA" w:rsidRDefault="00F168E0" w:rsidP="00E86F2E">
      <w:pPr>
        <w:pStyle w:val="Press6-SubHeadline"/>
      </w:pPr>
      <w:r w:rsidRPr="007756DA">
        <w:t>ECOmode para trabajos de grúa más eficientes</w:t>
      </w:r>
    </w:p>
    <w:p w:rsidR="00F168E0" w:rsidRPr="007756DA" w:rsidRDefault="00F168E0" w:rsidP="00F168E0">
      <w:pPr>
        <w:pStyle w:val="Press5-Body"/>
        <w:rPr>
          <w:color w:val="auto"/>
          <w:lang w:val="es-ES"/>
        </w:rPr>
      </w:pPr>
      <w:r w:rsidRPr="007756DA">
        <w:rPr>
          <w:color w:val="auto"/>
          <w:lang w:val="es-ES"/>
        </w:rPr>
        <w:t>Para el nuevo concepto de accionamiento de la grúa, con s</w:t>
      </w:r>
      <w:r w:rsidR="00C767FA" w:rsidRPr="007756DA">
        <w:rPr>
          <w:color w:val="auto"/>
          <w:lang w:val="es-ES"/>
        </w:rPr>
        <w:t>o</w:t>
      </w:r>
      <w:r w:rsidRPr="007756DA">
        <w:rPr>
          <w:color w:val="auto"/>
          <w:lang w:val="es-ES"/>
        </w:rPr>
        <w:t xml:space="preserve">lo un motor y árbol mecánico, se ha desarrollado un programa conectable adicionalmente mediante el que se reduce el consumo de combustible. Gracias a ello es posible por primera vez desacoplar el accionamiento de bomba completo durante el régimen de ralentí del motor y conectar de nuevo en cuestión de segundos mediante el mando inteligente al producirse una demanda de potencia. </w:t>
      </w:r>
    </w:p>
    <w:p w:rsidR="002C5503" w:rsidRPr="007756DA" w:rsidRDefault="002C5503" w:rsidP="009B3E80">
      <w:pPr>
        <w:pStyle w:val="Press5-Body"/>
        <w:rPr>
          <w:color w:val="auto"/>
          <w:lang w:val="es-ES_tradnl"/>
        </w:rPr>
      </w:pPr>
      <w:r w:rsidRPr="007756DA">
        <w:rPr>
          <w:color w:val="auto"/>
          <w:lang w:val="es-ES_tradnl"/>
        </w:rPr>
        <w:t>Liebherr ha desarrollado además un modo especial para grúas móviles con Load Sensing, con el que se puede</w:t>
      </w:r>
      <w:r w:rsidR="00C767FA" w:rsidRPr="007756DA">
        <w:rPr>
          <w:color w:val="auto"/>
          <w:lang w:val="es-ES_tradnl"/>
        </w:rPr>
        <w:t>n</w:t>
      </w:r>
      <w:r w:rsidRPr="007756DA">
        <w:rPr>
          <w:color w:val="auto"/>
          <w:lang w:val="es-ES_tradnl"/>
        </w:rPr>
        <w:t xml:space="preserve"> realizar trabajos de grúa </w:t>
      </w:r>
      <w:r w:rsidR="00C767FA" w:rsidRPr="007756DA">
        <w:rPr>
          <w:color w:val="auto"/>
          <w:lang w:val="es-ES_tradnl"/>
        </w:rPr>
        <w:t xml:space="preserve">de forma </w:t>
      </w:r>
      <w:r w:rsidRPr="007756DA">
        <w:rPr>
          <w:color w:val="auto"/>
          <w:lang w:val="es-ES_tradnl"/>
        </w:rPr>
        <w:t>más económic</w:t>
      </w:r>
      <w:r w:rsidR="00C767FA" w:rsidRPr="007756DA">
        <w:rPr>
          <w:color w:val="auto"/>
          <w:lang w:val="es-ES_tradnl"/>
        </w:rPr>
        <w:t>a</w:t>
      </w:r>
      <w:r w:rsidRPr="007756DA">
        <w:rPr>
          <w:color w:val="auto"/>
          <w:lang w:val="es-ES_tradnl"/>
        </w:rPr>
        <w:t xml:space="preserve"> y con menos ruido. El ECOmode minimiza el consumo de combustible y emisiones de ruido durante el funcionamiento de la superestructura de la grúa. </w:t>
      </w:r>
    </w:p>
    <w:p w:rsidR="00E252E6" w:rsidRPr="007756DA" w:rsidRDefault="002C5503" w:rsidP="009B3E80">
      <w:pPr>
        <w:pStyle w:val="Press5-Body"/>
        <w:rPr>
          <w:color w:val="auto"/>
          <w:lang w:val="es-ES_tradnl"/>
        </w:rPr>
      </w:pPr>
      <w:r w:rsidRPr="007756DA">
        <w:rPr>
          <w:color w:val="auto"/>
          <w:lang w:val="es-ES_tradnl"/>
        </w:rPr>
        <w:t>Los gruístas desconocen el número de revoluciones del motor óptimas para</w:t>
      </w:r>
      <w:r w:rsidR="00175FFE" w:rsidRPr="007756DA">
        <w:rPr>
          <w:color w:val="auto"/>
          <w:lang w:val="es-ES_tradnl"/>
        </w:rPr>
        <w:t xml:space="preserve"> la velocidad de trabajo deseado</w:t>
      </w:r>
      <w:r w:rsidRPr="007756DA">
        <w:rPr>
          <w:color w:val="auto"/>
          <w:lang w:val="es-ES_tradnl"/>
        </w:rPr>
        <w:t xml:space="preserve">. Por lo tanto </w:t>
      </w:r>
      <w:r w:rsidR="00175FFE" w:rsidRPr="007756DA">
        <w:rPr>
          <w:color w:val="auto"/>
          <w:lang w:val="es-ES_tradnl"/>
        </w:rPr>
        <w:t xml:space="preserve">trabajan la mayoria de las veces con revoluciones demasiado altas. </w:t>
      </w:r>
      <w:r w:rsidRPr="007756DA">
        <w:rPr>
          <w:color w:val="auto"/>
          <w:lang w:val="es-ES_tradnl"/>
        </w:rPr>
        <w:t xml:space="preserve"> Esto </w:t>
      </w:r>
      <w:r w:rsidR="00280784" w:rsidRPr="007756DA">
        <w:rPr>
          <w:color w:val="auto"/>
          <w:lang w:val="es-ES_tradnl"/>
        </w:rPr>
        <w:t>tiene lugar</w:t>
      </w:r>
      <w:r w:rsidR="00175FFE" w:rsidRPr="007756DA">
        <w:rPr>
          <w:color w:val="auto"/>
          <w:lang w:val="es-ES_tradnl"/>
        </w:rPr>
        <w:t xml:space="preserve"> sobre todo </w:t>
      </w:r>
      <w:r w:rsidR="00280784" w:rsidRPr="007756DA">
        <w:rPr>
          <w:color w:val="auto"/>
          <w:lang w:val="es-ES_tradnl"/>
        </w:rPr>
        <w:t>cuando se realizan movimientos con</w:t>
      </w:r>
      <w:r w:rsidRPr="007756DA">
        <w:rPr>
          <w:color w:val="auto"/>
          <w:lang w:val="es-ES_tradnl"/>
        </w:rPr>
        <w:t xml:space="preserve"> una velocidad </w:t>
      </w:r>
      <w:r w:rsidR="00175FFE" w:rsidRPr="007756DA">
        <w:rPr>
          <w:color w:val="auto"/>
          <w:lang w:val="es-ES_tradnl"/>
        </w:rPr>
        <w:t>de giro muy por encima</w:t>
      </w:r>
      <w:r w:rsidR="00280784" w:rsidRPr="007756DA">
        <w:rPr>
          <w:color w:val="auto"/>
          <w:lang w:val="es-ES_tradnl"/>
        </w:rPr>
        <w:t xml:space="preserve"> a</w:t>
      </w:r>
      <w:r w:rsidR="00175FFE" w:rsidRPr="007756DA">
        <w:rPr>
          <w:color w:val="auto"/>
          <w:lang w:val="es-ES_tradnl"/>
        </w:rPr>
        <w:t xml:space="preserve"> </w:t>
      </w:r>
      <w:r w:rsidRPr="007756DA">
        <w:rPr>
          <w:color w:val="auto"/>
          <w:lang w:val="es-ES_tradnl"/>
        </w:rPr>
        <w:t>la velocidad de ralentí</w:t>
      </w:r>
      <w:r w:rsidR="00280784" w:rsidRPr="007756DA">
        <w:rPr>
          <w:color w:val="auto"/>
          <w:lang w:val="es-ES_tradnl"/>
        </w:rPr>
        <w:t xml:space="preserve">, </w:t>
      </w:r>
      <w:r w:rsidRPr="007756DA">
        <w:rPr>
          <w:color w:val="auto"/>
          <w:lang w:val="es-ES_tradnl"/>
        </w:rPr>
        <w:lastRenderedPageBreak/>
        <w:t>apenas</w:t>
      </w:r>
      <w:r w:rsidR="00280784" w:rsidRPr="007756DA">
        <w:rPr>
          <w:color w:val="auto"/>
          <w:lang w:val="es-ES_tradnl"/>
        </w:rPr>
        <w:t xml:space="preserve"> suponiendo</w:t>
      </w:r>
      <w:r w:rsidRPr="007756DA">
        <w:rPr>
          <w:color w:val="auto"/>
          <w:lang w:val="es-ES_tradnl"/>
        </w:rPr>
        <w:t xml:space="preserve"> un aumento adici</w:t>
      </w:r>
      <w:r w:rsidR="00280784" w:rsidRPr="007756DA">
        <w:rPr>
          <w:color w:val="auto"/>
          <w:lang w:val="es-ES_tradnl"/>
        </w:rPr>
        <w:t xml:space="preserve">onal de la velocidad de trabajo. Ejemplo para ello son </w:t>
      </w:r>
      <w:r w:rsidR="00E252E6" w:rsidRPr="007756DA">
        <w:rPr>
          <w:color w:val="auto"/>
          <w:lang w:val="es-ES_tradnl"/>
        </w:rPr>
        <w:t>la maniobra de descenso de pluma o del cabrestante.</w:t>
      </w:r>
    </w:p>
    <w:p w:rsidR="00E252E6" w:rsidRPr="007756DA" w:rsidRDefault="00E252E6" w:rsidP="00E252E6">
      <w:pPr>
        <w:pStyle w:val="Press5-Body"/>
        <w:rPr>
          <w:color w:val="auto"/>
          <w:lang w:val="es-ES_tradnl"/>
        </w:rPr>
      </w:pPr>
      <w:r w:rsidRPr="007756DA">
        <w:rPr>
          <w:color w:val="auto"/>
          <w:lang w:val="es-ES_tradnl"/>
        </w:rPr>
        <w:t>En el ECOmode el conductor de la grúa fija la velocidad de trabajo deseada con la palanca de control. El control LICCON2 calcula la velocidad del motor perfecto para ello. Este valor se establece en el motor de la grúa con la unidad de control del motor.</w:t>
      </w:r>
      <w:r w:rsidR="00D44BD8" w:rsidRPr="007756DA">
        <w:rPr>
          <w:color w:val="auto"/>
          <w:lang w:val="es-ES_tradnl"/>
        </w:rPr>
        <w:t xml:space="preserve">El resultado : se reduce </w:t>
      </w:r>
      <w:r w:rsidR="00122A47" w:rsidRPr="007756DA">
        <w:rPr>
          <w:color w:val="auto"/>
          <w:lang w:val="es-ES_tradnl"/>
        </w:rPr>
        <w:t>el consumo de combustible y se minimizan las</w:t>
      </w:r>
      <w:r w:rsidR="00D44BD8" w:rsidRPr="007756DA">
        <w:rPr>
          <w:color w:val="auto"/>
          <w:lang w:val="es-ES_tradnl"/>
        </w:rPr>
        <w:t xml:space="preserve"> emisiones de ruido</w:t>
      </w:r>
      <w:r w:rsidR="00122A47" w:rsidRPr="007756DA">
        <w:rPr>
          <w:color w:val="auto"/>
          <w:lang w:val="es-ES_tradnl"/>
        </w:rPr>
        <w:t>.</w:t>
      </w:r>
    </w:p>
    <w:p w:rsidR="00E75DDB" w:rsidRPr="007756DA" w:rsidRDefault="00E75DDB" w:rsidP="00E75DDB">
      <w:pPr>
        <w:pStyle w:val="Press5-Body"/>
        <w:rPr>
          <w:b/>
          <w:bCs/>
          <w:color w:val="auto"/>
          <w:lang w:val="es-ES_tradnl"/>
        </w:rPr>
      </w:pPr>
      <w:r w:rsidRPr="007756DA">
        <w:rPr>
          <w:b/>
          <w:bCs/>
          <w:color w:val="auto"/>
          <w:lang w:val="es-ES_tradnl"/>
        </w:rPr>
        <w:t>Arbol de transmisión probado y potente</w:t>
      </w:r>
    </w:p>
    <w:p w:rsidR="00E75DDB" w:rsidRPr="007756DA" w:rsidRDefault="00E75DDB" w:rsidP="00E75DDB">
      <w:pPr>
        <w:pStyle w:val="Press5-Body"/>
        <w:rPr>
          <w:color w:val="auto"/>
          <w:lang w:val="es-ES"/>
        </w:rPr>
      </w:pPr>
      <w:r w:rsidRPr="007756DA">
        <w:rPr>
          <w:color w:val="auto"/>
          <w:lang w:val="es-ES"/>
        </w:rPr>
        <w:t xml:space="preserve">Un motor diesel de seis cilindros con 400 kW / 544 PS y un par de giro de  2.516 Nm a asegura una potente tracción en el chasis de la LTM 1160-5.2.. El motor cumple con la directiva de emisiones EPA/CARB -  4 y para los Estados Unidos según la Directiva 97/68/CE Tier 4 final. </w:t>
      </w:r>
    </w:p>
    <w:p w:rsidR="006D50B0" w:rsidRPr="007756DA" w:rsidRDefault="006D50B0" w:rsidP="006D50B0">
      <w:pPr>
        <w:pStyle w:val="Press5-Body"/>
        <w:rPr>
          <w:iCs/>
          <w:color w:val="auto"/>
          <w:lang w:val="es-ES"/>
        </w:rPr>
      </w:pPr>
      <w:r w:rsidRPr="007756DA">
        <w:rPr>
          <w:iCs/>
          <w:color w:val="auto"/>
          <w:lang w:val="es-ES"/>
        </w:rPr>
        <w:t xml:space="preserve">La fuerza se transmite a través de la caja de cambios ZF-AS Tronic de 12 velocidades a los ejes de la grúa. El intarder sirve como retardador, que es un freno hidráulico sin desgaste que está integrado en la caja de cambios. Adicionalmente se dispone opcionalmente de un freno eléctrico. Como casi todas las grúas del modelo LTM , la  LTM 1160-5.2 está equipada con frenos pneumáticos de disco. Los ejes traseros de la nueva 160 toneladas se manejan en función de la velocidad de forma activa electrohidráulicamente.  Gracias a ello se mejora la maniobrabilidad del vehículo  y se reduce considerablemente el desgaste de los neumáticos. Se pueden elegir cinco programas de dirección cómodamente a través de una tecla. </w:t>
      </w:r>
    </w:p>
    <w:p w:rsidR="00E709A9" w:rsidRPr="00BF41B5" w:rsidRDefault="00F93E7F" w:rsidP="00FF5A54">
      <w:pPr>
        <w:pStyle w:val="Press7-InformationHeadline"/>
        <w:rPr>
          <w:color w:val="auto"/>
          <w:lang w:val="es-ES_tradnl"/>
        </w:rPr>
      </w:pPr>
      <w:r w:rsidRPr="00BF41B5">
        <w:rPr>
          <w:color w:val="auto"/>
          <w:lang w:val="es-ES_tradnl"/>
        </w:rPr>
        <w:t>Descripción</w:t>
      </w:r>
      <w:r w:rsidR="001075FE" w:rsidRPr="00BF41B5">
        <w:rPr>
          <w:color w:val="auto"/>
          <w:lang w:val="es-ES_tradnl"/>
        </w:rPr>
        <w:t xml:space="preserve"> </w:t>
      </w:r>
      <w:r w:rsidRPr="00BF41B5">
        <w:rPr>
          <w:color w:val="auto"/>
          <w:lang w:val="es-ES_tradnl"/>
        </w:rPr>
        <w:t>imagen</w:t>
      </w:r>
    </w:p>
    <w:p w:rsidR="00E16C96" w:rsidRPr="00740DD0" w:rsidRDefault="00E16C96" w:rsidP="00E709A9">
      <w:pPr>
        <w:pStyle w:val="Press8-Information"/>
        <w:rPr>
          <w:color w:val="auto"/>
          <w:lang w:val="es-ES"/>
        </w:rPr>
      </w:pPr>
      <w:r w:rsidRPr="00740DD0">
        <w:rPr>
          <w:color w:val="auto"/>
          <w:lang w:val="es-ES"/>
        </w:rPr>
        <w:t>liebherr-mobile-crane-ltm1160.jpg</w:t>
      </w:r>
      <w:r w:rsidRPr="00740DD0" w:rsidDel="00E16C96">
        <w:rPr>
          <w:color w:val="auto"/>
          <w:lang w:val="es-ES"/>
        </w:rPr>
        <w:t xml:space="preserve"> </w:t>
      </w:r>
    </w:p>
    <w:p w:rsidR="00F1650E" w:rsidRPr="00740DD0" w:rsidRDefault="00F1650E" w:rsidP="00E709A9">
      <w:pPr>
        <w:pStyle w:val="Press8-Information"/>
        <w:rPr>
          <w:color w:val="auto"/>
          <w:lang w:val="es-ES"/>
        </w:rPr>
      </w:pPr>
      <w:r w:rsidRPr="007756DA">
        <w:rPr>
          <w:color w:val="auto"/>
          <w:lang w:val="es-ES_tradnl"/>
        </w:rPr>
        <w:t>Liebherr muestra su nueva grúa móvil de cinco ejes LTM 1160-5.2 en la Intermat 2015</w:t>
      </w:r>
    </w:p>
    <w:p w:rsidR="000F73E5" w:rsidRPr="00BF41B5" w:rsidRDefault="000F73E5" w:rsidP="00E709A9">
      <w:pPr>
        <w:pStyle w:val="Press8-Information"/>
        <w:rPr>
          <w:color w:val="auto"/>
          <w:lang w:val="es-ES_tradnl"/>
        </w:rPr>
      </w:pPr>
    </w:p>
    <w:p w:rsidR="00E709A9" w:rsidRPr="007756DA" w:rsidRDefault="006A56EA" w:rsidP="00E709A9">
      <w:pPr>
        <w:pStyle w:val="Press7-InformationHeadline"/>
        <w:rPr>
          <w:color w:val="auto"/>
          <w:lang w:val="de-DE"/>
        </w:rPr>
      </w:pPr>
      <w:r>
        <w:rPr>
          <w:color w:val="auto"/>
          <w:lang w:val="de-DE"/>
        </w:rPr>
        <w:t>Contacto</w:t>
      </w:r>
    </w:p>
    <w:p w:rsidR="00E709A9" w:rsidRPr="007756DA" w:rsidRDefault="00FF5A54" w:rsidP="00E709A9">
      <w:pPr>
        <w:pStyle w:val="Press8-Information"/>
        <w:rPr>
          <w:color w:val="auto"/>
          <w:lang w:val="de-DE"/>
        </w:rPr>
      </w:pPr>
      <w:r w:rsidRPr="007756DA">
        <w:rPr>
          <w:color w:val="auto"/>
          <w:lang w:val="de-DE"/>
        </w:rPr>
        <w:t xml:space="preserve">Wolfgang Beringer </w:t>
      </w:r>
    </w:p>
    <w:p w:rsidR="00E709A9" w:rsidRPr="00740DD0" w:rsidRDefault="00AB0F03" w:rsidP="00E709A9">
      <w:pPr>
        <w:pStyle w:val="Press8-Information"/>
        <w:rPr>
          <w:color w:val="auto"/>
          <w:lang w:val="de-DE"/>
        </w:rPr>
      </w:pPr>
      <w:r w:rsidRPr="00740DD0">
        <w:rPr>
          <w:color w:val="auto"/>
          <w:lang w:val="de-DE"/>
        </w:rPr>
        <w:t>Phone</w:t>
      </w:r>
      <w:r w:rsidR="00E709A9" w:rsidRPr="00740DD0">
        <w:rPr>
          <w:color w:val="auto"/>
          <w:lang w:val="de-DE"/>
        </w:rPr>
        <w:t xml:space="preserve">: </w:t>
      </w:r>
      <w:r w:rsidR="00FF5A54" w:rsidRPr="00740DD0">
        <w:rPr>
          <w:color w:val="auto"/>
          <w:lang w:val="de-DE"/>
        </w:rPr>
        <w:t>+49 7391 502</w:t>
      </w:r>
      <w:r w:rsidR="007061A2" w:rsidRPr="00740DD0">
        <w:rPr>
          <w:color w:val="auto"/>
          <w:lang w:val="de-DE"/>
        </w:rPr>
        <w:t>-</w:t>
      </w:r>
      <w:r w:rsidR="00FF5A54" w:rsidRPr="00740DD0">
        <w:rPr>
          <w:color w:val="auto"/>
          <w:lang w:val="de-DE"/>
        </w:rPr>
        <w:t>3663</w:t>
      </w:r>
    </w:p>
    <w:p w:rsidR="00E709A9" w:rsidRPr="00740DD0" w:rsidRDefault="00E709A9" w:rsidP="00E709A9">
      <w:pPr>
        <w:pStyle w:val="Press8-Information"/>
        <w:rPr>
          <w:color w:val="auto"/>
          <w:lang w:val="de-DE"/>
        </w:rPr>
      </w:pPr>
      <w:r w:rsidRPr="007756DA">
        <w:rPr>
          <w:color w:val="auto"/>
          <w:lang w:val="de-DE"/>
        </w:rPr>
        <w:t>E-</w:t>
      </w:r>
      <w:r w:rsidR="00AB0F03" w:rsidRPr="007756DA">
        <w:rPr>
          <w:color w:val="auto"/>
          <w:lang w:val="de-DE"/>
        </w:rPr>
        <w:t>m</w:t>
      </w:r>
      <w:r w:rsidRPr="007756DA">
        <w:rPr>
          <w:color w:val="auto"/>
          <w:lang w:val="de-DE"/>
        </w:rPr>
        <w:t xml:space="preserve">ail: </w:t>
      </w:r>
      <w:r w:rsidR="00E16C96" w:rsidRPr="007756DA">
        <w:rPr>
          <w:color w:val="auto"/>
          <w:lang w:val="de-DE"/>
        </w:rPr>
        <w:t>wolfgang.beringer@liebherr.com</w:t>
      </w:r>
    </w:p>
    <w:p w:rsidR="00E709A9" w:rsidRPr="007756DA" w:rsidRDefault="006A56EA" w:rsidP="00E709A9">
      <w:pPr>
        <w:pStyle w:val="Press7-InformationHeadline"/>
        <w:rPr>
          <w:color w:val="auto"/>
          <w:lang w:val="de-DE"/>
        </w:rPr>
      </w:pPr>
      <w:r>
        <w:rPr>
          <w:color w:val="auto"/>
          <w:lang w:val="de-DE"/>
        </w:rPr>
        <w:lastRenderedPageBreak/>
        <w:t>Publicado por</w:t>
      </w:r>
    </w:p>
    <w:p w:rsidR="00FF5A54" w:rsidRPr="007756DA" w:rsidRDefault="00FF5A54" w:rsidP="00FF5A54">
      <w:pPr>
        <w:pStyle w:val="Press8-Information"/>
        <w:rPr>
          <w:color w:val="auto"/>
          <w:lang w:val="de-DE"/>
        </w:rPr>
      </w:pPr>
      <w:r w:rsidRPr="007756DA">
        <w:rPr>
          <w:color w:val="auto"/>
          <w:lang w:val="de-DE"/>
        </w:rPr>
        <w:t>Liebherr-Werk Ehingen GmbH</w:t>
      </w:r>
    </w:p>
    <w:p w:rsidR="00FF5A54" w:rsidRPr="007756DA" w:rsidRDefault="00FF5A54" w:rsidP="00FF5A54">
      <w:pPr>
        <w:pStyle w:val="Press8-Information"/>
        <w:rPr>
          <w:color w:val="auto"/>
          <w:lang w:val="de-DE"/>
        </w:rPr>
      </w:pPr>
      <w:r w:rsidRPr="007756DA">
        <w:rPr>
          <w:color w:val="auto"/>
          <w:lang w:val="de-DE"/>
        </w:rPr>
        <w:t>Ehingen</w:t>
      </w:r>
      <w:r w:rsidR="000F73E5" w:rsidRPr="007756DA">
        <w:rPr>
          <w:color w:val="auto"/>
          <w:lang w:val="de-DE"/>
        </w:rPr>
        <w:t xml:space="preserve"> / Donau</w:t>
      </w:r>
      <w:r w:rsidRPr="007756DA">
        <w:rPr>
          <w:color w:val="auto"/>
          <w:lang w:val="de-DE"/>
        </w:rPr>
        <w:t>,</w:t>
      </w:r>
      <w:r w:rsidR="000F73E5" w:rsidRPr="007756DA">
        <w:rPr>
          <w:color w:val="auto"/>
          <w:lang w:val="de-DE"/>
        </w:rPr>
        <w:t xml:space="preserve"> Deutschland</w:t>
      </w:r>
      <w:r w:rsidRPr="007756DA">
        <w:rPr>
          <w:color w:val="auto"/>
          <w:lang w:val="de-DE"/>
        </w:rPr>
        <w:t xml:space="preserve"> </w:t>
      </w:r>
    </w:p>
    <w:p w:rsidR="00B00112" w:rsidRPr="007756DA" w:rsidRDefault="00FC08C9" w:rsidP="00FF5A54">
      <w:pPr>
        <w:pStyle w:val="Press8-Information"/>
        <w:rPr>
          <w:color w:val="auto"/>
          <w:lang w:val="de-DE"/>
        </w:rPr>
      </w:pPr>
      <w:r w:rsidRPr="007756DA">
        <w:rPr>
          <w:color w:val="auto"/>
          <w:lang w:val="de-DE"/>
        </w:rPr>
        <w:t>www.liebherr.c</w:t>
      </w:r>
      <w:r w:rsidR="00AB0F03" w:rsidRPr="007756DA">
        <w:rPr>
          <w:color w:val="auto"/>
          <w:lang w:val="de-DE"/>
        </w:rPr>
        <w:t>om</w:t>
      </w:r>
    </w:p>
    <w:sectPr w:rsidR="00B00112" w:rsidRPr="007756DA"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E80" w:rsidRDefault="009B3E80">
      <w:r>
        <w:separator/>
      </w:r>
    </w:p>
  </w:endnote>
  <w:endnote w:type="continuationSeparator" w:id="0">
    <w:p w:rsidR="009B3E80" w:rsidRDefault="009B3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E80" w:rsidRPr="0077413F" w:rsidRDefault="009B3E80" w:rsidP="00A6266D">
    <w:pPr>
      <w:pStyle w:val="Press5-Body"/>
      <w:spacing w:after="0"/>
    </w:pPr>
    <w:r w:rsidRPr="0077413F">
      <w:fldChar w:fldCharType="begin"/>
    </w:r>
    <w:r w:rsidRPr="0077413F">
      <w:instrText xml:space="preserve"> PAGE </w:instrText>
    </w:r>
    <w:r w:rsidRPr="0077413F">
      <w:fldChar w:fldCharType="separate"/>
    </w:r>
    <w:r w:rsidR="008229FD">
      <w:rPr>
        <w:noProof/>
      </w:rPr>
      <w:t>2</w:t>
    </w:r>
    <w:r w:rsidRPr="0077413F">
      <w:fldChar w:fldCharType="end"/>
    </w:r>
    <w:r w:rsidRPr="0077413F">
      <w:t xml:space="preserve"> / </w:t>
    </w:r>
    <w:r>
      <w:fldChar w:fldCharType="begin"/>
    </w:r>
    <w:r>
      <w:instrText xml:space="preserve"> NUMPAGES </w:instrText>
    </w:r>
    <w:r>
      <w:fldChar w:fldCharType="separate"/>
    </w:r>
    <w:r w:rsidR="008229FD">
      <w:rPr>
        <w:noProof/>
      </w:rPr>
      <w:t>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E80" w:rsidRPr="000761F2" w:rsidRDefault="009B3E80" w:rsidP="00D26512">
    <w:pPr>
      <w:pStyle w:val="Press8-Information"/>
    </w:pPr>
    <w:r w:rsidRPr="000761F2">
      <w:fldChar w:fldCharType="begin"/>
    </w:r>
    <w:r w:rsidRPr="000761F2">
      <w:instrText xml:space="preserve"> PAGE </w:instrText>
    </w:r>
    <w:r w:rsidRPr="000761F2">
      <w:fldChar w:fldCharType="separate"/>
    </w:r>
    <w:r w:rsidR="008229FD">
      <w:rPr>
        <w:noProof/>
      </w:rPr>
      <w:t>1</w:t>
    </w:r>
    <w:r w:rsidRPr="000761F2">
      <w:fldChar w:fldCharType="end"/>
    </w:r>
    <w:r w:rsidRPr="000761F2">
      <w:t xml:space="preserve"> / </w:t>
    </w:r>
    <w:r>
      <w:fldChar w:fldCharType="begin"/>
    </w:r>
    <w:r>
      <w:instrText xml:space="preserve"> NUMPAGES </w:instrText>
    </w:r>
    <w:r>
      <w:fldChar w:fldCharType="separate"/>
    </w:r>
    <w:r w:rsidR="008229FD">
      <w:rPr>
        <w:noProof/>
      </w:rPr>
      <w:t>5</w:t>
    </w:r>
    <w:r>
      <w:rPr>
        <w:noProof/>
      </w:rPr>
      <w:fldChar w:fldCharType="end"/>
    </w:r>
    <w:r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E80" w:rsidRDefault="009B3E80">
      <w:r>
        <w:separator/>
      </w:r>
    </w:p>
  </w:footnote>
  <w:footnote w:type="continuationSeparator" w:id="0">
    <w:p w:rsidR="009B3E80" w:rsidRDefault="009B3E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E80" w:rsidRPr="0046670D" w:rsidRDefault="009B3E80" w:rsidP="00B00112">
    <w:pPr>
      <w:pStyle w:val="Press1-Header"/>
    </w:pPr>
  </w:p>
  <w:p w:rsidR="009B3E80" w:rsidRDefault="009B3E80" w:rsidP="00B00112">
    <w:pPr>
      <w:pStyle w:val="Press1-Header"/>
    </w:pPr>
  </w:p>
  <w:p w:rsidR="009B3E80" w:rsidRDefault="009B3E80" w:rsidP="00B00112">
    <w:pPr>
      <w:pStyle w:val="Press1-Header"/>
    </w:pPr>
    <w:r w:rsidRPr="0046670D">
      <w:rPr>
        <w:noProof/>
        <w:lang w:val="de-DE"/>
      </w:rPr>
      <w:drawing>
        <wp:anchor distT="0" distB="0" distL="114300" distR="114300" simplePos="0" relativeHeight="251658240" behindDoc="0" locked="0" layoutInCell="1" allowOverlap="1" wp14:anchorId="2E238D86" wp14:editId="24F926EC">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rsidR="007756DA">
      <w:tab/>
      <w:t>Nota de</w:t>
    </w:r>
  </w:p>
  <w:p w:rsidR="009B3E80" w:rsidRDefault="007756DA" w:rsidP="00B00112">
    <w:pPr>
      <w:pStyle w:val="Press1-Header"/>
    </w:pPr>
    <w:r>
      <w:tab/>
      <w:t>p</w:t>
    </w:r>
    <w:r w:rsidR="00F93E7F">
      <w:t>r</w:t>
    </w:r>
    <w:r>
      <w:t>ensa</w:t>
    </w:r>
  </w:p>
  <w:p w:rsidR="009B3E80" w:rsidRPr="0046670D" w:rsidRDefault="009B3E80"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72FC0"/>
    <w:rsid w:val="000761F2"/>
    <w:rsid w:val="000843E8"/>
    <w:rsid w:val="000E5B47"/>
    <w:rsid w:val="000F1BBB"/>
    <w:rsid w:val="000F73E5"/>
    <w:rsid w:val="001075FE"/>
    <w:rsid w:val="00122292"/>
    <w:rsid w:val="00122A47"/>
    <w:rsid w:val="00134024"/>
    <w:rsid w:val="001479F0"/>
    <w:rsid w:val="00152FE3"/>
    <w:rsid w:val="00154C0F"/>
    <w:rsid w:val="0016211E"/>
    <w:rsid w:val="00175FFE"/>
    <w:rsid w:val="00181723"/>
    <w:rsid w:val="001D543C"/>
    <w:rsid w:val="00225077"/>
    <w:rsid w:val="00242871"/>
    <w:rsid w:val="00250B12"/>
    <w:rsid w:val="002571F9"/>
    <w:rsid w:val="002574E0"/>
    <w:rsid w:val="00280784"/>
    <w:rsid w:val="00292A31"/>
    <w:rsid w:val="002C5503"/>
    <w:rsid w:val="002E21A6"/>
    <w:rsid w:val="002E3E13"/>
    <w:rsid w:val="002E4515"/>
    <w:rsid w:val="002F02D4"/>
    <w:rsid w:val="00313A6F"/>
    <w:rsid w:val="003206E8"/>
    <w:rsid w:val="00337A9E"/>
    <w:rsid w:val="00340947"/>
    <w:rsid w:val="0035678B"/>
    <w:rsid w:val="003D7474"/>
    <w:rsid w:val="00406594"/>
    <w:rsid w:val="00431732"/>
    <w:rsid w:val="0046670D"/>
    <w:rsid w:val="00474E3B"/>
    <w:rsid w:val="004B0933"/>
    <w:rsid w:val="005166B8"/>
    <w:rsid w:val="00534D28"/>
    <w:rsid w:val="00567B4E"/>
    <w:rsid w:val="005962FB"/>
    <w:rsid w:val="005B0DF2"/>
    <w:rsid w:val="005F65FC"/>
    <w:rsid w:val="00640716"/>
    <w:rsid w:val="00643625"/>
    <w:rsid w:val="006506C0"/>
    <w:rsid w:val="00680C74"/>
    <w:rsid w:val="006A56EA"/>
    <w:rsid w:val="006B023F"/>
    <w:rsid w:val="006B74A9"/>
    <w:rsid w:val="006D2A65"/>
    <w:rsid w:val="006D50B0"/>
    <w:rsid w:val="00701290"/>
    <w:rsid w:val="007061A2"/>
    <w:rsid w:val="007204FF"/>
    <w:rsid w:val="00722187"/>
    <w:rsid w:val="00740DD0"/>
    <w:rsid w:val="00763976"/>
    <w:rsid w:val="0077413F"/>
    <w:rsid w:val="007756DA"/>
    <w:rsid w:val="007A2A4F"/>
    <w:rsid w:val="007B51F0"/>
    <w:rsid w:val="007B53BB"/>
    <w:rsid w:val="007B6A58"/>
    <w:rsid w:val="007E7A88"/>
    <w:rsid w:val="00806E22"/>
    <w:rsid w:val="008164A9"/>
    <w:rsid w:val="008229FD"/>
    <w:rsid w:val="00832A10"/>
    <w:rsid w:val="008D0046"/>
    <w:rsid w:val="009019A6"/>
    <w:rsid w:val="009262F1"/>
    <w:rsid w:val="00952B00"/>
    <w:rsid w:val="00972727"/>
    <w:rsid w:val="0098001E"/>
    <w:rsid w:val="009B35D2"/>
    <w:rsid w:val="009B3E80"/>
    <w:rsid w:val="009C39CC"/>
    <w:rsid w:val="009F19EC"/>
    <w:rsid w:val="00A02FC8"/>
    <w:rsid w:val="00A03632"/>
    <w:rsid w:val="00A05045"/>
    <w:rsid w:val="00A22DA1"/>
    <w:rsid w:val="00A31582"/>
    <w:rsid w:val="00A536AC"/>
    <w:rsid w:val="00A6266D"/>
    <w:rsid w:val="00AB0F03"/>
    <w:rsid w:val="00AD5274"/>
    <w:rsid w:val="00AE63A8"/>
    <w:rsid w:val="00B00112"/>
    <w:rsid w:val="00B52F8F"/>
    <w:rsid w:val="00BC649C"/>
    <w:rsid w:val="00BD2D90"/>
    <w:rsid w:val="00BD6E8D"/>
    <w:rsid w:val="00BF41B5"/>
    <w:rsid w:val="00BF58EF"/>
    <w:rsid w:val="00C22519"/>
    <w:rsid w:val="00C23FF3"/>
    <w:rsid w:val="00C67982"/>
    <w:rsid w:val="00C767FA"/>
    <w:rsid w:val="00CA7C33"/>
    <w:rsid w:val="00D0217E"/>
    <w:rsid w:val="00D142DE"/>
    <w:rsid w:val="00D26512"/>
    <w:rsid w:val="00D44BD8"/>
    <w:rsid w:val="00D81365"/>
    <w:rsid w:val="00DC6BB8"/>
    <w:rsid w:val="00DE3A43"/>
    <w:rsid w:val="00DF5B5B"/>
    <w:rsid w:val="00E16C96"/>
    <w:rsid w:val="00E252E6"/>
    <w:rsid w:val="00E42724"/>
    <w:rsid w:val="00E434DC"/>
    <w:rsid w:val="00E51827"/>
    <w:rsid w:val="00E709A9"/>
    <w:rsid w:val="00E75DDB"/>
    <w:rsid w:val="00E86F2E"/>
    <w:rsid w:val="00EA351E"/>
    <w:rsid w:val="00EB3FF4"/>
    <w:rsid w:val="00EB46D3"/>
    <w:rsid w:val="00EE2DB6"/>
    <w:rsid w:val="00F1650E"/>
    <w:rsid w:val="00F168E0"/>
    <w:rsid w:val="00F270F1"/>
    <w:rsid w:val="00F33BCD"/>
    <w:rsid w:val="00F54E62"/>
    <w:rsid w:val="00F93E7F"/>
    <w:rsid w:val="00FB0185"/>
    <w:rsid w:val="00FB285A"/>
    <w:rsid w:val="00FC08C9"/>
    <w:rsid w:val="00FD30F6"/>
    <w:rsid w:val="00FF5A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1C6692ED-8B05-4287-8FA6-DCA58E27A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lang w:val="en-GB"/>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740DD0"/>
    <w:pPr>
      <w:keepNext/>
      <w:spacing w:line="240" w:lineRule="auto"/>
      <w:outlineLvl w:val="1"/>
    </w:pPr>
    <w:rPr>
      <w:b/>
      <w:color w:val="auto"/>
      <w:lang w:val="es-ES_tradnl"/>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styleId="Untertitel">
    <w:name w:val="Subtitle"/>
    <w:basedOn w:val="Standard"/>
    <w:next w:val="Standard"/>
    <w:link w:val="UntertitelZchn"/>
    <w:qFormat/>
    <w:rsid w:val="006D50B0"/>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rsid w:val="006D50B0"/>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F6BDC-1C09-4A6C-BFBD-4D4CC1C16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E8D7246D.dotm</Template>
  <TotalTime>0</TotalTime>
  <Pages>5</Pages>
  <Words>1057</Words>
  <Characters>6661</Characters>
  <Application>Microsoft Office Word</Application>
  <DocSecurity>0</DocSecurity>
  <Lines>55</Lines>
  <Paragraphs>15</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 Information</vt:lpstr>
      <vt:lpstr>Press Information</vt:lpstr>
    </vt:vector>
  </TitlesOfParts>
  <Company>Liebherr</Company>
  <LinksUpToDate>false</LinksUpToDate>
  <CharactersWithSpaces>7703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Liebherr</dc:creator>
  <cp:lastModifiedBy>Stoll Daniela (LHO)</cp:lastModifiedBy>
  <cp:revision>3</cp:revision>
  <cp:lastPrinted>2015-01-16T07:13:00Z</cp:lastPrinted>
  <dcterms:created xsi:type="dcterms:W3CDTF">2015-01-16T12:44:00Z</dcterms:created>
  <dcterms:modified xsi:type="dcterms:W3CDTF">2015-01-19T07:49:00Z</dcterms:modified>
</cp:coreProperties>
</file>