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BBA" w:rsidRPr="00E81A47" w:rsidRDefault="00251BBA" w:rsidP="00251BBA">
      <w:pPr>
        <w:pStyle w:val="Press2-Headline"/>
        <w:rPr>
          <w:lang w:eastAsia="en-GB"/>
        </w:rPr>
      </w:pPr>
      <w:r w:rsidRPr="00E81A47">
        <w:t>LiSIM: entraînement virtuel en conditions réelles</w:t>
      </w:r>
    </w:p>
    <w:p w:rsidR="00251BBA" w:rsidRPr="00E81A47" w:rsidRDefault="00251BBA" w:rsidP="00251BBA">
      <w:pPr>
        <w:pStyle w:val="Press3-BulletPoints"/>
      </w:pPr>
      <w:r w:rsidRPr="00E81A47">
        <w:t xml:space="preserve">Simulateur en fondations spéciales </w:t>
      </w:r>
      <w:r w:rsidR="00351F09">
        <w:t xml:space="preserve">et grues sur chenilles jusqu’à </w:t>
      </w:r>
      <w:r w:rsidRPr="00E81A47">
        <w:t>300 tonnes</w:t>
      </w:r>
    </w:p>
    <w:p w:rsidR="00251BBA" w:rsidRPr="00E81A47" w:rsidRDefault="00251BBA" w:rsidP="00251BBA">
      <w:pPr>
        <w:pStyle w:val="Press3-BulletPoints"/>
      </w:pPr>
      <w:r w:rsidRPr="00E81A47">
        <w:t xml:space="preserve">Simulation de fonctions de machine réelles </w:t>
      </w:r>
    </w:p>
    <w:p w:rsidR="00251BBA" w:rsidRPr="00E81A47" w:rsidRDefault="00251BBA" w:rsidP="00251BBA">
      <w:pPr>
        <w:pStyle w:val="Press3-BulletPoints"/>
      </w:pPr>
      <w:r w:rsidRPr="009A0534">
        <w:t>E</w:t>
      </w:r>
      <w:r w:rsidRPr="00E81A47">
        <w:t>fficacité, sécurité et économie</w:t>
      </w:r>
    </w:p>
    <w:p w:rsidR="00251BBA" w:rsidRPr="00E81A47" w:rsidRDefault="00251BBA" w:rsidP="00251BBA">
      <w:pPr>
        <w:pStyle w:val="Press8-Information"/>
      </w:pPr>
    </w:p>
    <w:p w:rsidR="00251BBA" w:rsidRPr="00E81A47" w:rsidRDefault="00251BBA" w:rsidP="00251BBA">
      <w:pPr>
        <w:pStyle w:val="Press4-Lead"/>
      </w:pPr>
      <w:r w:rsidRPr="00E81A47">
        <w:t>Paris (France), 22 janvier 2015 – La société Liebherr présentera à Intermat 2015 son nouveau simulateur en fondations spéciales (LB</w:t>
      </w:r>
      <w:r>
        <w:t> </w:t>
      </w:r>
      <w:r w:rsidRPr="00E81A47">
        <w:t>28) et grues su</w:t>
      </w:r>
      <w:r>
        <w:t>r chenilles jusqu’à 300 tonnes</w:t>
      </w:r>
      <w:r w:rsidRPr="00FF7BC0">
        <w:t xml:space="preserve">. C’est </w:t>
      </w:r>
      <w:r>
        <w:t xml:space="preserve">une </w:t>
      </w:r>
      <w:r w:rsidRPr="00FF7BC0">
        <w:t>première sur un salon européen. En effet, la première mondiale se tenait au salon Conexpo Con/Agg 2014 à Las Vegas (USA). Les simulateurs Liebherr (LiSIM) permettent d’augmenter la productivit</w:t>
      </w:r>
      <w:r w:rsidRPr="00E81A47">
        <w:t xml:space="preserve">é et la sécurité des machines en situation de travail réelle. Ils représentent une solution de formation économique et efficiente. </w:t>
      </w:r>
    </w:p>
    <w:p w:rsidR="00251BBA" w:rsidRPr="00E81A47" w:rsidRDefault="00251BBA" w:rsidP="00251BBA">
      <w:pPr>
        <w:pStyle w:val="Press5-Body"/>
      </w:pPr>
      <w:r w:rsidRPr="00E81A47">
        <w:t xml:space="preserve">Les simulateurs Liebherr offrent des solutions sophistiquées permettant aux conducteurs de grues sur chenilles et machines de fondations spéciales de perfectionner leurs compétences dans un environnement virtuel </w:t>
      </w:r>
      <w:r w:rsidRPr="00FF7BC0">
        <w:t>mais proche de la réalité. La formation continue efficace et économique des con</w:t>
      </w:r>
      <w:r w:rsidRPr="00E81A47">
        <w:t xml:space="preserve">ducteurs respectant les normes de sécurité les plus strictes est une des exigences primordiales dans la construction. </w:t>
      </w:r>
    </w:p>
    <w:p w:rsidR="00251BBA" w:rsidRPr="00E81A47" w:rsidRDefault="00251BBA" w:rsidP="00251BBA">
      <w:pPr>
        <w:pStyle w:val="Press5-Body"/>
      </w:pPr>
      <w:r w:rsidRPr="00E81A47">
        <w:t xml:space="preserve">Liebherr a choisi la foreuse LB 28 avec tarière continue et tige Kelly ainsi que la grue sur chenilles LR 1300 comme modèles pour le nouveau simulateur. Un environnement de chantier réel avec des bâtiments adjoints, rues, clôtures et obstacles tels que défoncements ou rochers, </w:t>
      </w:r>
      <w:r w:rsidRPr="00FF7BC0">
        <w:t xml:space="preserve">a été </w:t>
      </w:r>
      <w:r w:rsidRPr="00E81A47">
        <w:t xml:space="preserve">développé.  </w:t>
      </w:r>
    </w:p>
    <w:p w:rsidR="00251BBA" w:rsidRPr="00E81A47" w:rsidRDefault="00251BBA" w:rsidP="00251BBA">
      <w:pPr>
        <w:pStyle w:val="Press5-Body"/>
      </w:pPr>
      <w:r w:rsidRPr="00E81A47">
        <w:t>La simulation en fondations spéciales comprend tous les aspects des fonctions existant</w:t>
      </w:r>
      <w:r w:rsidRPr="00FF7BC0">
        <w:t>es</w:t>
      </w:r>
      <w:r w:rsidRPr="00E81A47">
        <w:t xml:space="preserve"> en réalité. Ainsi, le centre de gravité se déplace automatiquement en fonction de l’outil utilisé. En outre, les différentes conditions du sol et les effets associés sur le forage et les chenilles de la machine sont prises en compte. Il est possible de choisir entre différents scénarios de formation allan</w:t>
      </w:r>
      <w:r w:rsidRPr="00FF7BC0">
        <w:t>t</w:t>
      </w:r>
      <w:r w:rsidRPr="00E81A47">
        <w:t xml:space="preserve"> du forage avec tige Kelly jusqu’au déplacement de la machine avec tige Kelly et tarière continue. </w:t>
      </w:r>
    </w:p>
    <w:p w:rsidR="00251BBA" w:rsidRPr="00E81A47" w:rsidRDefault="00251BBA" w:rsidP="00251BBA">
      <w:pPr>
        <w:pStyle w:val="Press5-Body"/>
      </w:pPr>
      <w:r w:rsidRPr="00E81A47">
        <w:t xml:space="preserve">A l’aide du simulateur en grues sur chenilles, le conducteur apprend facilement et efficacement à </w:t>
      </w:r>
      <w:r w:rsidRPr="00FF7BC0">
        <w:t xml:space="preserve">utiliser les grues dans un environnement sûr. Ce sont en particulier les </w:t>
      </w:r>
      <w:r w:rsidRPr="00FF7BC0">
        <w:lastRenderedPageBreak/>
        <w:t xml:space="preserve">différents travaux de levage, tel que le </w:t>
      </w:r>
      <w:r w:rsidRPr="00E81A47">
        <w:t xml:space="preserve">chargement et le déchargement d’un camion semi-remorque, qui représentent un défi pour le conducteur. Ces travaux peuvent être accomplis à divers niveaux de difficulté. Dans la pratique, </w:t>
      </w:r>
      <w:r w:rsidRPr="00FF7BC0">
        <w:t>grâce à l’entraînement au simulateur</w:t>
      </w:r>
      <w:r w:rsidRPr="008A705E">
        <w:t>, l</w:t>
      </w:r>
      <w:r w:rsidRPr="00E81A47">
        <w:t>e conducteur</w:t>
      </w:r>
      <w:r>
        <w:t xml:space="preserve"> </w:t>
      </w:r>
      <w:r w:rsidRPr="00E81A47">
        <w:t>est parfaitement préparé aux situations délicates,</w:t>
      </w:r>
      <w:r>
        <w:t xml:space="preserve"> </w:t>
      </w:r>
      <w:r w:rsidRPr="00FF7BC0">
        <w:t xml:space="preserve">telle que la présence de vent. Il </w:t>
      </w:r>
      <w:r w:rsidRPr="00E81A47">
        <w:t xml:space="preserve">sait intuitivement prendre les bonnes </w:t>
      </w:r>
      <w:r w:rsidRPr="00FF7BC0">
        <w:t xml:space="preserve">décisions et peut ainsi </w:t>
      </w:r>
      <w:r w:rsidRPr="00E81A47">
        <w:t xml:space="preserve">réduire au minimum les risques pour toutes les personnes concernées. </w:t>
      </w:r>
      <w:r>
        <w:t>Autre aspect positif,</w:t>
      </w:r>
      <w:r w:rsidRPr="00FF7BC0">
        <w:t xml:space="preserve"> </w:t>
      </w:r>
      <w:r w:rsidRPr="00E81A47">
        <w:t xml:space="preserve">la formation aide à perfectionner la manipulation de différents types de charges ainsi que le déplacement et le levage dans des environnements spéciaux. </w:t>
      </w:r>
    </w:p>
    <w:p w:rsidR="00251BBA" w:rsidRPr="00E81A47" w:rsidRDefault="00251BBA" w:rsidP="00251BBA">
      <w:pPr>
        <w:pStyle w:val="Press5-Body"/>
      </w:pPr>
      <w:r w:rsidRPr="00E81A47">
        <w:t xml:space="preserve">Les simulateurs Liebherr permettent des </w:t>
      </w:r>
      <w:r w:rsidRPr="00FF7BC0">
        <w:t xml:space="preserve">entraînements intensifs. Des </w:t>
      </w:r>
      <w:r w:rsidRPr="00E81A47">
        <w:t>écrans plats „Full HD“ et des haut-parleurs surround hauts de gamme émettent des images et des sons perceptibles dans la cabine du conducteur</w:t>
      </w:r>
      <w:r w:rsidRPr="00FF7BC0">
        <w:t xml:space="preserve">. De plus, la plateforme mobile du simulateur permet au conducteur des mouvements exacts, très proche </w:t>
      </w:r>
      <w:r w:rsidRPr="00E81A47">
        <w:t>de la réalité</w:t>
      </w:r>
      <w:r>
        <w:t>.</w:t>
      </w:r>
      <w:r w:rsidRPr="00E81A47">
        <w:t xml:space="preserve"> </w:t>
      </w:r>
    </w:p>
    <w:p w:rsidR="00251BBA" w:rsidRPr="00E81A47" w:rsidRDefault="00251BBA" w:rsidP="00251BBA">
      <w:pPr>
        <w:pStyle w:val="Press6-SubHeadline"/>
      </w:pPr>
      <w:r w:rsidRPr="00FF7BC0">
        <w:t>S</w:t>
      </w:r>
      <w:r w:rsidRPr="00E81A47">
        <w:t xml:space="preserve">écurité et efficacité </w:t>
      </w:r>
    </w:p>
    <w:p w:rsidR="00251BBA" w:rsidRPr="00E81A47" w:rsidRDefault="00251BBA" w:rsidP="00251BBA">
      <w:pPr>
        <w:pStyle w:val="Press5-Body"/>
      </w:pPr>
      <w:r w:rsidRPr="00E81A47">
        <w:t>Grâce à ces entraînements virtuels, les stagiaires acquièrent de précieuses expériences dans des situations spéciales sans prise de risque. On peut également simuler des conditions environnementales particulières. Ces entraînements permettent d’améliorer la sécurité et la productivité en conditions réelles.</w:t>
      </w:r>
    </w:p>
    <w:p w:rsidR="00251BBA" w:rsidRPr="00E81A47" w:rsidRDefault="00251BBA" w:rsidP="00251BBA">
      <w:pPr>
        <w:pStyle w:val="Press5-Body"/>
      </w:pPr>
      <w:r w:rsidRPr="00E81A47">
        <w:t xml:space="preserve">La simulation réelle de l’environnement </w:t>
      </w:r>
      <w:r w:rsidRPr="00FF7BC0">
        <w:t>permet aux conducteurs de tester les limites pendant l’opération sans devoir craindre des dommages réels. Ils peuvent ainsi gagner des connaissances précieuses pour une utilisation efficac</w:t>
      </w:r>
      <w:r w:rsidRPr="00E81A47">
        <w:t xml:space="preserve">e. </w:t>
      </w:r>
    </w:p>
    <w:p w:rsidR="00251BBA" w:rsidRPr="00E81A47" w:rsidRDefault="00251BBA" w:rsidP="00251BBA">
      <w:pPr>
        <w:pStyle w:val="Press6-SubHeadline"/>
      </w:pPr>
      <w:r w:rsidRPr="00E81A47">
        <w:t xml:space="preserve">Logiciel et </w:t>
      </w:r>
      <w:r w:rsidRPr="00FF7BC0">
        <w:t>matériel informatique</w:t>
      </w:r>
    </w:p>
    <w:p w:rsidR="00251BBA" w:rsidRPr="00FF7BC0" w:rsidRDefault="00251BBA" w:rsidP="00251BBA">
      <w:pPr>
        <w:pStyle w:val="Press5-Body"/>
      </w:pPr>
      <w:r w:rsidRPr="00FF7BC0">
        <w:t>L’installation du système de pilotage, du logiciel et du matériel Liebherr garantit une expérience de formation réaliste. Ceci permet aux conducteurs de mettre à profit leurs compétences acquises dans des cas de situations réelles.</w:t>
      </w:r>
    </w:p>
    <w:p w:rsidR="00251BBA" w:rsidRPr="00E81A47" w:rsidRDefault="00251BBA" w:rsidP="00251BBA">
      <w:pPr>
        <w:pStyle w:val="Press5-Body"/>
      </w:pPr>
      <w:r w:rsidRPr="00FF7BC0">
        <w:t xml:space="preserve">Le système de pilotage imite tous les mouvements dans le temps et dans l’espace. LiSIM est la seule solution virtuelle sur le </w:t>
      </w:r>
      <w:r w:rsidRPr="00E81A47">
        <w:t xml:space="preserve">marché pour apprendre la conduite précise des grues sur chenilles et des machines de fondations spéciales Liebherr. </w:t>
      </w:r>
    </w:p>
    <w:p w:rsidR="00251BBA" w:rsidRPr="00E81A47" w:rsidRDefault="00251BBA" w:rsidP="00251BBA">
      <w:pPr>
        <w:pStyle w:val="Press6-SubHeadline"/>
      </w:pPr>
      <w:r w:rsidRPr="00E81A47">
        <w:lastRenderedPageBreak/>
        <w:t xml:space="preserve">Configuration en fonction des besoins des clients </w:t>
      </w:r>
    </w:p>
    <w:p w:rsidR="00251BBA" w:rsidRPr="00E81A47" w:rsidRDefault="00251BBA" w:rsidP="00251BBA">
      <w:pPr>
        <w:pStyle w:val="Press5-Body"/>
      </w:pPr>
      <w:r w:rsidRPr="00E81A47">
        <w:t xml:space="preserve">Le simulateur est disponible en trois configurations différentes : comme salle de formation, cabine ou conteneur. La salle de formation peut être intégrée dans des centres de formation existants. La cabine peu encombrante permet un environnement énormément proche de la réalité. </w:t>
      </w:r>
      <w:r w:rsidRPr="00AD6393">
        <w:t xml:space="preserve">Le conteneur de 40 tonnes </w:t>
      </w:r>
      <w:r w:rsidRPr="00E81A47">
        <w:t>facile à transporter contient le simulateur et comprend une salle d’entraînement, une salle technique ainsi qu’un simulateur cabine. Chacun de ces modèles est équipé d’une station instructeur multifonctionnelle pour les formateurs</w:t>
      </w:r>
      <w:r>
        <w:t>.</w:t>
      </w:r>
    </w:p>
    <w:p w:rsidR="00251BBA" w:rsidRPr="00E81A47" w:rsidRDefault="00251BBA" w:rsidP="00251BBA">
      <w:pPr>
        <w:pStyle w:val="Press5-Body"/>
      </w:pPr>
      <w:r w:rsidRPr="00E81A47">
        <w:t xml:space="preserve">Le développement de cet outil </w:t>
      </w:r>
      <w:r>
        <w:t xml:space="preserve">découle de </w:t>
      </w:r>
      <w:r w:rsidRPr="00E81A47">
        <w:t xml:space="preserve">la longue expérience de Liebherr en matière de formation à la conduite de grues. Liebherr avait déjà présenté en 2013 des simulateurs maritimes, </w:t>
      </w:r>
      <w:r w:rsidRPr="00AD6393">
        <w:t xml:space="preserve">tels que des </w:t>
      </w:r>
      <w:r w:rsidRPr="00E81A47">
        <w:t>portiques de chargement et déchargement de conteneurs, des portiques de s</w:t>
      </w:r>
      <w:bookmarkStart w:id="0" w:name="_GoBack"/>
      <w:bookmarkEnd w:id="0"/>
      <w:r w:rsidRPr="00E81A47">
        <w:t xml:space="preserve">tockage sur pneus, des grues mobiles portuaires ainsi que des grues offshore. </w:t>
      </w:r>
    </w:p>
    <w:p w:rsidR="00351F09" w:rsidRDefault="00351F09" w:rsidP="00351F09">
      <w:pPr>
        <w:pStyle w:val="Press7-InformationHeadline"/>
      </w:pPr>
    </w:p>
    <w:p w:rsidR="00E709A9" w:rsidRPr="00351F09" w:rsidRDefault="00D91DAE" w:rsidP="00351F09">
      <w:pPr>
        <w:pStyle w:val="Press7-InformationHeadline"/>
      </w:pPr>
      <w:r w:rsidRPr="00351F09">
        <w:t>Légendes</w:t>
      </w:r>
    </w:p>
    <w:p w:rsidR="00251BBA" w:rsidRPr="00E81A47" w:rsidRDefault="00251BBA" w:rsidP="00251BBA">
      <w:pPr>
        <w:pStyle w:val="Press8-Information"/>
      </w:pPr>
      <w:r w:rsidRPr="00E81A47">
        <w:t>liebherr-simulator-lisim-cab.jpg</w:t>
      </w:r>
    </w:p>
    <w:p w:rsidR="00251BBA" w:rsidRPr="00E81A47" w:rsidRDefault="00251BBA" w:rsidP="00251BBA">
      <w:pPr>
        <w:pStyle w:val="Press8-Information"/>
      </w:pPr>
      <w:r w:rsidRPr="00E81A47">
        <w:t>Solution cabine du nouveau simulateur Liebherr en machines de construction</w:t>
      </w:r>
    </w:p>
    <w:p w:rsidR="00251BBA" w:rsidRPr="00E81A47" w:rsidRDefault="00251BBA" w:rsidP="00251BBA">
      <w:pPr>
        <w:pStyle w:val="Press8-Information"/>
      </w:pPr>
    </w:p>
    <w:p w:rsidR="00251BBA" w:rsidRPr="00B160C6" w:rsidRDefault="00251BBA" w:rsidP="00251BBA">
      <w:pPr>
        <w:pStyle w:val="Press8-Information"/>
      </w:pPr>
      <w:r w:rsidRPr="00B160C6">
        <w:t>liebherr-simulator-lisim-training.jpg</w:t>
      </w:r>
    </w:p>
    <w:p w:rsidR="00251BBA" w:rsidRPr="00E81A47" w:rsidRDefault="00251BBA" w:rsidP="00251BBA">
      <w:pPr>
        <w:pStyle w:val="Press8-Information"/>
      </w:pPr>
      <w:r>
        <w:t>Formation avec le</w:t>
      </w:r>
      <w:r w:rsidRPr="00E81A47">
        <w:t xml:space="preserve"> simulateur Liebherr</w:t>
      </w:r>
    </w:p>
    <w:p w:rsidR="00E709A9" w:rsidRPr="004807B0" w:rsidRDefault="00E709A9" w:rsidP="00E709A9">
      <w:pPr>
        <w:pStyle w:val="Press8-Information"/>
      </w:pPr>
    </w:p>
    <w:p w:rsidR="00251BBA" w:rsidRPr="00351F09" w:rsidRDefault="00251BBA" w:rsidP="00351F09">
      <w:pPr>
        <w:pStyle w:val="Press7-InformationHeadline"/>
      </w:pPr>
      <w:r w:rsidRPr="00351F09">
        <w:t>Contact</w:t>
      </w:r>
    </w:p>
    <w:p w:rsidR="00251BBA" w:rsidRPr="00351F09" w:rsidRDefault="00203C93" w:rsidP="00251BBA">
      <w:pPr>
        <w:pStyle w:val="Press8-Information"/>
        <w:rPr>
          <w:lang w:val="en-US"/>
        </w:rPr>
      </w:pPr>
      <w:r w:rsidRPr="00351F09">
        <w:rPr>
          <w:lang w:val="en-US"/>
        </w:rPr>
        <w:t>Wolfgang Pfister</w:t>
      </w:r>
      <w:r w:rsidR="00251BBA" w:rsidRPr="00351F09">
        <w:rPr>
          <w:lang w:val="en-US"/>
        </w:rPr>
        <w:t xml:space="preserve"> </w:t>
      </w:r>
    </w:p>
    <w:p w:rsidR="00251BBA" w:rsidRPr="00351F09" w:rsidRDefault="00093E48" w:rsidP="00251BBA">
      <w:pPr>
        <w:pStyle w:val="Press8-Information"/>
        <w:rPr>
          <w:lang w:val="en-US"/>
        </w:rPr>
      </w:pPr>
      <w:r w:rsidRPr="00351F09">
        <w:rPr>
          <w:lang w:val="en-US"/>
        </w:rPr>
        <w:t xml:space="preserve">Head of </w:t>
      </w:r>
      <w:r w:rsidR="00251BBA" w:rsidRPr="00351F09">
        <w:rPr>
          <w:lang w:val="en-US"/>
        </w:rPr>
        <w:t>Marketing</w:t>
      </w:r>
    </w:p>
    <w:p w:rsidR="00203C93" w:rsidRPr="00351F09" w:rsidRDefault="00251BBA" w:rsidP="00203C93">
      <w:pPr>
        <w:suppressAutoHyphens/>
        <w:spacing w:line="360" w:lineRule="auto"/>
        <w:rPr>
          <w:rFonts w:ascii="Arial" w:hAnsi="Arial"/>
          <w:sz w:val="22"/>
          <w:lang w:val="fr-FR"/>
        </w:rPr>
      </w:pPr>
      <w:r w:rsidRPr="00203C93">
        <w:rPr>
          <w:rFonts w:ascii="Arial" w:hAnsi="Arial"/>
          <w:color w:val="000000"/>
          <w:sz w:val="22"/>
          <w:lang w:val="fr-FR"/>
        </w:rPr>
        <w:t>Téléphone</w:t>
      </w:r>
      <w:r w:rsidR="00093E48">
        <w:rPr>
          <w:rFonts w:ascii="Arial" w:hAnsi="Arial"/>
          <w:color w:val="000000"/>
          <w:sz w:val="22"/>
          <w:lang w:val="fr-FR"/>
        </w:rPr>
        <w:t xml:space="preserve"> </w:t>
      </w:r>
      <w:r w:rsidRPr="00203C93">
        <w:rPr>
          <w:rFonts w:ascii="Arial" w:hAnsi="Arial"/>
          <w:color w:val="000000"/>
          <w:sz w:val="22"/>
          <w:lang w:val="fr-FR"/>
        </w:rPr>
        <w:t>:</w:t>
      </w:r>
      <w:r w:rsidRPr="00351F09">
        <w:rPr>
          <w:lang w:val="fr-FR"/>
        </w:rPr>
        <w:t xml:space="preserve"> </w:t>
      </w:r>
      <w:r w:rsidR="00203C93" w:rsidRPr="00351F09">
        <w:rPr>
          <w:rFonts w:ascii="Arial" w:hAnsi="Arial"/>
          <w:sz w:val="22"/>
          <w:lang w:val="fr-FR"/>
        </w:rPr>
        <w:t xml:space="preserve">+43 50809 41-444 </w:t>
      </w:r>
    </w:p>
    <w:p w:rsidR="00251BBA" w:rsidRPr="00E81A47" w:rsidRDefault="00203C93" w:rsidP="00203C93">
      <w:pPr>
        <w:pStyle w:val="Press8-Information"/>
      </w:pPr>
      <w:r>
        <w:t>E-mail</w:t>
      </w:r>
      <w:r w:rsidR="00093E48">
        <w:t xml:space="preserve"> </w:t>
      </w:r>
      <w:r>
        <w:t>: wolfgang.pfister@liebherr.com</w:t>
      </w:r>
    </w:p>
    <w:p w:rsidR="00E709A9" w:rsidRPr="004807B0" w:rsidRDefault="00E709A9" w:rsidP="00E709A9">
      <w:pPr>
        <w:pStyle w:val="Press8-Information"/>
      </w:pPr>
    </w:p>
    <w:p w:rsidR="00251BBA" w:rsidRPr="00351F09" w:rsidRDefault="00251BBA" w:rsidP="00351F09">
      <w:pPr>
        <w:pStyle w:val="Press7-InformationHeadline"/>
      </w:pPr>
      <w:r w:rsidRPr="00351F09">
        <w:t>Publié par</w:t>
      </w:r>
    </w:p>
    <w:p w:rsidR="00251BBA" w:rsidRPr="00351F09" w:rsidRDefault="00251BBA" w:rsidP="00251BBA">
      <w:pPr>
        <w:pStyle w:val="Press8-Information"/>
        <w:rPr>
          <w:lang w:val="de-DE"/>
        </w:rPr>
      </w:pPr>
      <w:r w:rsidRPr="00351F09">
        <w:rPr>
          <w:lang w:val="de-DE"/>
        </w:rPr>
        <w:t xml:space="preserve">Liebherr-Werk Nenzing GmbH </w:t>
      </w:r>
    </w:p>
    <w:p w:rsidR="00251BBA" w:rsidRPr="00E81A47" w:rsidRDefault="00351F09" w:rsidP="00251BBA">
      <w:pPr>
        <w:pStyle w:val="Press8-Information"/>
      </w:pPr>
      <w:r>
        <w:t xml:space="preserve">Nenzing, </w:t>
      </w:r>
      <w:r w:rsidR="00251BBA" w:rsidRPr="00E81A47">
        <w:t>Autriche</w:t>
      </w:r>
    </w:p>
    <w:p w:rsidR="00B00112" w:rsidRPr="004807B0" w:rsidRDefault="00251BBA" w:rsidP="00351F09">
      <w:pPr>
        <w:pStyle w:val="Press8-Information"/>
      </w:pPr>
      <w:r w:rsidRPr="00E81A47">
        <w:t xml:space="preserve">www.liebherr.com </w:t>
      </w:r>
    </w:p>
    <w:sectPr w:rsidR="00B00112" w:rsidRPr="004807B0" w:rsidSect="00351F09">
      <w:footerReference w:type="default" r:id="rId8"/>
      <w:headerReference w:type="first" r:id="rId9"/>
      <w:footerReference w:type="first" r:id="rId10"/>
      <w:pgSz w:w="11906" w:h="16838" w:code="9"/>
      <w:pgMar w:top="2268" w:right="1701" w:bottom="1418"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9A9" w:rsidRDefault="00E709A9">
      <w:r>
        <w:separator/>
      </w:r>
    </w:p>
  </w:endnote>
  <w:endnote w:type="continuationSeparator" w:id="0">
    <w:p w:rsidR="00E709A9" w:rsidRDefault="00E70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46670D" w:rsidP="00351F09">
    <w:pPr>
      <w:pStyle w:val="Press5-Body"/>
      <w:spacing w:after="0"/>
    </w:pPr>
    <w:r w:rsidRPr="0077413F">
      <w:fldChar w:fldCharType="begin"/>
    </w:r>
    <w:r w:rsidRPr="0077413F">
      <w:instrText xml:space="preserve"> PAGE </w:instrText>
    </w:r>
    <w:r w:rsidRPr="0077413F">
      <w:fldChar w:fldCharType="separate"/>
    </w:r>
    <w:r w:rsidR="00351F09">
      <w:rPr>
        <w:noProof/>
      </w:rPr>
      <w:t>2</w:t>
    </w:r>
    <w:r w:rsidRPr="0077413F">
      <w:fldChar w:fldCharType="end"/>
    </w:r>
    <w:r w:rsidRPr="0077413F">
      <w:t xml:space="preserve"> / </w:t>
    </w:r>
    <w:r w:rsidR="00FC08C9">
      <w:fldChar w:fldCharType="begin"/>
    </w:r>
    <w:r w:rsidR="00FC08C9">
      <w:instrText xml:space="preserve"> NUMPAGES </w:instrText>
    </w:r>
    <w:r w:rsidR="00FC08C9">
      <w:fldChar w:fldCharType="separate"/>
    </w:r>
    <w:r w:rsidR="00351F09">
      <w:rPr>
        <w:noProof/>
      </w:rPr>
      <w:t>3</w:t>
    </w:r>
    <w:r w:rsidR="00FC08C9">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351F09">
      <w:rPr>
        <w:noProof/>
      </w:rPr>
      <w:t>1</w:t>
    </w:r>
    <w:r w:rsidRPr="000761F2">
      <w:fldChar w:fldCharType="end"/>
    </w:r>
    <w:r w:rsidRPr="000761F2">
      <w:t xml:space="preserve"> / </w:t>
    </w:r>
    <w:r w:rsidR="00FC08C9">
      <w:fldChar w:fldCharType="begin"/>
    </w:r>
    <w:r w:rsidR="00FC08C9">
      <w:instrText xml:space="preserve"> NUMPAGES </w:instrText>
    </w:r>
    <w:r w:rsidR="00FC08C9">
      <w:fldChar w:fldCharType="separate"/>
    </w:r>
    <w:r w:rsidR="00351F09">
      <w:rPr>
        <w:noProof/>
      </w:rPr>
      <w:t>3</w:t>
    </w:r>
    <w:r w:rsidR="00FC08C9">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9A9" w:rsidRDefault="00E709A9">
      <w:r>
        <w:separator/>
      </w:r>
    </w:p>
  </w:footnote>
  <w:footnote w:type="continuationSeparator" w:id="0">
    <w:p w:rsidR="00E709A9" w:rsidRDefault="00E70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B00112">
    <w:pPr>
      <w:pStyle w:val="Press1-Header"/>
    </w:pPr>
  </w:p>
  <w:p w:rsidR="00A02FC8" w:rsidRDefault="00A02FC8" w:rsidP="00B00112">
    <w:pPr>
      <w:pStyle w:val="Press1-Header"/>
    </w:pPr>
  </w:p>
  <w:p w:rsidR="00D91DAE" w:rsidRPr="00D91DAE" w:rsidRDefault="00A02FC8" w:rsidP="00D91DAE">
    <w:pPr>
      <w:pStyle w:val="Press1-Header"/>
    </w:pPr>
    <w:r w:rsidRPr="0046670D">
      <w:rPr>
        <w:noProof/>
        <w:lang w:val="de-DE"/>
      </w:rPr>
      <w:drawing>
        <wp:anchor distT="0" distB="0" distL="114300" distR="114300" simplePos="0" relativeHeight="251658240" behindDoc="0" locked="0" layoutInCell="1" allowOverlap="1" wp14:anchorId="36ED2466" wp14:editId="429A3FBC">
          <wp:simplePos x="0" y="0"/>
          <wp:positionH relativeFrom="column">
            <wp:posOffset>-8890</wp:posOffset>
          </wp:positionH>
          <wp:positionV relativeFrom="paragraph">
            <wp:posOffset>46990</wp:posOffset>
          </wp:positionV>
          <wp:extent cx="2753995" cy="368300"/>
          <wp:effectExtent l="0" t="0" r="825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D91DAE" w:rsidRPr="00D91DAE">
      <w:t>Communiqué</w:t>
    </w:r>
  </w:p>
  <w:p w:rsidR="00D91DAE" w:rsidRPr="00D91DAE" w:rsidRDefault="00D91DAE" w:rsidP="00D91DAE">
    <w:pPr>
      <w:pStyle w:val="Press1-Header"/>
    </w:pPr>
    <w:r w:rsidRPr="00D91DAE">
      <w:tab/>
      <w:t>de presse</w:t>
    </w:r>
  </w:p>
  <w:p w:rsidR="00D0217E" w:rsidRPr="0046670D" w:rsidRDefault="00D0217E" w:rsidP="00D91DAE">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72FC0"/>
    <w:rsid w:val="000761F2"/>
    <w:rsid w:val="000843E8"/>
    <w:rsid w:val="00093E48"/>
    <w:rsid w:val="000E5B47"/>
    <w:rsid w:val="000F1BBB"/>
    <w:rsid w:val="00134024"/>
    <w:rsid w:val="0013792B"/>
    <w:rsid w:val="00152FE3"/>
    <w:rsid w:val="00154C0F"/>
    <w:rsid w:val="0016211E"/>
    <w:rsid w:val="00181723"/>
    <w:rsid w:val="00203C93"/>
    <w:rsid w:val="00225077"/>
    <w:rsid w:val="00250B12"/>
    <w:rsid w:val="00251BBA"/>
    <w:rsid w:val="002E21A6"/>
    <w:rsid w:val="002E3E13"/>
    <w:rsid w:val="00301884"/>
    <w:rsid w:val="00313A6F"/>
    <w:rsid w:val="003206E8"/>
    <w:rsid w:val="00337A9E"/>
    <w:rsid w:val="00340947"/>
    <w:rsid w:val="00351F09"/>
    <w:rsid w:val="0035678B"/>
    <w:rsid w:val="00393605"/>
    <w:rsid w:val="003D7474"/>
    <w:rsid w:val="00431732"/>
    <w:rsid w:val="0046670D"/>
    <w:rsid w:val="00474E3B"/>
    <w:rsid w:val="00474E63"/>
    <w:rsid w:val="004807B0"/>
    <w:rsid w:val="005166B8"/>
    <w:rsid w:val="00567B4E"/>
    <w:rsid w:val="005B0DF2"/>
    <w:rsid w:val="00640716"/>
    <w:rsid w:val="006506C0"/>
    <w:rsid w:val="00680C74"/>
    <w:rsid w:val="00686226"/>
    <w:rsid w:val="006B023F"/>
    <w:rsid w:val="00701290"/>
    <w:rsid w:val="007204FF"/>
    <w:rsid w:val="00722187"/>
    <w:rsid w:val="0077413F"/>
    <w:rsid w:val="007A2A4F"/>
    <w:rsid w:val="007B53BB"/>
    <w:rsid w:val="007B6A58"/>
    <w:rsid w:val="007D64AE"/>
    <w:rsid w:val="007E7A88"/>
    <w:rsid w:val="007F31B7"/>
    <w:rsid w:val="00806E22"/>
    <w:rsid w:val="008D0046"/>
    <w:rsid w:val="009262F1"/>
    <w:rsid w:val="00952B00"/>
    <w:rsid w:val="0098001E"/>
    <w:rsid w:val="009B35D2"/>
    <w:rsid w:val="009C39CC"/>
    <w:rsid w:val="009F19EC"/>
    <w:rsid w:val="00A02FC8"/>
    <w:rsid w:val="00A03632"/>
    <w:rsid w:val="00A05045"/>
    <w:rsid w:val="00A22DA1"/>
    <w:rsid w:val="00A31582"/>
    <w:rsid w:val="00A536AC"/>
    <w:rsid w:val="00AB0F03"/>
    <w:rsid w:val="00AD5274"/>
    <w:rsid w:val="00B00112"/>
    <w:rsid w:val="00BC649C"/>
    <w:rsid w:val="00BD2D90"/>
    <w:rsid w:val="00BD6E8D"/>
    <w:rsid w:val="00C22519"/>
    <w:rsid w:val="00C357D7"/>
    <w:rsid w:val="00C94F34"/>
    <w:rsid w:val="00CA7C33"/>
    <w:rsid w:val="00D0217E"/>
    <w:rsid w:val="00D142DE"/>
    <w:rsid w:val="00D26512"/>
    <w:rsid w:val="00D91DAE"/>
    <w:rsid w:val="00DC6BB8"/>
    <w:rsid w:val="00DE3A43"/>
    <w:rsid w:val="00DF5B5B"/>
    <w:rsid w:val="00E42724"/>
    <w:rsid w:val="00E51827"/>
    <w:rsid w:val="00E709A9"/>
    <w:rsid w:val="00EA351E"/>
    <w:rsid w:val="00EB3FF4"/>
    <w:rsid w:val="00EB46D3"/>
    <w:rsid w:val="00EE2DB6"/>
    <w:rsid w:val="00F33BCD"/>
    <w:rsid w:val="00F54E62"/>
    <w:rsid w:val="00F64AD6"/>
    <w:rsid w:val="00F73D9D"/>
    <w:rsid w:val="00FB285A"/>
    <w:rsid w:val="00FC08C9"/>
    <w:rsid w:val="00FD30F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6F3F174A-08C1-4897-BEF1-A622AF167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D91DAE"/>
    <w:pPr>
      <w:suppressAutoHyphens/>
      <w:spacing w:after="360" w:line="360" w:lineRule="auto"/>
    </w:pPr>
    <w:rPr>
      <w:rFonts w:ascii="Arial" w:hAnsi="Arial"/>
      <w:color w:val="000000"/>
      <w:sz w:val="22"/>
      <w:lang w:val="fr-FR"/>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351F09"/>
    <w:pPr>
      <w:keepNext/>
      <w:spacing w:after="0"/>
      <w:outlineLvl w:val="1"/>
    </w:pPr>
    <w:rPr>
      <w:b/>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903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9DAB8-C815-440F-BA1A-485D4A42C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EAB970DD.dotm</Template>
  <TotalTime>0</TotalTime>
  <Pages>3</Pages>
  <Words>752</Words>
  <Characters>4738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Communique de presse</vt:lpstr>
    </vt:vector>
  </TitlesOfParts>
  <Company>Liebherr</Company>
  <LinksUpToDate>false</LinksUpToDate>
  <CharactersWithSpaces>5480</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 de presse</dc:title>
  <dc:creator>Liebherr</dc:creator>
  <cp:lastModifiedBy>Stoll Daniela (LHO)</cp:lastModifiedBy>
  <cp:revision>2</cp:revision>
  <cp:lastPrinted>2014-03-13T14:30:00Z</cp:lastPrinted>
  <dcterms:created xsi:type="dcterms:W3CDTF">2015-01-16T10:17:00Z</dcterms:created>
  <dcterms:modified xsi:type="dcterms:W3CDTF">2015-01-16T10:17:00Z</dcterms:modified>
</cp:coreProperties>
</file>