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150980EF" w:rsidR="00E709A9" w:rsidRPr="00E76843" w:rsidRDefault="00E76843" w:rsidP="00A25F70">
      <w:pPr>
        <w:pStyle w:val="Press2-Headline"/>
        <w:rPr>
          <w:lang w:val="en-US"/>
        </w:rPr>
      </w:pPr>
      <w:r w:rsidRPr="00E76843">
        <w:rPr>
          <w:lang w:val="en-US"/>
        </w:rPr>
        <w:t xml:space="preserve">Liebherr Components presents new product developments at </w:t>
      </w:r>
      <w:proofErr w:type="spellStart"/>
      <w:r w:rsidRPr="00E76843">
        <w:rPr>
          <w:lang w:val="en-US"/>
        </w:rPr>
        <w:t>Agritechnica</w:t>
      </w:r>
      <w:proofErr w:type="spellEnd"/>
      <w:r w:rsidRPr="00E76843">
        <w:rPr>
          <w:lang w:val="en-US"/>
        </w:rPr>
        <w:t xml:space="preserve"> 2015</w:t>
      </w:r>
    </w:p>
    <w:p w14:paraId="4C6BC736" w14:textId="77777777" w:rsidR="00E709A9" w:rsidRPr="00E76843" w:rsidRDefault="00E709A9" w:rsidP="00F81180">
      <w:pPr>
        <w:pStyle w:val="Press3-BulletPoints"/>
        <w:numPr>
          <w:ilvl w:val="0"/>
          <w:numId w:val="0"/>
        </w:numPr>
        <w:rPr>
          <w:lang w:val="en-US"/>
        </w:rPr>
      </w:pPr>
    </w:p>
    <w:p w14:paraId="5DC64525" w14:textId="00A8C432" w:rsidR="00E709A9" w:rsidRPr="00E76843" w:rsidRDefault="00CD3BD8" w:rsidP="00A25F70">
      <w:pPr>
        <w:pStyle w:val="Press4-Lead"/>
        <w:rPr>
          <w:lang w:val="en-US"/>
        </w:rPr>
      </w:pPr>
      <w:proofErr w:type="spellStart"/>
      <w:r>
        <w:rPr>
          <w:lang w:val="en-US"/>
        </w:rPr>
        <w:t>Nussbaumen</w:t>
      </w:r>
      <w:proofErr w:type="spellEnd"/>
      <w:r w:rsidRPr="00E76843">
        <w:rPr>
          <w:lang w:val="en-US"/>
        </w:rPr>
        <w:t xml:space="preserve"> </w:t>
      </w:r>
      <w:r w:rsidR="00EF49BA" w:rsidRPr="00E76843">
        <w:rPr>
          <w:lang w:val="en-US"/>
        </w:rPr>
        <w:t>(</w:t>
      </w:r>
      <w:r w:rsidR="00C311DD" w:rsidRPr="00E76843">
        <w:rPr>
          <w:lang w:val="en-US"/>
        </w:rPr>
        <w:t>S</w:t>
      </w:r>
      <w:r>
        <w:rPr>
          <w:lang w:val="en-US"/>
        </w:rPr>
        <w:t>witzerland</w:t>
      </w:r>
      <w:r w:rsidR="00EF49BA" w:rsidRPr="00E76843">
        <w:rPr>
          <w:lang w:val="en-US"/>
        </w:rPr>
        <w:t>)</w:t>
      </w:r>
      <w:r w:rsidR="00E709A9" w:rsidRPr="00E76843">
        <w:rPr>
          <w:lang w:val="en-US"/>
        </w:rPr>
        <w:t xml:space="preserve"> </w:t>
      </w:r>
      <w:r w:rsidR="00B308DE" w:rsidRPr="00E76843">
        <w:rPr>
          <w:lang w:val="en-US"/>
        </w:rPr>
        <w:t>November</w:t>
      </w:r>
      <w:r w:rsidR="00C311DD" w:rsidRPr="00E76843">
        <w:rPr>
          <w:lang w:val="en-US"/>
        </w:rPr>
        <w:t xml:space="preserve"> 2015</w:t>
      </w:r>
      <w:r w:rsidR="00E709A9" w:rsidRPr="00E76843">
        <w:rPr>
          <w:lang w:val="en-US"/>
        </w:rPr>
        <w:t xml:space="preserve"> –</w:t>
      </w:r>
      <w:r w:rsidR="00B308DE" w:rsidRPr="00E76843">
        <w:rPr>
          <w:lang w:val="en-US"/>
        </w:rPr>
        <w:t xml:space="preserve"> </w:t>
      </w:r>
      <w:r w:rsidR="00E76843" w:rsidRPr="00E76843">
        <w:rPr>
          <w:lang w:val="en-US"/>
        </w:rPr>
        <w:t>Liebherr will present its innovative component solutions for agricultur</w:t>
      </w:r>
      <w:r>
        <w:rPr>
          <w:lang w:val="en-US"/>
        </w:rPr>
        <w:t xml:space="preserve">al and forestry machines as well as </w:t>
      </w:r>
      <w:r w:rsidR="00B2580A">
        <w:rPr>
          <w:lang w:val="en-US"/>
        </w:rPr>
        <w:t xml:space="preserve">biogas and </w:t>
      </w:r>
      <w:r>
        <w:rPr>
          <w:lang w:val="en-US"/>
        </w:rPr>
        <w:t>combined heat and power plants</w:t>
      </w:r>
      <w:r w:rsidR="00E76843" w:rsidRPr="00E76843">
        <w:rPr>
          <w:lang w:val="en-US"/>
        </w:rPr>
        <w:t xml:space="preserve"> to visitors at the world’s largest agricultural technology exhibition, </w:t>
      </w:r>
      <w:proofErr w:type="spellStart"/>
      <w:r w:rsidR="00E76843" w:rsidRPr="00E76843">
        <w:rPr>
          <w:lang w:val="en-US"/>
        </w:rPr>
        <w:t>Agritechnica</w:t>
      </w:r>
      <w:proofErr w:type="spellEnd"/>
      <w:r w:rsidR="00E76843" w:rsidRPr="00E76843">
        <w:rPr>
          <w:lang w:val="en-US"/>
        </w:rPr>
        <w:t xml:space="preserve"> 2015, in Hanover from 8 to 14 November.</w:t>
      </w:r>
    </w:p>
    <w:p w14:paraId="69431C83" w14:textId="1DC60C0F" w:rsidR="00F81180" w:rsidRPr="00E76843" w:rsidRDefault="00E76843" w:rsidP="00F81180">
      <w:pPr>
        <w:pStyle w:val="Press5-Body"/>
        <w:rPr>
          <w:lang w:val="en-US"/>
        </w:rPr>
      </w:pPr>
      <w:r w:rsidRPr="00E76843">
        <w:rPr>
          <w:lang w:val="en-US"/>
        </w:rPr>
        <w:t xml:space="preserve">The components division of Liebherr is exhibiting numerous innovative components at stand D17 in Hall </w:t>
      </w:r>
      <w:r>
        <w:rPr>
          <w:lang w:val="en-US"/>
        </w:rPr>
        <w:t>17 at this year’</w:t>
      </w:r>
      <w:r w:rsidRPr="00E76843">
        <w:rPr>
          <w:lang w:val="en-US"/>
        </w:rPr>
        <w:t xml:space="preserve">s </w:t>
      </w:r>
      <w:proofErr w:type="spellStart"/>
      <w:r w:rsidRPr="00E76843">
        <w:rPr>
          <w:lang w:val="en-US"/>
        </w:rPr>
        <w:t>Agritechnica</w:t>
      </w:r>
      <w:proofErr w:type="spellEnd"/>
      <w:r w:rsidRPr="00E76843">
        <w:rPr>
          <w:lang w:val="en-US"/>
        </w:rPr>
        <w:t xml:space="preserve">. The items on display from the areas of mechanical, hydraulic and electronic drive technology, which have been developed and manufactured in various competency </w:t>
      </w:r>
      <w:proofErr w:type="spellStart"/>
      <w:r w:rsidRPr="00E76843">
        <w:rPr>
          <w:lang w:val="en-US"/>
        </w:rPr>
        <w:t>centres</w:t>
      </w:r>
      <w:proofErr w:type="spellEnd"/>
      <w:r w:rsidRPr="00E76843">
        <w:rPr>
          <w:lang w:val="en-US"/>
        </w:rPr>
        <w:t xml:space="preserve"> of the division, underline the extraordinary </w:t>
      </w:r>
      <w:proofErr w:type="gramStart"/>
      <w:r w:rsidRPr="00E76843">
        <w:rPr>
          <w:lang w:val="en-US"/>
        </w:rPr>
        <w:t>scope</w:t>
      </w:r>
      <w:proofErr w:type="gramEnd"/>
      <w:r w:rsidRPr="00E76843">
        <w:rPr>
          <w:lang w:val="en-US"/>
        </w:rPr>
        <w:t xml:space="preserve"> of </w:t>
      </w:r>
      <w:proofErr w:type="spellStart"/>
      <w:r w:rsidRPr="00E76843">
        <w:rPr>
          <w:lang w:val="en-US"/>
        </w:rPr>
        <w:t>Lie</w:t>
      </w:r>
      <w:r>
        <w:rPr>
          <w:lang w:val="en-US"/>
        </w:rPr>
        <w:t>bherr’</w:t>
      </w:r>
      <w:r w:rsidRPr="00E76843">
        <w:rPr>
          <w:lang w:val="en-US"/>
        </w:rPr>
        <w:t>s</w:t>
      </w:r>
      <w:proofErr w:type="spellEnd"/>
      <w:r w:rsidRPr="00E76843">
        <w:rPr>
          <w:lang w:val="en-US"/>
        </w:rPr>
        <w:t xml:space="preserve"> product portfolio in this area.</w:t>
      </w:r>
    </w:p>
    <w:p w14:paraId="2D4F610E" w14:textId="68622016" w:rsidR="003D1919" w:rsidRPr="00E76843" w:rsidRDefault="00CD3BD8" w:rsidP="00A25F70">
      <w:pPr>
        <w:pStyle w:val="Press6-SubHeadline"/>
        <w:rPr>
          <w:lang w:val="en-US"/>
        </w:rPr>
      </w:pPr>
      <w:r>
        <w:rPr>
          <w:lang w:val="en-US"/>
        </w:rPr>
        <w:t>P</w:t>
      </w:r>
      <w:r w:rsidR="00E76843" w:rsidRPr="00E76843">
        <w:rPr>
          <w:lang w:val="en-US"/>
        </w:rPr>
        <w:t>roduct launch: Hydraulic medium pressure pump</w:t>
      </w:r>
    </w:p>
    <w:p w14:paraId="5545B851" w14:textId="6A388720" w:rsidR="00B308DE" w:rsidRPr="00E76843" w:rsidRDefault="00E76843" w:rsidP="00B308DE">
      <w:pPr>
        <w:pStyle w:val="Press5-Body"/>
        <w:rPr>
          <w:lang w:val="en-US"/>
        </w:rPr>
      </w:pPr>
      <w:r w:rsidRPr="00E76843">
        <w:rPr>
          <w:lang w:val="en-US"/>
        </w:rPr>
        <w:t xml:space="preserve">A newly developed axial piston pump </w:t>
      </w:r>
      <w:r w:rsidR="00AE6FE9">
        <w:rPr>
          <w:lang w:val="en-US"/>
        </w:rPr>
        <w:t>of</w:t>
      </w:r>
      <w:r w:rsidRPr="00E76843">
        <w:rPr>
          <w:lang w:val="en-US"/>
        </w:rPr>
        <w:t xml:space="preserve"> swash plate </w:t>
      </w:r>
      <w:r w:rsidR="00AE6FE9">
        <w:rPr>
          <w:lang w:val="en-US"/>
        </w:rPr>
        <w:t>design</w:t>
      </w:r>
      <w:r w:rsidR="00CD3BD8">
        <w:rPr>
          <w:lang w:val="en-US"/>
        </w:rPr>
        <w:t xml:space="preserve"> </w:t>
      </w:r>
      <w:r w:rsidRPr="00E76843">
        <w:rPr>
          <w:lang w:val="en-US"/>
        </w:rPr>
        <w:t xml:space="preserve">complements the existing product portfolio in the medium pressure </w:t>
      </w:r>
      <w:r w:rsidR="00CD3BD8">
        <w:rPr>
          <w:lang w:val="en-US"/>
        </w:rPr>
        <w:t>range</w:t>
      </w:r>
      <w:r w:rsidRPr="00E76843">
        <w:rPr>
          <w:lang w:val="en-US"/>
        </w:rPr>
        <w:t xml:space="preserve"> and is ideally suited for use in mobile machinery. The pump for open circulation has a delivery rate of 45 cm</w:t>
      </w:r>
      <w:r w:rsidR="00CD3BD8">
        <w:rPr>
          <w:lang w:val="en-US"/>
        </w:rPr>
        <w:t>³</w:t>
      </w:r>
      <w:r w:rsidRPr="00E76843">
        <w:rPr>
          <w:lang w:val="en-US"/>
        </w:rPr>
        <w:t xml:space="preserve"> per revolution and at the time of the market launch can be configured with two of the most common controls. The pump can be used in various applications in the agricultural and forestry area.</w:t>
      </w:r>
      <w:r w:rsidR="00A865FE" w:rsidRPr="00E76843">
        <w:rPr>
          <w:lang w:val="en-US"/>
        </w:rPr>
        <w:t xml:space="preserve"> </w:t>
      </w:r>
    </w:p>
    <w:p w14:paraId="3B9C332B" w14:textId="225FB8CA" w:rsidR="00F81180" w:rsidRPr="00E76843" w:rsidRDefault="00E76843" w:rsidP="00B308DE">
      <w:pPr>
        <w:pStyle w:val="Press5-Body"/>
        <w:rPr>
          <w:b/>
          <w:lang w:val="en-US"/>
        </w:rPr>
      </w:pPr>
      <w:r w:rsidRPr="00E76843">
        <w:rPr>
          <w:b/>
          <w:lang w:val="en-US"/>
        </w:rPr>
        <w:t>Diesel engines for stage V</w:t>
      </w:r>
    </w:p>
    <w:p w14:paraId="5BF29306" w14:textId="6BCD42FC" w:rsidR="00B308DE" w:rsidRPr="00E76843" w:rsidRDefault="00E76843" w:rsidP="00B308DE">
      <w:pPr>
        <w:pStyle w:val="Press5-Body"/>
        <w:rPr>
          <w:lang w:val="en-US"/>
        </w:rPr>
      </w:pPr>
      <w:r w:rsidRPr="00E76843">
        <w:rPr>
          <w:lang w:val="en-US"/>
        </w:rPr>
        <w:t xml:space="preserve">Liebherr presents the innovative </w:t>
      </w:r>
      <w:proofErr w:type="spellStart"/>
      <w:r w:rsidRPr="00E76843">
        <w:rPr>
          <w:lang w:val="en-US"/>
        </w:rPr>
        <w:t>SCRFilter</w:t>
      </w:r>
      <w:proofErr w:type="spellEnd"/>
      <w:r w:rsidRPr="00E76843">
        <w:rPr>
          <w:lang w:val="en-US"/>
        </w:rPr>
        <w:t xml:space="preserve"> for complying with the emissions standards of the future stage V</w:t>
      </w:r>
      <w:r w:rsidR="00CD3BD8">
        <w:rPr>
          <w:lang w:val="en-US"/>
        </w:rPr>
        <w:t xml:space="preserve">. This </w:t>
      </w:r>
      <w:r w:rsidRPr="00E76843">
        <w:rPr>
          <w:lang w:val="en-US"/>
        </w:rPr>
        <w:t xml:space="preserve">is </w:t>
      </w:r>
      <w:r w:rsidR="00CD3BD8">
        <w:rPr>
          <w:lang w:val="en-US"/>
        </w:rPr>
        <w:t>already</w:t>
      </w:r>
      <w:r w:rsidR="00CD3BD8" w:rsidRPr="00E76843">
        <w:rPr>
          <w:lang w:val="en-US"/>
        </w:rPr>
        <w:t xml:space="preserve"> </w:t>
      </w:r>
      <w:r w:rsidR="00CD3BD8">
        <w:rPr>
          <w:lang w:val="en-US"/>
        </w:rPr>
        <w:t>installed</w:t>
      </w:r>
      <w:r w:rsidRPr="00E76843">
        <w:rPr>
          <w:lang w:val="en-US"/>
        </w:rPr>
        <w:t xml:space="preserve"> in </w:t>
      </w:r>
      <w:r w:rsidR="00CD3BD8">
        <w:rPr>
          <w:lang w:val="en-US"/>
        </w:rPr>
        <w:t>machines</w:t>
      </w:r>
      <w:r w:rsidR="00CD3BD8" w:rsidRPr="00E76843">
        <w:rPr>
          <w:lang w:val="en-US"/>
        </w:rPr>
        <w:t xml:space="preserve"> </w:t>
      </w:r>
      <w:r w:rsidRPr="00E76843">
        <w:rPr>
          <w:lang w:val="en-US"/>
        </w:rPr>
        <w:t xml:space="preserve">for </w:t>
      </w:r>
      <w:r w:rsidR="00CD3BD8">
        <w:rPr>
          <w:lang w:val="en-US"/>
        </w:rPr>
        <w:t xml:space="preserve">tunneling, </w:t>
      </w:r>
      <w:r w:rsidRPr="00E76843">
        <w:rPr>
          <w:lang w:val="en-US"/>
        </w:rPr>
        <w:t>certified for stage</w:t>
      </w:r>
      <w:r w:rsidR="00B2580A">
        <w:rPr>
          <w:lang w:val="en-US"/>
        </w:rPr>
        <w:t> </w:t>
      </w:r>
      <w:r w:rsidRPr="00E76843">
        <w:rPr>
          <w:lang w:val="en-US"/>
        </w:rPr>
        <w:t>IV and the Swiss market</w:t>
      </w:r>
      <w:r w:rsidR="00CD3BD8">
        <w:rPr>
          <w:lang w:val="en-US"/>
        </w:rPr>
        <w:t xml:space="preserve"> and complies with the planned regulations of stage V</w:t>
      </w:r>
      <w:r w:rsidRPr="00E76843">
        <w:rPr>
          <w:lang w:val="en-US"/>
        </w:rPr>
        <w:t xml:space="preserve">. The </w:t>
      </w:r>
      <w:proofErr w:type="spellStart"/>
      <w:r w:rsidRPr="00E76843">
        <w:rPr>
          <w:lang w:val="en-US"/>
        </w:rPr>
        <w:t>SCRFilter</w:t>
      </w:r>
      <w:proofErr w:type="spellEnd"/>
      <w:r w:rsidRPr="00E76843">
        <w:rPr>
          <w:lang w:val="en-US"/>
        </w:rPr>
        <w:t xml:space="preserve"> is part of the Liebherr modular system in the engines area</w:t>
      </w:r>
      <w:r w:rsidR="0056579B" w:rsidRPr="00376418">
        <w:rPr>
          <w:lang w:val="en-US"/>
        </w:rPr>
        <w:t xml:space="preserve"> and is therefore compatible with all engines in the D93, D94 and D95 series</w:t>
      </w:r>
      <w:r w:rsidR="0056579B">
        <w:rPr>
          <w:lang w:val="en-US"/>
        </w:rPr>
        <w:t>. T</w:t>
      </w:r>
      <w:r w:rsidRPr="00E76843">
        <w:rPr>
          <w:lang w:val="en-US"/>
        </w:rPr>
        <w:t>he</w:t>
      </w:r>
      <w:r w:rsidR="0056579B">
        <w:rPr>
          <w:lang w:val="en-US"/>
        </w:rPr>
        <w:t>se</w:t>
      </w:r>
      <w:r w:rsidRPr="00E76843">
        <w:rPr>
          <w:lang w:val="en-US"/>
        </w:rPr>
        <w:t xml:space="preserve"> engines have the same performance</w:t>
      </w:r>
      <w:r w:rsidR="00B2580A">
        <w:rPr>
          <w:lang w:val="en-US"/>
        </w:rPr>
        <w:t>s, machine</w:t>
      </w:r>
      <w:r w:rsidRPr="00E76843">
        <w:rPr>
          <w:lang w:val="en-US"/>
        </w:rPr>
        <w:t xml:space="preserve"> cooling system </w:t>
      </w:r>
      <w:r w:rsidR="00B2580A">
        <w:rPr>
          <w:lang w:val="en-US"/>
        </w:rPr>
        <w:t xml:space="preserve">requirements </w:t>
      </w:r>
      <w:r w:rsidRPr="00E76843">
        <w:rPr>
          <w:lang w:val="en-US"/>
        </w:rPr>
        <w:t xml:space="preserve">and the same interfaces </w:t>
      </w:r>
      <w:r w:rsidR="00B2580A">
        <w:rPr>
          <w:lang w:val="en-US"/>
        </w:rPr>
        <w:t>during</w:t>
      </w:r>
      <w:r w:rsidR="00B2580A" w:rsidRPr="00E76843">
        <w:rPr>
          <w:lang w:val="en-US"/>
        </w:rPr>
        <w:t xml:space="preserve"> </w:t>
      </w:r>
      <w:r w:rsidRPr="00E76843">
        <w:rPr>
          <w:lang w:val="en-US"/>
        </w:rPr>
        <w:t>installation</w:t>
      </w:r>
      <w:r w:rsidR="0056579B">
        <w:rPr>
          <w:lang w:val="en-US"/>
        </w:rPr>
        <w:t xml:space="preserve"> </w:t>
      </w:r>
      <w:r w:rsidR="00B2580A">
        <w:rPr>
          <w:lang w:val="en-US"/>
        </w:rPr>
        <w:t xml:space="preserve">for </w:t>
      </w:r>
      <w:r w:rsidR="0056579B" w:rsidRPr="00E76843">
        <w:rPr>
          <w:lang w:val="en-US"/>
        </w:rPr>
        <w:t>the emission standards IIIA</w:t>
      </w:r>
      <w:r w:rsidR="00B2580A">
        <w:rPr>
          <w:lang w:val="en-US"/>
        </w:rPr>
        <w:t>/</w:t>
      </w:r>
      <w:r w:rsidR="0056579B" w:rsidRPr="00E76843">
        <w:rPr>
          <w:lang w:val="en-US"/>
        </w:rPr>
        <w:t>IV and now also stage V</w:t>
      </w:r>
      <w:r w:rsidRPr="00E76843">
        <w:rPr>
          <w:lang w:val="en-US"/>
        </w:rPr>
        <w:t xml:space="preserve">. </w:t>
      </w:r>
      <w:r w:rsidR="00CD3BD8" w:rsidRPr="00CD3BD8">
        <w:rPr>
          <w:lang w:val="en-US"/>
        </w:rPr>
        <w:t>The simple replacement of the engine allows the customer to use the same machine design for various emission standards.</w:t>
      </w:r>
      <w:r w:rsidR="00F81180" w:rsidRPr="00E76843">
        <w:rPr>
          <w:lang w:val="en-US"/>
        </w:rPr>
        <w:t xml:space="preserve"> </w:t>
      </w:r>
      <w:r w:rsidR="00B308DE" w:rsidRPr="00E76843">
        <w:rPr>
          <w:lang w:val="en-US"/>
        </w:rPr>
        <w:t xml:space="preserve"> </w:t>
      </w:r>
    </w:p>
    <w:p w14:paraId="7D51BC2A" w14:textId="0F564EFC" w:rsidR="00F81180" w:rsidRPr="00E76843" w:rsidRDefault="00E76843" w:rsidP="00B308DE">
      <w:pPr>
        <w:pStyle w:val="Press5-Body"/>
        <w:rPr>
          <w:b/>
          <w:lang w:val="en-US"/>
        </w:rPr>
      </w:pPr>
      <w:r w:rsidRPr="00E76843">
        <w:rPr>
          <w:b/>
          <w:lang w:val="en-US"/>
        </w:rPr>
        <w:lastRenderedPageBreak/>
        <w:t>New generation of the common rail injection system 11.2</w:t>
      </w:r>
    </w:p>
    <w:p w14:paraId="0470BDBF" w14:textId="23364861" w:rsidR="00B308DE" w:rsidRPr="00E76843" w:rsidRDefault="00E76843" w:rsidP="00B308DE">
      <w:pPr>
        <w:pStyle w:val="Press5-Body"/>
        <w:rPr>
          <w:lang w:val="en-US"/>
        </w:rPr>
      </w:pPr>
      <w:r w:rsidRPr="00E76843">
        <w:rPr>
          <w:lang w:val="en-US"/>
        </w:rPr>
        <w:t xml:space="preserve">The new generation of the common rail injection system 11.2 by Liebherr is another new product being unveiled at </w:t>
      </w:r>
      <w:proofErr w:type="spellStart"/>
      <w:r w:rsidRPr="00E76843">
        <w:rPr>
          <w:lang w:val="en-US"/>
        </w:rPr>
        <w:t>Agritechnica</w:t>
      </w:r>
      <w:proofErr w:type="spellEnd"/>
      <w:r w:rsidRPr="00E76843">
        <w:rPr>
          <w:lang w:val="en-US"/>
        </w:rPr>
        <w:t>. This is distinguished by the fact that a continuous rail is used also for in-line engines instead of individual pressure accumulators. Together with a modified engine control unit, this system configuration is ideal for heavy-duty on-road applications. The injection system has not only been configured to comply with the on-road EURO V and EURO VI emissions standards, but also for the current o</w:t>
      </w:r>
      <w:r>
        <w:rPr>
          <w:lang w:val="en-US"/>
        </w:rPr>
        <w:t>ff-road</w:t>
      </w:r>
      <w:r w:rsidRPr="00E76843">
        <w:rPr>
          <w:lang w:val="en-US"/>
        </w:rPr>
        <w:t xml:space="preserve"> emissions standards. The common rail system 11.2 is suitable for engines of up to three </w:t>
      </w:r>
      <w:proofErr w:type="spellStart"/>
      <w:r w:rsidRPr="00E76843">
        <w:rPr>
          <w:lang w:val="en-US"/>
        </w:rPr>
        <w:t>litres</w:t>
      </w:r>
      <w:proofErr w:type="spellEnd"/>
      <w:r w:rsidRPr="00E76843">
        <w:rPr>
          <w:lang w:val="en-US"/>
        </w:rPr>
        <w:t xml:space="preserve"> capacity per cylinder with a total power output of up to 800 kW.</w:t>
      </w:r>
      <w:r w:rsidR="00496689" w:rsidRPr="00E76843">
        <w:rPr>
          <w:lang w:val="en-US"/>
        </w:rPr>
        <w:t xml:space="preserve"> </w:t>
      </w:r>
    </w:p>
    <w:p w14:paraId="0C47B48C" w14:textId="4879F77D" w:rsidR="00F81180" w:rsidRPr="00E76843" w:rsidRDefault="00E76843" w:rsidP="00B308DE">
      <w:pPr>
        <w:pStyle w:val="Press5-Body"/>
        <w:rPr>
          <w:b/>
          <w:lang w:val="en-US"/>
        </w:rPr>
      </w:pPr>
      <w:proofErr w:type="spellStart"/>
      <w:r w:rsidRPr="00E76843">
        <w:rPr>
          <w:b/>
          <w:lang w:val="en-US"/>
        </w:rPr>
        <w:t>Reman</w:t>
      </w:r>
      <w:proofErr w:type="spellEnd"/>
      <w:r w:rsidRPr="00E76843">
        <w:rPr>
          <w:b/>
          <w:lang w:val="en-US"/>
        </w:rPr>
        <w:t xml:space="preserve"> program from Liebherr now also available for gas engines</w:t>
      </w:r>
    </w:p>
    <w:p w14:paraId="04DCD756" w14:textId="74973132" w:rsidR="00B308DE" w:rsidRPr="00E76843" w:rsidRDefault="00E76843" w:rsidP="00B308DE">
      <w:pPr>
        <w:pStyle w:val="Press5-Body"/>
        <w:rPr>
          <w:lang w:val="en-US"/>
        </w:rPr>
      </w:pPr>
      <w:r w:rsidRPr="00E76843">
        <w:rPr>
          <w:lang w:val="en-US"/>
        </w:rPr>
        <w:t xml:space="preserve">For a number of years Liebherr has been offering efficient </w:t>
      </w:r>
      <w:r w:rsidR="00E01816" w:rsidRPr="00E76843">
        <w:rPr>
          <w:lang w:val="en-US"/>
        </w:rPr>
        <w:t>re</w:t>
      </w:r>
      <w:r w:rsidR="00E01816">
        <w:rPr>
          <w:lang w:val="en-US"/>
        </w:rPr>
        <w:t>manufacturing</w:t>
      </w:r>
      <w:r w:rsidR="00E01816" w:rsidRPr="00E76843">
        <w:rPr>
          <w:lang w:val="en-US"/>
        </w:rPr>
        <w:t xml:space="preserve"> </w:t>
      </w:r>
      <w:r w:rsidRPr="00E76843">
        <w:rPr>
          <w:lang w:val="en-US"/>
        </w:rPr>
        <w:t xml:space="preserve">solutions for used drive components with its </w:t>
      </w:r>
      <w:proofErr w:type="spellStart"/>
      <w:r w:rsidRPr="00E76843">
        <w:rPr>
          <w:lang w:val="en-US"/>
        </w:rPr>
        <w:t>Reman</w:t>
      </w:r>
      <w:proofErr w:type="spellEnd"/>
      <w:r w:rsidRPr="00E76843">
        <w:rPr>
          <w:lang w:val="en-US"/>
        </w:rPr>
        <w:t xml:space="preserve"> program. The </w:t>
      </w:r>
      <w:r w:rsidR="000C53FE">
        <w:rPr>
          <w:lang w:val="en-US"/>
        </w:rPr>
        <w:t>current</w:t>
      </w:r>
      <w:r w:rsidR="000C53FE" w:rsidRPr="00E76843">
        <w:rPr>
          <w:lang w:val="en-US"/>
        </w:rPr>
        <w:t xml:space="preserve"> </w:t>
      </w:r>
      <w:r w:rsidRPr="00E76843">
        <w:rPr>
          <w:lang w:val="en-US"/>
        </w:rPr>
        <w:t xml:space="preserve">portfolio of diesel engines, hydraulic components, gearboxes and axles is now being complemented with gas engines. For gas engines, too, there are three different and optimally </w:t>
      </w:r>
      <w:proofErr w:type="spellStart"/>
      <w:r w:rsidRPr="00E76843">
        <w:rPr>
          <w:lang w:val="en-US"/>
        </w:rPr>
        <w:t>harmonised</w:t>
      </w:r>
      <w:proofErr w:type="spellEnd"/>
      <w:r w:rsidRPr="00E76843">
        <w:rPr>
          <w:lang w:val="en-US"/>
        </w:rPr>
        <w:t xml:space="preserve"> </w:t>
      </w:r>
      <w:r w:rsidR="000C53FE">
        <w:rPr>
          <w:lang w:val="en-US"/>
        </w:rPr>
        <w:t>levels</w:t>
      </w:r>
      <w:r w:rsidR="000C53FE" w:rsidRPr="00E76843">
        <w:rPr>
          <w:lang w:val="en-US"/>
        </w:rPr>
        <w:t xml:space="preserve"> </w:t>
      </w:r>
      <w:r w:rsidRPr="00E76843">
        <w:rPr>
          <w:lang w:val="en-US"/>
        </w:rPr>
        <w:t xml:space="preserve">available for exchange components, general overhaul and repair services. This makes </w:t>
      </w:r>
      <w:proofErr w:type="spellStart"/>
      <w:r w:rsidRPr="00E76843">
        <w:rPr>
          <w:lang w:val="en-US"/>
        </w:rPr>
        <w:t>customised</w:t>
      </w:r>
      <w:proofErr w:type="spellEnd"/>
      <w:r w:rsidRPr="00E76843">
        <w:rPr>
          <w:lang w:val="en-US"/>
        </w:rPr>
        <w:t xml:space="preserve"> maintenance possible and significantly enhances the service life for power units of any age.</w:t>
      </w:r>
    </w:p>
    <w:p w14:paraId="17D86591" w14:textId="68B656E2" w:rsidR="00F81180" w:rsidRPr="00E76843" w:rsidRDefault="00E76843" w:rsidP="00F81180">
      <w:pPr>
        <w:pStyle w:val="Press5-Body"/>
        <w:rPr>
          <w:b/>
          <w:lang w:val="en-US"/>
        </w:rPr>
      </w:pPr>
      <w:r w:rsidRPr="00E76843">
        <w:rPr>
          <w:b/>
          <w:lang w:val="en-US"/>
        </w:rPr>
        <w:t>Electric travel drive</w:t>
      </w:r>
    </w:p>
    <w:p w14:paraId="63BD272B" w14:textId="74592765" w:rsidR="00F81180" w:rsidRPr="00E76843" w:rsidRDefault="00E76843" w:rsidP="00F81180">
      <w:pPr>
        <w:pStyle w:val="Press5-Body"/>
        <w:rPr>
          <w:lang w:val="en-US"/>
        </w:rPr>
      </w:pPr>
      <w:r w:rsidRPr="00E76843">
        <w:rPr>
          <w:lang w:val="en-US"/>
        </w:rPr>
        <w:t>For the first time Liebherr also presents a travel drive for crawler and tracked vehicles with an electric motor. The ideal solution of frequency converter, permanent magnet motor, electric brake and planetary gearbox enables high torques with low weight and minimum space. It is, therefore, perfect for mobile vehicles also requiring road approval. The low-maintenance and service-friendly design leads to low operating costs.</w:t>
      </w:r>
    </w:p>
    <w:p w14:paraId="187B151E" w14:textId="4125B4A3" w:rsidR="00F81180" w:rsidRPr="00E76843" w:rsidRDefault="00E76843" w:rsidP="00F81180">
      <w:pPr>
        <w:pStyle w:val="Press5-Body"/>
        <w:rPr>
          <w:b/>
          <w:lang w:val="en-US"/>
        </w:rPr>
      </w:pPr>
      <w:r w:rsidRPr="00E76843">
        <w:rPr>
          <w:b/>
          <w:lang w:val="en-US"/>
        </w:rPr>
        <w:t>Industrial Electronics</w:t>
      </w:r>
    </w:p>
    <w:p w14:paraId="44E5E761" w14:textId="6A81BE77" w:rsidR="00F81180" w:rsidRPr="00E76843" w:rsidRDefault="00E76843" w:rsidP="00F81180">
      <w:pPr>
        <w:pStyle w:val="Press5-Body"/>
        <w:rPr>
          <w:lang w:val="en-US"/>
        </w:rPr>
      </w:pPr>
      <w:r w:rsidRPr="00E76843">
        <w:rPr>
          <w:lang w:val="en-US"/>
        </w:rPr>
        <w:t>A system solution especially for mobile machinery consisting of compact control unit, digital camera and display ro</w:t>
      </w:r>
      <w:r>
        <w:rPr>
          <w:lang w:val="en-US"/>
        </w:rPr>
        <w:t xml:space="preserve">unds off the exhibits. </w:t>
      </w:r>
      <w:proofErr w:type="spellStart"/>
      <w:r>
        <w:rPr>
          <w:lang w:val="en-US"/>
        </w:rPr>
        <w:t>Liebherr’</w:t>
      </w:r>
      <w:r w:rsidRPr="00E76843">
        <w:rPr>
          <w:lang w:val="en-US"/>
        </w:rPr>
        <w:t>s</w:t>
      </w:r>
      <w:proofErr w:type="spellEnd"/>
      <w:r w:rsidRPr="00E76843">
        <w:rPr>
          <w:lang w:val="en-US"/>
        </w:rPr>
        <w:t xml:space="preserve"> freely programmable compact control unit ensures customer-specific safety functions up to performance level </w:t>
      </w:r>
      <w:r>
        <w:rPr>
          <w:lang w:val="en-US"/>
        </w:rPr>
        <w:lastRenderedPageBreak/>
        <w:t>“d”</w:t>
      </w:r>
      <w:r w:rsidRPr="00E76843">
        <w:rPr>
          <w:lang w:val="en-US"/>
        </w:rPr>
        <w:t>. The very robust thermo-design housing satisfies the high requirements of protection class IP6K9K (dust-proof and protection against water with high-pressure/steam cleaning). Customers receive a perfectly coordinated system in combination with the easy-to-integrate camera and the multi-touch display with direct sunlight viewing. The camera can also be used in extreme conditions, for example, at temperatures as low as -40°C.</w:t>
      </w:r>
    </w:p>
    <w:p w14:paraId="7C4E9E41" w14:textId="7DECAF8B" w:rsidR="00E709A9" w:rsidRPr="00AE6FE9" w:rsidRDefault="00AE6FE9" w:rsidP="00A25F70">
      <w:pPr>
        <w:pStyle w:val="Press7-InformationHeadline"/>
        <w:rPr>
          <w:lang w:val="fr-FR"/>
        </w:rPr>
      </w:pPr>
      <w:r w:rsidRPr="00AE6FE9">
        <w:rPr>
          <w:lang w:val="fr-FR"/>
        </w:rPr>
        <w:t>Captions</w:t>
      </w:r>
    </w:p>
    <w:p w14:paraId="1FA35ACA" w14:textId="77777777" w:rsidR="00E01816" w:rsidRPr="00AE6FE9" w:rsidRDefault="00E01816" w:rsidP="00E01816">
      <w:pPr>
        <w:pStyle w:val="Press8-Information"/>
        <w:rPr>
          <w:lang w:val="fr-FR"/>
        </w:rPr>
      </w:pPr>
      <w:r w:rsidRPr="00AE6FE9">
        <w:rPr>
          <w:lang w:val="fr-FR"/>
        </w:rPr>
        <w:t>liebherr-application-examples-300dpi.jpg</w:t>
      </w:r>
    </w:p>
    <w:p w14:paraId="58DEBD5E" w14:textId="253E384E" w:rsidR="00E01816" w:rsidRPr="00376418" w:rsidRDefault="00E01816" w:rsidP="00E01816">
      <w:pPr>
        <w:pStyle w:val="Press8-Information"/>
        <w:rPr>
          <w:lang w:val="en-US"/>
        </w:rPr>
      </w:pPr>
      <w:r w:rsidRPr="00376418">
        <w:rPr>
          <w:lang w:val="en-US"/>
        </w:rPr>
        <w:t>Application examples for gas and diesel engines, hydraulic and electronic components by Liebherr</w:t>
      </w:r>
    </w:p>
    <w:p w14:paraId="0779B11F" w14:textId="77777777" w:rsidR="00E709A9" w:rsidRPr="00376418" w:rsidRDefault="00E709A9" w:rsidP="00A25F70">
      <w:pPr>
        <w:pStyle w:val="Press8-Information"/>
        <w:rPr>
          <w:lang w:val="en-US"/>
        </w:rPr>
      </w:pPr>
    </w:p>
    <w:p w14:paraId="6E465A80" w14:textId="27D37E20" w:rsidR="00E709A9" w:rsidRPr="003F3BC8" w:rsidRDefault="00AE6FE9" w:rsidP="00AE61B3">
      <w:pPr>
        <w:pStyle w:val="Press7-InformationHeadline"/>
        <w:rPr>
          <w:lang w:val="en-US"/>
        </w:rPr>
      </w:pPr>
      <w:r w:rsidRPr="003F3BC8">
        <w:rPr>
          <w:lang w:val="en-US"/>
        </w:rPr>
        <w:t>Contact</w:t>
      </w:r>
    </w:p>
    <w:p w14:paraId="1C0ADA1C" w14:textId="77777777" w:rsidR="00E709A9" w:rsidRPr="00376418" w:rsidRDefault="00485509" w:rsidP="00A25F70">
      <w:pPr>
        <w:pStyle w:val="Press8-Information"/>
        <w:rPr>
          <w:lang w:val="en-US"/>
        </w:rPr>
      </w:pPr>
      <w:r w:rsidRPr="00376418">
        <w:rPr>
          <w:lang w:val="en-US"/>
        </w:rPr>
        <w:t>Simone Stier</w:t>
      </w:r>
    </w:p>
    <w:p w14:paraId="675E3684" w14:textId="6D3DE586" w:rsidR="00E709A9" w:rsidRPr="00376418" w:rsidRDefault="00E01816" w:rsidP="00A25F70">
      <w:pPr>
        <w:pStyle w:val="Press8-Information"/>
        <w:rPr>
          <w:lang w:val="en-US"/>
        </w:rPr>
      </w:pPr>
      <w:r w:rsidRPr="00376418">
        <w:rPr>
          <w:lang w:val="en-US"/>
        </w:rPr>
        <w:t xml:space="preserve">Head of </w:t>
      </w:r>
      <w:r w:rsidR="00376418">
        <w:rPr>
          <w:lang w:val="en-US"/>
        </w:rPr>
        <w:t>Marketing</w:t>
      </w:r>
      <w:r w:rsidRPr="00376418">
        <w:rPr>
          <w:lang w:val="en-US"/>
        </w:rPr>
        <w:t xml:space="preserve"> and Communication</w:t>
      </w:r>
      <w:r w:rsidR="00376418">
        <w:rPr>
          <w:lang w:val="en-US"/>
        </w:rPr>
        <w:t>s</w:t>
      </w:r>
    </w:p>
    <w:p w14:paraId="245E57B2" w14:textId="2B07B9CC" w:rsidR="00E709A9" w:rsidRPr="00AE61B3" w:rsidRDefault="003F3BC8" w:rsidP="00A25F70">
      <w:pPr>
        <w:pStyle w:val="Press8-Information"/>
        <w:rPr>
          <w:lang w:val="en-US"/>
        </w:rPr>
      </w:pPr>
      <w:r>
        <w:rPr>
          <w:lang w:val="en-US"/>
        </w:rPr>
        <w:t>Telep</w:t>
      </w:r>
      <w:bookmarkStart w:id="0" w:name="_GoBack"/>
      <w:bookmarkEnd w:id="0"/>
      <w:r w:rsidR="00E01816" w:rsidRPr="00AE61B3">
        <w:rPr>
          <w:lang w:val="en-US"/>
        </w:rPr>
        <w:t>hone</w:t>
      </w:r>
      <w:r w:rsidR="00E709A9" w:rsidRPr="00AE61B3">
        <w:rPr>
          <w:lang w:val="en-US"/>
        </w:rPr>
        <w:t xml:space="preserve">: </w:t>
      </w:r>
      <w:r w:rsidR="00485509" w:rsidRPr="00AE61B3">
        <w:rPr>
          <w:lang w:val="en-US"/>
        </w:rPr>
        <w:t>+41 56 296 43 27</w:t>
      </w:r>
    </w:p>
    <w:p w14:paraId="5257172A" w14:textId="2F36FF0F" w:rsidR="00E709A9" w:rsidRPr="00AE61B3" w:rsidRDefault="00E709A9" w:rsidP="00A25F70">
      <w:pPr>
        <w:pStyle w:val="Press8-Information"/>
        <w:rPr>
          <w:lang w:val="en-US"/>
        </w:rPr>
      </w:pPr>
      <w:r w:rsidRPr="00AE61B3">
        <w:rPr>
          <w:lang w:val="en-US"/>
        </w:rPr>
        <w:t>E</w:t>
      </w:r>
      <w:r w:rsidR="00E01816" w:rsidRPr="00AE61B3">
        <w:rPr>
          <w:lang w:val="en-US"/>
        </w:rPr>
        <w:t>m</w:t>
      </w:r>
      <w:r w:rsidRPr="00AE61B3">
        <w:rPr>
          <w:lang w:val="en-US"/>
        </w:rPr>
        <w:t xml:space="preserve">ail: </w:t>
      </w:r>
      <w:hyperlink r:id="rId11" w:history="1">
        <w:r w:rsidR="00485509" w:rsidRPr="00AE61B3">
          <w:rPr>
            <w:rStyle w:val="Hyperlink"/>
            <w:lang w:val="en-US"/>
          </w:rPr>
          <w:t>simone.stier@liebherr.com</w:t>
        </w:r>
      </w:hyperlink>
      <w:r w:rsidR="00485509" w:rsidRPr="00AE61B3">
        <w:rPr>
          <w:lang w:val="en-US"/>
        </w:rPr>
        <w:t xml:space="preserve"> </w:t>
      </w:r>
    </w:p>
    <w:p w14:paraId="72207561" w14:textId="77777777" w:rsidR="00E709A9" w:rsidRPr="00AE61B3" w:rsidRDefault="00E709A9" w:rsidP="00A25F70">
      <w:pPr>
        <w:pStyle w:val="Press8-Information"/>
        <w:rPr>
          <w:lang w:val="en-US"/>
        </w:rPr>
      </w:pPr>
    </w:p>
    <w:p w14:paraId="6244033F" w14:textId="65EEA4CB" w:rsidR="00E709A9" w:rsidRPr="00AE61B3" w:rsidRDefault="00AE6FE9" w:rsidP="00A25F70">
      <w:pPr>
        <w:pStyle w:val="Press7-InformationHeadline"/>
        <w:rPr>
          <w:lang w:val="en-US"/>
        </w:rPr>
      </w:pPr>
      <w:r w:rsidRPr="00AE61B3">
        <w:rPr>
          <w:lang w:val="en-US"/>
        </w:rPr>
        <w:t>Published by</w:t>
      </w:r>
    </w:p>
    <w:p w14:paraId="663D6F36" w14:textId="6BE3A49C" w:rsidR="00485509" w:rsidRDefault="00485509" w:rsidP="00A25F70">
      <w:pPr>
        <w:pStyle w:val="Press8-Information"/>
      </w:pPr>
      <w:r>
        <w:t>Liebherr</w:t>
      </w:r>
      <w:r w:rsidR="00E01816">
        <w:t>-Components AG</w:t>
      </w:r>
    </w:p>
    <w:p w14:paraId="5DE056F6" w14:textId="7BF14FAC" w:rsidR="00E709A9" w:rsidRDefault="00E01816" w:rsidP="00A25F70">
      <w:pPr>
        <w:pStyle w:val="Press8-Information"/>
      </w:pPr>
      <w:r>
        <w:t>Nussbaumen</w:t>
      </w:r>
      <w:r w:rsidR="00E709A9">
        <w:t xml:space="preserve"> / </w:t>
      </w:r>
      <w:proofErr w:type="spellStart"/>
      <w:r w:rsidR="00485509">
        <w:t>S</w:t>
      </w:r>
      <w:r>
        <w:t>witzerland</w:t>
      </w:r>
      <w:proofErr w:type="spellEnd"/>
    </w:p>
    <w:p w14:paraId="02750E3D" w14:textId="77777777" w:rsidR="00B00112" w:rsidRPr="00E709A9" w:rsidRDefault="00FC08C9" w:rsidP="00A25F70">
      <w:pPr>
        <w:pStyle w:val="Press8-Information"/>
      </w:pPr>
      <w:r>
        <w:t>www.liebherr.c</w:t>
      </w:r>
      <w:r w:rsidR="002A4A09">
        <w:t xml:space="preserve">om </w:t>
      </w:r>
    </w:p>
    <w:sectPr w:rsidR="00B00112" w:rsidRPr="00E709A9"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AA507" w14:textId="77777777" w:rsidR="00CC3123" w:rsidRDefault="00CC3123">
      <w:r>
        <w:separator/>
      </w:r>
    </w:p>
  </w:endnote>
  <w:endnote w:type="continuationSeparator" w:id="0">
    <w:p w14:paraId="7252647A" w14:textId="77777777" w:rsidR="00CC3123" w:rsidRDefault="00CC3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3F3BC8">
      <w:rPr>
        <w:noProof/>
      </w:rPr>
      <w:t>3</w:t>
    </w:r>
    <w:r w:rsidRPr="0077413F">
      <w:fldChar w:fldCharType="end"/>
    </w:r>
    <w:r w:rsidRPr="0077413F">
      <w:t xml:space="preserve"> / </w:t>
    </w:r>
    <w:r w:rsidR="003F3BC8">
      <w:fldChar w:fldCharType="begin"/>
    </w:r>
    <w:r w:rsidR="003F3BC8">
      <w:instrText xml:space="preserve"> NUMPAGES </w:instrText>
    </w:r>
    <w:r w:rsidR="003F3BC8">
      <w:fldChar w:fldCharType="separate"/>
    </w:r>
    <w:r w:rsidR="003F3BC8">
      <w:rPr>
        <w:noProof/>
      </w:rPr>
      <w:t>3</w:t>
    </w:r>
    <w:r w:rsidR="003F3BC8">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3F3BC8">
      <w:rPr>
        <w:noProof/>
      </w:rPr>
      <w:t>1</w:t>
    </w:r>
    <w:r w:rsidRPr="000761F2">
      <w:fldChar w:fldCharType="end"/>
    </w:r>
    <w:r w:rsidRPr="000761F2">
      <w:t xml:space="preserve"> / </w:t>
    </w:r>
    <w:r w:rsidR="003F3BC8">
      <w:fldChar w:fldCharType="begin"/>
    </w:r>
    <w:r w:rsidR="003F3BC8">
      <w:instrText xml:space="preserve"> NUMPAGES </w:instrText>
    </w:r>
    <w:r w:rsidR="003F3BC8">
      <w:fldChar w:fldCharType="separate"/>
    </w:r>
    <w:r w:rsidR="003F3BC8">
      <w:rPr>
        <w:noProof/>
      </w:rPr>
      <w:t>3</w:t>
    </w:r>
    <w:r w:rsidR="003F3BC8">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6B17C3" w14:textId="77777777" w:rsidR="00CC3123" w:rsidRDefault="00CC3123">
      <w:r>
        <w:separator/>
      </w:r>
    </w:p>
  </w:footnote>
  <w:footnote w:type="continuationSeparator" w:id="0">
    <w:p w14:paraId="29AD2F16" w14:textId="77777777" w:rsidR="00CC3123" w:rsidRDefault="00CC31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6644EA8A" w:rsidR="00A02FC8" w:rsidRDefault="00A02FC8" w:rsidP="00A25F70">
    <w:pPr>
      <w:pStyle w:val="Press1-Header"/>
    </w:pPr>
    <w:r w:rsidRPr="0046670D">
      <w:rPr>
        <w:noProof/>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p>
  <w:p w14:paraId="3F2CFDA1" w14:textId="77777777" w:rsidR="0046670D" w:rsidRDefault="00A02FC8" w:rsidP="00A25F70">
    <w:pPr>
      <w:pStyle w:val="Press1-Header"/>
    </w:pPr>
    <w:r>
      <w:tab/>
    </w:r>
    <w:proofErr w:type="spellStart"/>
    <w:r w:rsidR="00E709A9">
      <w:t>information</w:t>
    </w:r>
    <w:proofErr w:type="spell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A56269D"/>
    <w:multiLevelType w:val="hybridMultilevel"/>
    <w:tmpl w:val="7FFEA69C"/>
    <w:lvl w:ilvl="0" w:tplc="C908D226">
      <w:start w:val="19"/>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0E8B"/>
    <w:rsid w:val="00020011"/>
    <w:rsid w:val="00025C7C"/>
    <w:rsid w:val="000573E9"/>
    <w:rsid w:val="00072FC0"/>
    <w:rsid w:val="000761F2"/>
    <w:rsid w:val="000843E8"/>
    <w:rsid w:val="00096855"/>
    <w:rsid w:val="000C53FE"/>
    <w:rsid w:val="000E27CA"/>
    <w:rsid w:val="000E5B47"/>
    <w:rsid w:val="000F1BBB"/>
    <w:rsid w:val="00101739"/>
    <w:rsid w:val="00105A9A"/>
    <w:rsid w:val="00134024"/>
    <w:rsid w:val="001462C7"/>
    <w:rsid w:val="00152FE3"/>
    <w:rsid w:val="00154C0F"/>
    <w:rsid w:val="00155AC0"/>
    <w:rsid w:val="0016211E"/>
    <w:rsid w:val="00181723"/>
    <w:rsid w:val="001A3A02"/>
    <w:rsid w:val="001C1098"/>
    <w:rsid w:val="001E4C92"/>
    <w:rsid w:val="001F12D7"/>
    <w:rsid w:val="001F6714"/>
    <w:rsid w:val="00225077"/>
    <w:rsid w:val="00250B12"/>
    <w:rsid w:val="002A4A09"/>
    <w:rsid w:val="002D77EA"/>
    <w:rsid w:val="002E0D0F"/>
    <w:rsid w:val="002E21A6"/>
    <w:rsid w:val="002E3E13"/>
    <w:rsid w:val="00313A6F"/>
    <w:rsid w:val="003206E8"/>
    <w:rsid w:val="00323A83"/>
    <w:rsid w:val="00335D99"/>
    <w:rsid w:val="00337A9E"/>
    <w:rsid w:val="00340947"/>
    <w:rsid w:val="0035678B"/>
    <w:rsid w:val="00376418"/>
    <w:rsid w:val="003931BD"/>
    <w:rsid w:val="003B0ADF"/>
    <w:rsid w:val="003C0FF1"/>
    <w:rsid w:val="003D1919"/>
    <w:rsid w:val="003D7474"/>
    <w:rsid w:val="003E6AED"/>
    <w:rsid w:val="003F3BC8"/>
    <w:rsid w:val="00413364"/>
    <w:rsid w:val="00431732"/>
    <w:rsid w:val="0046670D"/>
    <w:rsid w:val="00474E3B"/>
    <w:rsid w:val="00485509"/>
    <w:rsid w:val="00496689"/>
    <w:rsid w:val="0049772B"/>
    <w:rsid w:val="004A3DB4"/>
    <w:rsid w:val="004C48D2"/>
    <w:rsid w:val="004D16D0"/>
    <w:rsid w:val="005023C4"/>
    <w:rsid w:val="005166B8"/>
    <w:rsid w:val="0056579B"/>
    <w:rsid w:val="00567B4E"/>
    <w:rsid w:val="0059394D"/>
    <w:rsid w:val="005B0DF2"/>
    <w:rsid w:val="005B4B74"/>
    <w:rsid w:val="005D5373"/>
    <w:rsid w:val="00621ED5"/>
    <w:rsid w:val="00640716"/>
    <w:rsid w:val="006506C0"/>
    <w:rsid w:val="00666AAE"/>
    <w:rsid w:val="00677EA1"/>
    <w:rsid w:val="00680C74"/>
    <w:rsid w:val="006B023F"/>
    <w:rsid w:val="00701290"/>
    <w:rsid w:val="00711BB5"/>
    <w:rsid w:val="00715D42"/>
    <w:rsid w:val="007204FF"/>
    <w:rsid w:val="00722187"/>
    <w:rsid w:val="00770C15"/>
    <w:rsid w:val="0077413F"/>
    <w:rsid w:val="00781327"/>
    <w:rsid w:val="00794197"/>
    <w:rsid w:val="007A2A4F"/>
    <w:rsid w:val="007B53BB"/>
    <w:rsid w:val="007B6A58"/>
    <w:rsid w:val="007E7A88"/>
    <w:rsid w:val="00806E22"/>
    <w:rsid w:val="00840244"/>
    <w:rsid w:val="00844D74"/>
    <w:rsid w:val="00890DA5"/>
    <w:rsid w:val="008A1F86"/>
    <w:rsid w:val="008C04EB"/>
    <w:rsid w:val="008D0046"/>
    <w:rsid w:val="008E773C"/>
    <w:rsid w:val="00923672"/>
    <w:rsid w:val="009262F1"/>
    <w:rsid w:val="00946C1D"/>
    <w:rsid w:val="00952B00"/>
    <w:rsid w:val="00977AED"/>
    <w:rsid w:val="0098001E"/>
    <w:rsid w:val="009B35D2"/>
    <w:rsid w:val="009C39CC"/>
    <w:rsid w:val="009C7607"/>
    <w:rsid w:val="009D3EF9"/>
    <w:rsid w:val="009E546C"/>
    <w:rsid w:val="009E694F"/>
    <w:rsid w:val="009F19EC"/>
    <w:rsid w:val="00A02FC8"/>
    <w:rsid w:val="00A03632"/>
    <w:rsid w:val="00A05045"/>
    <w:rsid w:val="00A22DA1"/>
    <w:rsid w:val="00A25F70"/>
    <w:rsid w:val="00A31582"/>
    <w:rsid w:val="00A4103C"/>
    <w:rsid w:val="00A43E00"/>
    <w:rsid w:val="00A536AC"/>
    <w:rsid w:val="00A80182"/>
    <w:rsid w:val="00A865FE"/>
    <w:rsid w:val="00A9031C"/>
    <w:rsid w:val="00AD5274"/>
    <w:rsid w:val="00AE61B3"/>
    <w:rsid w:val="00AE6FE9"/>
    <w:rsid w:val="00B00112"/>
    <w:rsid w:val="00B079C9"/>
    <w:rsid w:val="00B2580A"/>
    <w:rsid w:val="00B308DE"/>
    <w:rsid w:val="00B706F3"/>
    <w:rsid w:val="00B73AB0"/>
    <w:rsid w:val="00B85A5B"/>
    <w:rsid w:val="00BC649C"/>
    <w:rsid w:val="00BD2D90"/>
    <w:rsid w:val="00C03A9A"/>
    <w:rsid w:val="00C124C2"/>
    <w:rsid w:val="00C176E1"/>
    <w:rsid w:val="00C22519"/>
    <w:rsid w:val="00C275CE"/>
    <w:rsid w:val="00C311DD"/>
    <w:rsid w:val="00CA7C33"/>
    <w:rsid w:val="00CB067E"/>
    <w:rsid w:val="00CC3123"/>
    <w:rsid w:val="00CD3BD8"/>
    <w:rsid w:val="00CE3975"/>
    <w:rsid w:val="00CF6E00"/>
    <w:rsid w:val="00CF7A62"/>
    <w:rsid w:val="00D0217E"/>
    <w:rsid w:val="00D142DE"/>
    <w:rsid w:val="00D26512"/>
    <w:rsid w:val="00D712B5"/>
    <w:rsid w:val="00DC6BB8"/>
    <w:rsid w:val="00DC745D"/>
    <w:rsid w:val="00DE3A43"/>
    <w:rsid w:val="00DF5B5B"/>
    <w:rsid w:val="00E01816"/>
    <w:rsid w:val="00E255AF"/>
    <w:rsid w:val="00E42724"/>
    <w:rsid w:val="00E51827"/>
    <w:rsid w:val="00E709A9"/>
    <w:rsid w:val="00E75E97"/>
    <w:rsid w:val="00E76843"/>
    <w:rsid w:val="00EA351E"/>
    <w:rsid w:val="00EA6830"/>
    <w:rsid w:val="00EB3FF4"/>
    <w:rsid w:val="00EB46D3"/>
    <w:rsid w:val="00EE2DB6"/>
    <w:rsid w:val="00EF49BA"/>
    <w:rsid w:val="00F33BCD"/>
    <w:rsid w:val="00F5479B"/>
    <w:rsid w:val="00F54E62"/>
    <w:rsid w:val="00F645D9"/>
    <w:rsid w:val="00F7077D"/>
    <w:rsid w:val="00F70B78"/>
    <w:rsid w:val="00F81180"/>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2AEDF88"/>
  <w15:docId w15:val="{9E5AAA3D-AAC7-4E7F-8B2A-80ABACF84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one.stier@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7FB1A0EA30A2E44A2F98F8C4A10576E" ma:contentTypeVersion="0" ma:contentTypeDescription="Create a new document." ma:contentTypeScope="" ma:versionID="330fbdda7f62c791fbdf2a514330afac">
  <xsd:schema xmlns:xsd="http://www.w3.org/2001/XMLSchema" xmlns:xs="http://www.w3.org/2001/XMLSchema" xmlns:p="http://schemas.microsoft.com/office/2006/metadata/properties" targetNamespace="http://schemas.microsoft.com/office/2006/metadata/properties" ma:root="true" ma:fieldsID="b72fec9ad2cb1534b55629148ce25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715D98-9FAE-429E-95C0-9177325219EA}">
  <ds:schemaRefs>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www.w3.org/XML/1998/namespace"/>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8062ABD5-102F-48FE-A685-713003DCE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C655ACA9-6273-42CF-9535-A5F6E29FFC92}">
  <ds:schemaRefs>
    <ds:schemaRef ds:uri="http://schemas.microsoft.com/sharepoint/v3/contenttype/forms"/>
  </ds:schemaRefs>
</ds:datastoreItem>
</file>

<file path=customXml/itemProps4.xml><?xml version="1.0" encoding="utf-8"?>
<ds:datastoreItem xmlns:ds="http://schemas.openxmlformats.org/officeDocument/2006/customXml" ds:itemID="{0CA313B7-E57D-4460-9D96-3B80AEEC1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717</Words>
  <Characters>4190</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4898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4</cp:revision>
  <cp:lastPrinted>2015-11-03T09:10:00Z</cp:lastPrinted>
  <dcterms:created xsi:type="dcterms:W3CDTF">2015-11-03T12:32:00Z</dcterms:created>
  <dcterms:modified xsi:type="dcterms:W3CDTF">2015-11-03T12:51:00Z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0x01010077FB1A0EA30A2E44A2F98F8C4A10576E</vt:lpwstr>
  </property>
  <property fmtid="{D5CDD505-2E9C-101B-9397-08002B2CF9AE}" pid="3" name="IsMyDocuments">
    <vt:bool>true</vt:bool>
  </property>
</Properties>
</file>