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52DDC683" w:rsidR="00E709A9" w:rsidRPr="00770C15" w:rsidRDefault="001E3F89" w:rsidP="00C06205">
      <w:pPr>
        <w:pStyle w:val="Press2-Headline"/>
      </w:pPr>
      <w:r>
        <w:t xml:space="preserve">Liebherr </w:t>
      </w:r>
      <w:proofErr w:type="spellStart"/>
      <w:r>
        <w:t>SCRF</w:t>
      </w:r>
      <w:r w:rsidR="00FA2F10">
        <w:t>ilter</w:t>
      </w:r>
      <w:proofErr w:type="spellEnd"/>
      <w:r w:rsidR="00FA2F10">
        <w:t xml:space="preserve">: Exhaust gas </w:t>
      </w:r>
      <w:proofErr w:type="spellStart"/>
      <w:r w:rsidR="00FA2F10">
        <w:t>aftertreatment</w:t>
      </w:r>
      <w:proofErr w:type="spellEnd"/>
      <w:r w:rsidR="00FA2F10">
        <w:t xml:space="preserve"> system </w:t>
      </w:r>
      <w:r w:rsidR="00C06205">
        <w:br/>
      </w:r>
      <w:r w:rsidR="00FA2F10">
        <w:t xml:space="preserve">for </w:t>
      </w:r>
      <w:r w:rsidR="00116188">
        <w:t xml:space="preserve">stage </w:t>
      </w:r>
      <w:r w:rsidR="00FA2F10">
        <w:t xml:space="preserve">V </w:t>
      </w:r>
    </w:p>
    <w:p w14:paraId="79798921" w14:textId="606E429B" w:rsidR="00B308DE" w:rsidRPr="004D4EC4" w:rsidRDefault="00072054" w:rsidP="00A25F70">
      <w:pPr>
        <w:pStyle w:val="Press3-BulletPoints"/>
      </w:pPr>
      <w:r w:rsidRPr="004D4EC4">
        <w:t>Compact system combines SCR catalytic converter and particulate filter</w:t>
      </w:r>
    </w:p>
    <w:p w14:paraId="0F609AD1" w14:textId="21DD47F4" w:rsidR="00E709A9" w:rsidRPr="004D4EC4" w:rsidRDefault="00072054" w:rsidP="00A25F70">
      <w:pPr>
        <w:pStyle w:val="Press3-BulletPoints"/>
      </w:pPr>
      <w:proofErr w:type="spellStart"/>
      <w:r w:rsidRPr="004D4EC4">
        <w:t>SCR</w:t>
      </w:r>
      <w:r w:rsidR="00C004AF" w:rsidRPr="004D4EC4">
        <w:t>F</w:t>
      </w:r>
      <w:r w:rsidRPr="004D4EC4">
        <w:t>ilter</w:t>
      </w:r>
      <w:proofErr w:type="spellEnd"/>
      <w:r w:rsidRPr="004D4EC4">
        <w:t xml:space="preserve"> already tried and tested in machines for tunnel construction </w:t>
      </w:r>
    </w:p>
    <w:p w14:paraId="4D6F0885" w14:textId="775E3743" w:rsidR="000250F6" w:rsidRDefault="00072054" w:rsidP="000250F6">
      <w:pPr>
        <w:pStyle w:val="Press3-BulletPoints"/>
      </w:pPr>
      <w:r w:rsidRPr="004D4EC4">
        <w:t>Exhaust gas</w:t>
      </w:r>
      <w:r>
        <w:t xml:space="preserve"> </w:t>
      </w:r>
      <w:proofErr w:type="spellStart"/>
      <w:r>
        <w:t>aftertreatment</w:t>
      </w:r>
      <w:proofErr w:type="spellEnd"/>
      <w:r>
        <w:t xml:space="preserve"> system is part of modular Liebherr engine concept for every emission </w:t>
      </w:r>
      <w:r w:rsidR="001E3F89">
        <w:t>standard</w:t>
      </w:r>
      <w:bookmarkStart w:id="0" w:name="_GoBack"/>
      <w:bookmarkEnd w:id="0"/>
      <w:r w:rsidR="00512418">
        <w:t xml:space="preserve"> </w:t>
      </w:r>
    </w:p>
    <w:p w14:paraId="4C6BC736" w14:textId="77777777" w:rsidR="00E709A9" w:rsidRPr="00D142DE" w:rsidRDefault="00E709A9" w:rsidP="00B308DE">
      <w:pPr>
        <w:pStyle w:val="Press3-BulletPoints"/>
        <w:numPr>
          <w:ilvl w:val="0"/>
          <w:numId w:val="0"/>
        </w:numPr>
        <w:ind w:left="357"/>
      </w:pPr>
    </w:p>
    <w:p w14:paraId="5DC64525" w14:textId="67A4FB9B" w:rsidR="00E709A9" w:rsidRPr="00D3697E" w:rsidRDefault="00C311DD" w:rsidP="00A25F70">
      <w:pPr>
        <w:pStyle w:val="Press4-Lead"/>
      </w:pPr>
      <w:proofErr w:type="spellStart"/>
      <w:r>
        <w:t>Bulle</w:t>
      </w:r>
      <w:proofErr w:type="spellEnd"/>
      <w:r>
        <w:t xml:space="preserve"> (Switzerlan</w:t>
      </w:r>
      <w:r w:rsidR="003B3E05">
        <w:t>d) November 2015 – At this year’</w:t>
      </w:r>
      <w:r>
        <w:t xml:space="preserve">s </w:t>
      </w:r>
      <w:proofErr w:type="spellStart"/>
      <w:r>
        <w:t>Agritechnica</w:t>
      </w:r>
      <w:proofErr w:type="spellEnd"/>
      <w:r>
        <w:t xml:space="preserve">, Liebherr presents a solution for adhering to the EU emissions standard of the future </w:t>
      </w:r>
      <w:r w:rsidR="00116188">
        <w:t xml:space="preserve">stage </w:t>
      </w:r>
      <w:r>
        <w:t xml:space="preserve">V: The </w:t>
      </w:r>
      <w:proofErr w:type="spellStart"/>
      <w:r>
        <w:t>SCR</w:t>
      </w:r>
      <w:r w:rsidR="002D4C96">
        <w:t>F</w:t>
      </w:r>
      <w:r>
        <w:t>ilter</w:t>
      </w:r>
      <w:proofErr w:type="spellEnd"/>
      <w:r>
        <w:t xml:space="preserve"> is already used in machines for tunnel construction, and has been certified for </w:t>
      </w:r>
      <w:r w:rsidR="00116188">
        <w:t xml:space="preserve">stage </w:t>
      </w:r>
      <w:r>
        <w:t xml:space="preserve">IV and the Swiss market and also conforms to the regulations planned for </w:t>
      </w:r>
      <w:r w:rsidR="00116188">
        <w:t xml:space="preserve">stage </w:t>
      </w:r>
      <w:r>
        <w:t xml:space="preserve">V. The </w:t>
      </w:r>
      <w:proofErr w:type="spellStart"/>
      <w:r>
        <w:t>SCR</w:t>
      </w:r>
      <w:r w:rsidR="00C004AF">
        <w:t>F</w:t>
      </w:r>
      <w:r>
        <w:t>ilter</w:t>
      </w:r>
      <w:proofErr w:type="spellEnd"/>
      <w:r>
        <w:t xml:space="preserve"> system is part of the </w:t>
      </w:r>
      <w:r w:rsidR="00517005">
        <w:t xml:space="preserve">modular </w:t>
      </w:r>
      <w:r>
        <w:t xml:space="preserve">Liebherr engine </w:t>
      </w:r>
      <w:r w:rsidR="00517005">
        <w:t>concept</w:t>
      </w:r>
      <w:r>
        <w:t xml:space="preserve">, is extremely compact and is characterised by long service intervals of over 4,500 hours. </w:t>
      </w:r>
    </w:p>
    <w:p w14:paraId="2D4F610E" w14:textId="22787F64" w:rsidR="003D1919" w:rsidRPr="00D3697E" w:rsidRDefault="00F50F94" w:rsidP="00A25F70">
      <w:pPr>
        <w:pStyle w:val="Press6-SubHeadline"/>
      </w:pPr>
      <w:r>
        <w:t xml:space="preserve">Exhaust gas </w:t>
      </w:r>
      <w:proofErr w:type="spellStart"/>
      <w:r>
        <w:t>aftertreatment</w:t>
      </w:r>
      <w:proofErr w:type="spellEnd"/>
      <w:r>
        <w:t xml:space="preserve"> system for </w:t>
      </w:r>
      <w:r w:rsidR="00116188">
        <w:t xml:space="preserve">stage </w:t>
      </w:r>
      <w:r>
        <w:t>V already in use today</w:t>
      </w:r>
    </w:p>
    <w:p w14:paraId="0DA1EC69" w14:textId="5A72D966" w:rsidR="003741EB" w:rsidRDefault="008A32D2" w:rsidP="000250F6">
      <w:pPr>
        <w:pStyle w:val="Press5-Body"/>
      </w:pPr>
      <w:r>
        <w:t>According to recent information, in 2019 in the European Union the regulations for exhaust gases from mobile machinery will be further tightened to protect the environment</w:t>
      </w:r>
      <w:r w:rsidR="00517005">
        <w:t>. T</w:t>
      </w:r>
      <w:r>
        <w:t xml:space="preserve">he current valid emissions standard </w:t>
      </w:r>
      <w:r w:rsidR="00116188">
        <w:t xml:space="preserve">stage </w:t>
      </w:r>
      <w:r>
        <w:t xml:space="preserve">IV will be replaced with </w:t>
      </w:r>
      <w:r w:rsidR="00116188">
        <w:t xml:space="preserve">stage </w:t>
      </w:r>
      <w:r>
        <w:t xml:space="preserve">V. For engines with an output range between 130 kW and 560 kW, the limit values for the emitted particulate matter will be lowered again in the planned regulations and a maximum figure for emitted particulate matter will be introduced. Furthermore, from 2019 engines with a performance range over 560 kW will also be regulated. Very similar emissions regulations already apply to tunnelling applications in the EU and for off-road machines in Switzerland. </w:t>
      </w:r>
      <w:r w:rsidR="00517005">
        <w:t xml:space="preserve">Therefore, </w:t>
      </w:r>
      <w:r>
        <w:t xml:space="preserve">Liebherr fitted the first machines with the </w:t>
      </w:r>
      <w:proofErr w:type="spellStart"/>
      <w:r>
        <w:t>SCR</w:t>
      </w:r>
      <w:r w:rsidR="00517005">
        <w:t>F</w:t>
      </w:r>
      <w:r>
        <w:t>ilter</w:t>
      </w:r>
      <w:proofErr w:type="spellEnd"/>
      <w:r>
        <w:t xml:space="preserve"> system</w:t>
      </w:r>
      <w:r w:rsidR="00517005">
        <w:t xml:space="preserve"> in 2014</w:t>
      </w:r>
      <w:r>
        <w:t xml:space="preserve">. Since mid-2015 the system is being installed in end devices as standard. An exhaust gas </w:t>
      </w:r>
      <w:proofErr w:type="spellStart"/>
      <w:r>
        <w:t>aftertreatment</w:t>
      </w:r>
      <w:proofErr w:type="spellEnd"/>
      <w:r>
        <w:t xml:space="preserve"> system is thus available to customers which has already been tried and tested in the field. </w:t>
      </w:r>
    </w:p>
    <w:p w14:paraId="4D16DF45" w14:textId="414BEE46" w:rsidR="003741EB" w:rsidRPr="00D3697E" w:rsidRDefault="00F50F94" w:rsidP="003741EB">
      <w:pPr>
        <w:pStyle w:val="Press6-SubHeadline"/>
      </w:pPr>
      <w:r>
        <w:t>Compact system combines SCR catalytic converter and particulate filter</w:t>
      </w:r>
    </w:p>
    <w:p w14:paraId="1BCF41EE" w14:textId="7013A957" w:rsidR="006703EC" w:rsidRDefault="00385B45" w:rsidP="00385B45">
      <w:pPr>
        <w:pStyle w:val="Press5-Body"/>
      </w:pPr>
      <w:r>
        <w:t xml:space="preserve">The </w:t>
      </w:r>
      <w:proofErr w:type="spellStart"/>
      <w:r>
        <w:t>SCR</w:t>
      </w:r>
      <w:r w:rsidR="002D4C96">
        <w:t>F</w:t>
      </w:r>
      <w:r>
        <w:t>ilter</w:t>
      </w:r>
      <w:proofErr w:type="spellEnd"/>
      <w:r>
        <w:t xml:space="preserve"> system from Liebherr comprises a DOC catalytic converter, a SCR catalytic converter and a SCR-coated particulate filter. The DOC catalytic converter is </w:t>
      </w:r>
      <w:r>
        <w:lastRenderedPageBreak/>
        <w:t xml:space="preserve">maintenance-free and the coated particulate filter has passive regeneration, making the system very reliable and easy to operate. The combustion process was optimised so that only a few particles arise that have to be held back by the </w:t>
      </w:r>
      <w:proofErr w:type="spellStart"/>
      <w:r>
        <w:t>SCR</w:t>
      </w:r>
      <w:r w:rsidR="002D4C96">
        <w:t>F</w:t>
      </w:r>
      <w:r>
        <w:t>ilter</w:t>
      </w:r>
      <w:proofErr w:type="spellEnd"/>
      <w:r>
        <w:t>. As a result, the maintenance intervals can be stretched to</w:t>
      </w:r>
      <w:r w:rsidR="00517005">
        <w:t xml:space="preserve"> more than</w:t>
      </w:r>
      <w:r>
        <w:t xml:space="preserve"> 4,500 operating hours. The in-house development of engine, injection system, engine control and exhaust gas </w:t>
      </w:r>
      <w:proofErr w:type="spellStart"/>
      <w:r>
        <w:t>aftertreatment</w:t>
      </w:r>
      <w:proofErr w:type="spellEnd"/>
      <w:r>
        <w:t xml:space="preserve"> enables high system integration. High efficiency </w:t>
      </w:r>
      <w:r w:rsidR="00116188">
        <w:t xml:space="preserve">stage </w:t>
      </w:r>
      <w:r>
        <w:t xml:space="preserve">can be achieved with simultaneous low fuel consumption. As an all-in-one solution, the further developed ECU3 engine control unit comprises all control functions for engines up to 560 kW and also for exhaust gas </w:t>
      </w:r>
      <w:proofErr w:type="spellStart"/>
      <w:r>
        <w:t>aftertreatment</w:t>
      </w:r>
      <w:proofErr w:type="spellEnd"/>
      <w:r>
        <w:t>.</w:t>
      </w:r>
    </w:p>
    <w:p w14:paraId="68EFBEFF" w14:textId="493A3580" w:rsidR="003741EB" w:rsidRDefault="003741EB" w:rsidP="003741EB">
      <w:pPr>
        <w:pStyle w:val="Press6-SubHeadline"/>
      </w:pPr>
      <w:r>
        <w:t>Modular engine concept for every emission standard</w:t>
      </w:r>
    </w:p>
    <w:p w14:paraId="7625ABD1" w14:textId="69AA9E46" w:rsidR="003C1BAE" w:rsidRDefault="00671E68" w:rsidP="006703EC">
      <w:pPr>
        <w:pStyle w:val="Press5-Body"/>
      </w:pPr>
      <w:r>
        <w:t xml:space="preserve">The </w:t>
      </w:r>
      <w:proofErr w:type="spellStart"/>
      <w:r>
        <w:t>SCR</w:t>
      </w:r>
      <w:r w:rsidR="002D4C96">
        <w:t>F</w:t>
      </w:r>
      <w:r>
        <w:t>ilter</w:t>
      </w:r>
      <w:proofErr w:type="spellEnd"/>
      <w:r>
        <w:t xml:space="preserve"> is part of the Liebherr modular system for engines and is therefore compatible with all engines in the D93, D94 and D95 series. These engines have the same performances, machine cooling system requirements and the same interfaces during installation for the emission standards IIIA/ IV and </w:t>
      </w:r>
      <w:r w:rsidR="00116188">
        <w:t xml:space="preserve">stage </w:t>
      </w:r>
      <w:r>
        <w:t xml:space="preserve">V. The simple replacement of the engine allows the customer to use the same machine design for various emission standards. </w:t>
      </w:r>
    </w:p>
    <w:p w14:paraId="3BA677CC" w14:textId="77777777" w:rsidR="00781327" w:rsidRDefault="00781327" w:rsidP="00A25F70">
      <w:pPr>
        <w:pStyle w:val="Press8-Information"/>
      </w:pPr>
    </w:p>
    <w:p w14:paraId="7C4E9E41" w14:textId="77777777" w:rsidR="00E709A9" w:rsidRDefault="00E709A9" w:rsidP="00A25F70">
      <w:pPr>
        <w:pStyle w:val="Press7-InformationHeadline"/>
      </w:pPr>
      <w:r>
        <w:t>Captions</w:t>
      </w:r>
    </w:p>
    <w:p w14:paraId="31BA53D7" w14:textId="77777777" w:rsidR="00517005" w:rsidRPr="00FA2F10" w:rsidRDefault="00517005" w:rsidP="00517005">
      <w:pPr>
        <w:pStyle w:val="Press8-Information"/>
      </w:pPr>
      <w:proofErr w:type="gramStart"/>
      <w:r w:rsidRPr="00FA2F10">
        <w:t>liebherr-</w:t>
      </w:r>
      <w:r>
        <w:t>6-cylinder-inline-engine-agritechnica-300dpi</w:t>
      </w:r>
      <w:r w:rsidRPr="00FA2F10">
        <w:t>.jpg</w:t>
      </w:r>
      <w:proofErr w:type="gramEnd"/>
    </w:p>
    <w:p w14:paraId="3D447CEF" w14:textId="5186D2EC" w:rsidR="00E709A9" w:rsidRDefault="007168BF" w:rsidP="00A25F70">
      <w:pPr>
        <w:pStyle w:val="Press8-Information"/>
      </w:pPr>
      <w:r>
        <w:t xml:space="preserve">6-cylinder in-line engine from Liebherr with exhaust gas </w:t>
      </w:r>
      <w:proofErr w:type="spellStart"/>
      <w:r>
        <w:t>aftertreatment</w:t>
      </w:r>
      <w:proofErr w:type="spellEnd"/>
      <w:r>
        <w:t xml:space="preserve"> system </w:t>
      </w:r>
      <w:proofErr w:type="spellStart"/>
      <w:r>
        <w:t>SCR</w:t>
      </w:r>
      <w:r w:rsidR="002D4C96">
        <w:t>F</w:t>
      </w:r>
      <w:r>
        <w:t>ilter</w:t>
      </w:r>
      <w:proofErr w:type="spellEnd"/>
      <w:r>
        <w:t xml:space="preserve"> </w:t>
      </w:r>
    </w:p>
    <w:p w14:paraId="18180F1A" w14:textId="51C28719" w:rsidR="00517005" w:rsidRPr="00130D6B" w:rsidRDefault="00517005" w:rsidP="00517005">
      <w:pPr>
        <w:pStyle w:val="Press8-Information"/>
      </w:pPr>
    </w:p>
    <w:p w14:paraId="6E080E9E" w14:textId="77777777" w:rsidR="00517005" w:rsidRPr="00C840B9" w:rsidRDefault="00517005" w:rsidP="00517005">
      <w:pPr>
        <w:pStyle w:val="Press8-Information"/>
        <w:rPr>
          <w:lang w:val="en-US"/>
        </w:rPr>
      </w:pPr>
      <w:proofErr w:type="gramStart"/>
      <w:r w:rsidRPr="004C5854">
        <w:rPr>
          <w:lang w:val="en-US"/>
        </w:rPr>
        <w:t>liebherr-scronly-scrfilter-comparison-agritechnica-300dpi</w:t>
      </w:r>
      <w:r w:rsidRPr="00C840B9">
        <w:rPr>
          <w:lang w:val="en-US"/>
        </w:rPr>
        <w:t>.jpg</w:t>
      </w:r>
      <w:proofErr w:type="gramEnd"/>
    </w:p>
    <w:p w14:paraId="24516DEB" w14:textId="5F09809F" w:rsidR="00335D99" w:rsidRDefault="007168BF" w:rsidP="00A25F70">
      <w:pPr>
        <w:pStyle w:val="Press8-Information"/>
      </w:pPr>
      <w:r>
        <w:t>Comparison of installation space between Liebherr</w:t>
      </w:r>
      <w:r w:rsidR="002D4C96">
        <w:t>-</w:t>
      </w:r>
      <w:proofErr w:type="spellStart"/>
      <w:r>
        <w:t>SCRonly</w:t>
      </w:r>
      <w:proofErr w:type="spellEnd"/>
      <w:r>
        <w:t xml:space="preserve"> for </w:t>
      </w:r>
      <w:r w:rsidR="00116188">
        <w:t xml:space="preserve">stage </w:t>
      </w:r>
      <w:r>
        <w:t>IV and Liebherr</w:t>
      </w:r>
      <w:r w:rsidR="002D4C96">
        <w:t>-</w:t>
      </w:r>
      <w:proofErr w:type="spellStart"/>
      <w:r>
        <w:t>SCR</w:t>
      </w:r>
      <w:r w:rsidR="002D4C96">
        <w:t>F</w:t>
      </w:r>
      <w:r>
        <w:t>ilter</w:t>
      </w:r>
      <w:proofErr w:type="spellEnd"/>
      <w:r>
        <w:t xml:space="preserve"> for </w:t>
      </w:r>
      <w:r w:rsidR="00116188">
        <w:t xml:space="preserve">stage </w:t>
      </w:r>
      <w:r>
        <w:t>V</w:t>
      </w:r>
    </w:p>
    <w:p w14:paraId="5BADE5B2" w14:textId="2EC5A98B" w:rsidR="00494FBE" w:rsidRPr="00C06205" w:rsidRDefault="00494FBE" w:rsidP="00517005">
      <w:pPr>
        <w:pStyle w:val="Press8-Information"/>
        <w:rPr>
          <w:lang w:val="en-US"/>
        </w:rPr>
      </w:pPr>
    </w:p>
    <w:p w14:paraId="37E710D8" w14:textId="3951B6AE" w:rsidR="00517005" w:rsidRPr="00494FBE" w:rsidRDefault="00517005" w:rsidP="00517005">
      <w:pPr>
        <w:pStyle w:val="Press8-Information"/>
        <w:rPr>
          <w:lang w:val="de-DE"/>
        </w:rPr>
      </w:pPr>
      <w:r w:rsidRPr="00494FBE">
        <w:rPr>
          <w:lang w:val="de-DE"/>
        </w:rPr>
        <w:t>liebherr-scrfilter-system-agritechnica-300dpi.jpg</w:t>
      </w:r>
    </w:p>
    <w:p w14:paraId="1C298852" w14:textId="0A9835D9" w:rsidR="007168BF" w:rsidRDefault="007168BF" w:rsidP="007168BF">
      <w:pPr>
        <w:pStyle w:val="Press8-Information"/>
      </w:pPr>
      <w:r>
        <w:t xml:space="preserve">Schematic diagram of </w:t>
      </w:r>
      <w:r w:rsidR="002D4C96">
        <w:t xml:space="preserve">the </w:t>
      </w:r>
      <w:r>
        <w:t xml:space="preserve">operating principle of the </w:t>
      </w:r>
      <w:proofErr w:type="spellStart"/>
      <w:r>
        <w:t>SCR</w:t>
      </w:r>
      <w:r w:rsidR="002D4C96">
        <w:t>F</w:t>
      </w:r>
      <w:r>
        <w:t>ilter</w:t>
      </w:r>
      <w:proofErr w:type="spellEnd"/>
      <w:r>
        <w:t xml:space="preserve"> system from Liebherr</w:t>
      </w:r>
    </w:p>
    <w:p w14:paraId="5FF5A84C" w14:textId="77777777" w:rsidR="00E709A9" w:rsidRDefault="00E709A9" w:rsidP="00A25F70">
      <w:pPr>
        <w:pStyle w:val="Press8-Information"/>
      </w:pPr>
    </w:p>
    <w:p w14:paraId="6E465A80" w14:textId="77777777" w:rsidR="00E709A9" w:rsidRPr="008A0F7A" w:rsidRDefault="00E709A9" w:rsidP="00A25F70">
      <w:pPr>
        <w:pStyle w:val="Press7-InformationHeadline"/>
      </w:pPr>
      <w:r>
        <w:t>Contact person</w:t>
      </w:r>
    </w:p>
    <w:p w14:paraId="1C0ADA1C" w14:textId="77777777" w:rsidR="00E709A9" w:rsidRDefault="00485509" w:rsidP="00A25F70">
      <w:pPr>
        <w:pStyle w:val="Press8-Information"/>
      </w:pPr>
      <w:r>
        <w:t>Simone Stier</w:t>
      </w:r>
    </w:p>
    <w:p w14:paraId="675E3684" w14:textId="0C567065" w:rsidR="00E709A9" w:rsidRDefault="00485509" w:rsidP="00A25F70">
      <w:pPr>
        <w:pStyle w:val="Press8-Information"/>
      </w:pPr>
      <w:r>
        <w:t xml:space="preserve">Head of </w:t>
      </w:r>
      <w:r w:rsidR="002D4C96">
        <w:t xml:space="preserve">Marketing </w:t>
      </w:r>
      <w:r>
        <w:t>and Communication</w:t>
      </w:r>
      <w:r w:rsidR="002D4C96">
        <w:t>s</w:t>
      </w:r>
    </w:p>
    <w:p w14:paraId="245E57B2" w14:textId="77777777" w:rsidR="00E709A9" w:rsidRDefault="00E709A9" w:rsidP="00A25F70">
      <w:pPr>
        <w:pStyle w:val="Press8-Information"/>
      </w:pPr>
      <w:r>
        <w:lastRenderedPageBreak/>
        <w:t>Telephone: +41 56 296 43 27</w:t>
      </w:r>
    </w:p>
    <w:p w14:paraId="5257172A" w14:textId="77777777" w:rsidR="00E709A9" w:rsidRDefault="00E709A9" w:rsidP="00A25F70">
      <w:pPr>
        <w:pStyle w:val="Press8-Information"/>
      </w:pPr>
      <w:r>
        <w:t xml:space="preserve">E-mail: </w:t>
      </w:r>
      <w:hyperlink r:id="rId8" w:history="1">
        <w:r>
          <w:rPr>
            <w:rStyle w:val="Hyperlink"/>
          </w:rPr>
          <w:t>simone.stier@liebherr.com</w:t>
        </w:r>
      </w:hyperlink>
      <w:r>
        <w:t xml:space="preserve"> </w:t>
      </w:r>
    </w:p>
    <w:p w14:paraId="72207561" w14:textId="77777777" w:rsidR="00E709A9" w:rsidRPr="00FA0517" w:rsidRDefault="00E709A9" w:rsidP="00A25F70">
      <w:pPr>
        <w:pStyle w:val="Press8-Information"/>
      </w:pPr>
    </w:p>
    <w:p w14:paraId="6244033F" w14:textId="77777777" w:rsidR="00E709A9" w:rsidRPr="008A0F7A" w:rsidRDefault="00E709A9" w:rsidP="00A25F70">
      <w:pPr>
        <w:pStyle w:val="Press7-InformationHeadline"/>
      </w:pPr>
      <w:r>
        <w:t>Published by</w:t>
      </w:r>
    </w:p>
    <w:p w14:paraId="663D6F36" w14:textId="77777777" w:rsidR="00485509" w:rsidRDefault="00485509" w:rsidP="00A25F70">
      <w:pPr>
        <w:pStyle w:val="Press8-Information"/>
      </w:pPr>
      <w:r>
        <w:t xml:space="preserve">Liebherr Machines </w:t>
      </w:r>
      <w:proofErr w:type="spellStart"/>
      <w:r>
        <w:t>Bulle</w:t>
      </w:r>
      <w:proofErr w:type="spellEnd"/>
      <w:r>
        <w:t xml:space="preserve"> SA</w:t>
      </w:r>
    </w:p>
    <w:p w14:paraId="5DE056F6" w14:textId="77777777" w:rsidR="00E709A9" w:rsidRDefault="00485509" w:rsidP="00A25F70">
      <w:pPr>
        <w:pStyle w:val="Press8-Information"/>
      </w:pPr>
      <w:proofErr w:type="spellStart"/>
      <w:r>
        <w:t>Bulle</w:t>
      </w:r>
      <w:proofErr w:type="spellEnd"/>
      <w:r>
        <w:t xml:space="preserve"> / Switzerland</w:t>
      </w:r>
    </w:p>
    <w:p w14:paraId="02750E3D" w14:textId="77777777" w:rsidR="00B00112" w:rsidRPr="00E709A9" w:rsidRDefault="00FC08C9" w:rsidP="00A25F70">
      <w:pPr>
        <w:pStyle w:val="Press8-Information"/>
      </w:pPr>
      <w:r>
        <w:t xml:space="preserve">www.liebherr.com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74CAC" w14:textId="77777777" w:rsidR="00302802" w:rsidRDefault="00302802">
      <w:r>
        <w:separator/>
      </w:r>
    </w:p>
  </w:endnote>
  <w:endnote w:type="continuationSeparator" w:id="0">
    <w:p w14:paraId="1D193C7F" w14:textId="77777777" w:rsidR="00302802" w:rsidRDefault="00302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1E3F89">
      <w:rPr>
        <w:noProof/>
      </w:rPr>
      <w:t>3</w:t>
    </w:r>
    <w:r w:rsidRPr="0077413F">
      <w:fldChar w:fldCharType="end"/>
    </w:r>
    <w:r>
      <w:t xml:space="preserve"> / </w:t>
    </w:r>
    <w:fldSimple w:instr=" NUMPAGES ">
      <w:r w:rsidR="001E3F89">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1E3F89">
      <w:rPr>
        <w:noProof/>
      </w:rPr>
      <w:t>1</w:t>
    </w:r>
    <w:r w:rsidRPr="000761F2">
      <w:fldChar w:fldCharType="end"/>
    </w:r>
    <w:r>
      <w:t xml:space="preserve"> / </w:t>
    </w:r>
    <w:fldSimple w:instr=" NUMPAGES ">
      <w:r w:rsidR="001E3F89">
        <w:rPr>
          <w:noProof/>
        </w:rPr>
        <w:t>3</w:t>
      </w:r>
    </w:fldSimple>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AF6C0" w14:textId="77777777" w:rsidR="00302802" w:rsidRDefault="00302802">
      <w:r>
        <w:separator/>
      </w:r>
    </w:p>
  </w:footnote>
  <w:footnote w:type="continuationSeparator" w:id="0">
    <w:p w14:paraId="06C769E7" w14:textId="77777777" w:rsidR="00302802" w:rsidRDefault="00302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Pr>
        <w:noProof/>
        <w:lang w:val="de-DE"/>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t>Press</w:t>
    </w:r>
  </w:p>
  <w:p w14:paraId="3F2CFDA1" w14:textId="0B8B774C" w:rsidR="0046670D" w:rsidRDefault="00A02FC8" w:rsidP="00A25F70">
    <w:pPr>
      <w:pStyle w:val="Press1-Header"/>
    </w:pPr>
    <w:r>
      <w:tab/>
    </w:r>
    <w:proofErr w:type="gramStart"/>
    <w:r w:rsidR="00C06205">
      <w:t>information</w:t>
    </w:r>
    <w:proofErr w:type="gram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20011"/>
    <w:rsid w:val="000250F6"/>
    <w:rsid w:val="00025C7C"/>
    <w:rsid w:val="000573E9"/>
    <w:rsid w:val="00072054"/>
    <w:rsid w:val="00072FC0"/>
    <w:rsid w:val="000761F2"/>
    <w:rsid w:val="000843E8"/>
    <w:rsid w:val="0009609B"/>
    <w:rsid w:val="00096855"/>
    <w:rsid w:val="000E5B47"/>
    <w:rsid w:val="000F1BBB"/>
    <w:rsid w:val="00101739"/>
    <w:rsid w:val="00105A9A"/>
    <w:rsid w:val="00116188"/>
    <w:rsid w:val="00130D6B"/>
    <w:rsid w:val="00134024"/>
    <w:rsid w:val="001462C7"/>
    <w:rsid w:val="00152FE3"/>
    <w:rsid w:val="00154C0F"/>
    <w:rsid w:val="00155AC0"/>
    <w:rsid w:val="0016211E"/>
    <w:rsid w:val="00181723"/>
    <w:rsid w:val="001E3F89"/>
    <w:rsid w:val="001E4C92"/>
    <w:rsid w:val="001F6714"/>
    <w:rsid w:val="00217FBB"/>
    <w:rsid w:val="00225077"/>
    <w:rsid w:val="00250B12"/>
    <w:rsid w:val="00265914"/>
    <w:rsid w:val="002A4A09"/>
    <w:rsid w:val="002D4C96"/>
    <w:rsid w:val="002E0D0F"/>
    <w:rsid w:val="002E21A6"/>
    <w:rsid w:val="002E3E13"/>
    <w:rsid w:val="00302802"/>
    <w:rsid w:val="00313A6F"/>
    <w:rsid w:val="003206E8"/>
    <w:rsid w:val="00334A44"/>
    <w:rsid w:val="00335D99"/>
    <w:rsid w:val="00337A9E"/>
    <w:rsid w:val="00340947"/>
    <w:rsid w:val="00345388"/>
    <w:rsid w:val="0035678B"/>
    <w:rsid w:val="003741EB"/>
    <w:rsid w:val="00385B45"/>
    <w:rsid w:val="003931BD"/>
    <w:rsid w:val="003B0ADF"/>
    <w:rsid w:val="003B3E05"/>
    <w:rsid w:val="003C1BAE"/>
    <w:rsid w:val="003D1919"/>
    <w:rsid w:val="003D7474"/>
    <w:rsid w:val="003E1C0F"/>
    <w:rsid w:val="003E6AED"/>
    <w:rsid w:val="00413364"/>
    <w:rsid w:val="00431732"/>
    <w:rsid w:val="004425A4"/>
    <w:rsid w:val="0044295D"/>
    <w:rsid w:val="0046670D"/>
    <w:rsid w:val="00474E3B"/>
    <w:rsid w:val="00485509"/>
    <w:rsid w:val="00494FBE"/>
    <w:rsid w:val="00496689"/>
    <w:rsid w:val="0049772B"/>
    <w:rsid w:val="004C48D2"/>
    <w:rsid w:val="004D16D0"/>
    <w:rsid w:val="004D4EC4"/>
    <w:rsid w:val="005023C4"/>
    <w:rsid w:val="00512418"/>
    <w:rsid w:val="005166B8"/>
    <w:rsid w:val="00517005"/>
    <w:rsid w:val="00567B4E"/>
    <w:rsid w:val="0059394D"/>
    <w:rsid w:val="005B0DF2"/>
    <w:rsid w:val="005B4B74"/>
    <w:rsid w:val="00640716"/>
    <w:rsid w:val="006506C0"/>
    <w:rsid w:val="006631B5"/>
    <w:rsid w:val="006703EC"/>
    <w:rsid w:val="00671E68"/>
    <w:rsid w:val="00677EA1"/>
    <w:rsid w:val="00680C74"/>
    <w:rsid w:val="00695F25"/>
    <w:rsid w:val="006B023F"/>
    <w:rsid w:val="00701290"/>
    <w:rsid w:val="00715D42"/>
    <w:rsid w:val="007168BF"/>
    <w:rsid w:val="00716D1E"/>
    <w:rsid w:val="007204FF"/>
    <w:rsid w:val="00722187"/>
    <w:rsid w:val="00760868"/>
    <w:rsid w:val="00770C15"/>
    <w:rsid w:val="0077413F"/>
    <w:rsid w:val="00781327"/>
    <w:rsid w:val="00794197"/>
    <w:rsid w:val="007A2A4F"/>
    <w:rsid w:val="007B53BB"/>
    <w:rsid w:val="007B6A58"/>
    <w:rsid w:val="007C4FA7"/>
    <w:rsid w:val="007C7E9D"/>
    <w:rsid w:val="007E7A88"/>
    <w:rsid w:val="00806E22"/>
    <w:rsid w:val="00840244"/>
    <w:rsid w:val="00841DED"/>
    <w:rsid w:val="00844D74"/>
    <w:rsid w:val="00890DA5"/>
    <w:rsid w:val="008A32D2"/>
    <w:rsid w:val="008C04EB"/>
    <w:rsid w:val="008D0046"/>
    <w:rsid w:val="008E773C"/>
    <w:rsid w:val="009262F1"/>
    <w:rsid w:val="00946C1D"/>
    <w:rsid w:val="00952B00"/>
    <w:rsid w:val="0098001E"/>
    <w:rsid w:val="009B35D2"/>
    <w:rsid w:val="009C39CC"/>
    <w:rsid w:val="009C7607"/>
    <w:rsid w:val="009D3EF9"/>
    <w:rsid w:val="009E546C"/>
    <w:rsid w:val="009E694F"/>
    <w:rsid w:val="009F19EC"/>
    <w:rsid w:val="00A02FC8"/>
    <w:rsid w:val="00A03632"/>
    <w:rsid w:val="00A05045"/>
    <w:rsid w:val="00A22DA1"/>
    <w:rsid w:val="00A25F70"/>
    <w:rsid w:val="00A31582"/>
    <w:rsid w:val="00A43E00"/>
    <w:rsid w:val="00A536AC"/>
    <w:rsid w:val="00A559DF"/>
    <w:rsid w:val="00A9031C"/>
    <w:rsid w:val="00A91082"/>
    <w:rsid w:val="00AB12AD"/>
    <w:rsid w:val="00AB2798"/>
    <w:rsid w:val="00AD5274"/>
    <w:rsid w:val="00B00112"/>
    <w:rsid w:val="00B079C9"/>
    <w:rsid w:val="00B269D7"/>
    <w:rsid w:val="00B308DE"/>
    <w:rsid w:val="00B706F3"/>
    <w:rsid w:val="00B73AB0"/>
    <w:rsid w:val="00BC649C"/>
    <w:rsid w:val="00BD2D90"/>
    <w:rsid w:val="00C004AF"/>
    <w:rsid w:val="00C03A9A"/>
    <w:rsid w:val="00C06205"/>
    <w:rsid w:val="00C124C2"/>
    <w:rsid w:val="00C22519"/>
    <w:rsid w:val="00C275CE"/>
    <w:rsid w:val="00C311DD"/>
    <w:rsid w:val="00CA7C33"/>
    <w:rsid w:val="00CE3975"/>
    <w:rsid w:val="00CF6E00"/>
    <w:rsid w:val="00CF7A62"/>
    <w:rsid w:val="00D0217E"/>
    <w:rsid w:val="00D142DE"/>
    <w:rsid w:val="00D26512"/>
    <w:rsid w:val="00D319E4"/>
    <w:rsid w:val="00D712B5"/>
    <w:rsid w:val="00DC6BB8"/>
    <w:rsid w:val="00DC745D"/>
    <w:rsid w:val="00DE0A66"/>
    <w:rsid w:val="00DE3A43"/>
    <w:rsid w:val="00DF5B5B"/>
    <w:rsid w:val="00E255AF"/>
    <w:rsid w:val="00E42724"/>
    <w:rsid w:val="00E51827"/>
    <w:rsid w:val="00E709A9"/>
    <w:rsid w:val="00E75E97"/>
    <w:rsid w:val="00E840FF"/>
    <w:rsid w:val="00EA351E"/>
    <w:rsid w:val="00EA6830"/>
    <w:rsid w:val="00EB3FF4"/>
    <w:rsid w:val="00EB46D3"/>
    <w:rsid w:val="00EE2DB6"/>
    <w:rsid w:val="00EF49BA"/>
    <w:rsid w:val="00EF7EFD"/>
    <w:rsid w:val="00F00CC8"/>
    <w:rsid w:val="00F03524"/>
    <w:rsid w:val="00F33BCD"/>
    <w:rsid w:val="00F50F94"/>
    <w:rsid w:val="00F53B73"/>
    <w:rsid w:val="00F5479B"/>
    <w:rsid w:val="00F54E62"/>
    <w:rsid w:val="00F645D9"/>
    <w:rsid w:val="00F7077D"/>
    <w:rsid w:val="00F70B78"/>
    <w:rsid w:val="00F86F30"/>
    <w:rsid w:val="00FA2F1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2AEDF88"/>
  <w15:docId w15:val="{B19BD1B7-227B-46E8-A788-F58FCF35B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C06205"/>
    <w:pPr>
      <w:keepNext/>
      <w:keepLines/>
      <w:spacing w:line="240" w:lineRule="auto"/>
      <w:jc w:val="left"/>
      <w:outlineLvl w:val="0"/>
    </w:pPr>
    <w:rPr>
      <w:b/>
      <w:snapToGrid w:val="0"/>
      <w:sz w:val="30"/>
      <w:szCs w:val="20"/>
      <w:lang w:eastAsia="it-IT"/>
    </w:rPr>
  </w:style>
  <w:style w:type="paragraph" w:customStyle="1" w:styleId="Press5-Body">
    <w:name w:val="Press 5 - Body"/>
    <w:basedOn w:val="Standard"/>
    <w:autoRedefine/>
    <w:qFormat/>
    <w:rsid w:val="00A25F70"/>
    <w:pPr>
      <w:suppressAutoHyphens/>
      <w:spacing w:after="360" w:line="360" w:lineRule="auto"/>
      <w:jc w:val="both"/>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C930999F-BC76-4AFA-AFCC-8CD934F2381F}">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551</Words>
  <Characters>3475</Characters>
  <Application>Microsoft Office Word</Application>
  <DocSecurity>0</DocSecurity>
  <Lines>28</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4018</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Nordmann Berenike (LHO)</cp:lastModifiedBy>
  <cp:revision>5</cp:revision>
  <cp:lastPrinted>2015-11-03T07:33:00Z</cp:lastPrinted>
  <dcterms:created xsi:type="dcterms:W3CDTF">2015-11-03T12:33:00Z</dcterms:created>
  <dcterms:modified xsi:type="dcterms:W3CDTF">2015-11-03T13:18:00Z</dcterms:modified>
</cp:coreProperties>
</file>