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C98" w:rsidRPr="00CA3178" w:rsidRDefault="00553C98" w:rsidP="001F104C">
      <w:pPr>
        <w:pStyle w:val="Press2-Headline"/>
        <w:rPr>
          <w:color w:val="auto"/>
        </w:rPr>
      </w:pPr>
      <w:r w:rsidRPr="00CA3178">
        <w:rPr>
          <w:color w:val="auto"/>
        </w:rPr>
        <w:t>Options sur mesure, consommation de carburant réduite : chargeuses sur pneus Liebherr de catégorie moyenne et de grande capacité au salon Intermat 2015</w:t>
      </w:r>
    </w:p>
    <w:p w:rsidR="00290B31" w:rsidRPr="00CA3178" w:rsidRDefault="00290B31" w:rsidP="00702441">
      <w:pPr>
        <w:pStyle w:val="Press3-BulletPoints"/>
        <w:rPr>
          <w:color w:val="auto"/>
        </w:rPr>
      </w:pPr>
      <w:r w:rsidRPr="00CA3178">
        <w:rPr>
          <w:color w:val="auto"/>
        </w:rPr>
        <w:t>Chargeuses sur pneus Liebherr L 542 et L 576 niveau IIIB / Tier 4i au salon Intermat 2015</w:t>
      </w:r>
    </w:p>
    <w:p w:rsidR="00553C98" w:rsidRPr="00CA3178" w:rsidRDefault="00553C98" w:rsidP="00702441">
      <w:pPr>
        <w:pStyle w:val="Press3-BulletPoints"/>
        <w:rPr>
          <w:color w:val="auto"/>
        </w:rPr>
      </w:pPr>
      <w:r w:rsidRPr="00CA3178">
        <w:rPr>
          <w:color w:val="auto"/>
        </w:rPr>
        <w:t>La transmission hydrostatique avec système Power Efficiency de Liebherr permet de réduire jusqu'à 25 pour cent la consommation de carburant – exemple de l'entreprise Großtagebau Kamsdorf</w:t>
      </w:r>
    </w:p>
    <w:p w:rsidR="00290B31" w:rsidRPr="00CA3178" w:rsidRDefault="00290B31" w:rsidP="00702441">
      <w:pPr>
        <w:pStyle w:val="Press3-BulletPoints"/>
        <w:rPr>
          <w:color w:val="auto"/>
        </w:rPr>
      </w:pPr>
      <w:r w:rsidRPr="00CA3178">
        <w:rPr>
          <w:color w:val="auto"/>
        </w:rPr>
        <w:t>Les chargeuses sur pneus polyvalentes et flexibles peuvent être équipées de diverses options, telles que le système d'attache rapide hydraulique LIKUFIX, afin de répondre aux besoins spécifiques des clients, notamment dans le domaine industriel</w:t>
      </w:r>
    </w:p>
    <w:p w:rsidR="00340947" w:rsidRPr="00CA3178" w:rsidRDefault="00340947" w:rsidP="00A94F22">
      <w:pPr>
        <w:pStyle w:val="Press3-BulletPoints"/>
        <w:numPr>
          <w:ilvl w:val="0"/>
          <w:numId w:val="0"/>
        </w:numPr>
        <w:ind w:left="357"/>
        <w:rPr>
          <w:color w:val="auto"/>
        </w:rPr>
      </w:pPr>
    </w:p>
    <w:p w:rsidR="00255A90" w:rsidRPr="00CA3178" w:rsidRDefault="006915B1" w:rsidP="00702441">
      <w:pPr>
        <w:pStyle w:val="Press4-Lead"/>
      </w:pPr>
      <w:r w:rsidRPr="00CA3178">
        <w:t xml:space="preserve">Paris (France), 20 avril 2015 – Avec les chargeuses sur pneus L 542 et L 576, Liebherr présente au salon Intermat 2015 deux modèles de sa gamme de chargeuses sur pneus de catégorie moyenne et de grande capacité. Les clients peuvent adapter individuellement à leurs besoins les engins polyvalents et maniables de catégorie moyenne grâce à une variété d'options d'équipement. Dans des conditions d'exploitation identiques, la chargeuse sur pneus performante L 576 consomme jusqu'à 25 pour cent de carburant en moins par rapport aux engins comparables d'autres constructeurs, comme le confirme l'entreprise Großtagebau Kamsdorf GmbH, un client Liebherr de longue date. </w:t>
      </w:r>
    </w:p>
    <w:p w:rsidR="00DD5D60" w:rsidRPr="00CA3178" w:rsidRDefault="007A41B3" w:rsidP="00702441">
      <w:pPr>
        <w:pStyle w:val="Press5-Body"/>
        <w:rPr>
          <w:color w:val="auto"/>
        </w:rPr>
      </w:pPr>
      <w:r w:rsidRPr="00CA3178">
        <w:rPr>
          <w:color w:val="auto"/>
        </w:rPr>
        <w:t>Au salon Intermat 2015, Liebherr expose la chargeuse sur pneus L 576 avec cinématique en Z et un godet de reprise HD de 5,0 m³, particulièrement adaptée au chargement et au transbordement de marchandises en vrac lourdes. Liebherr présente un autre modèle, la chargeuse sur pneus polyvalente L 542, équipée d'une cinématique en P, d'un godet à double déversement de 3,5 m³ et du système d'attache rapide hydraulique LIKUFIX. Ce modèle est particulièrement adapté aux applications industrielles, par exemple dans le secteur du recyclage. Des moteurs Diesel puissants de niveau IIIB / Tier 4i font avancer la L 576 (205 kW / 279 CH) et la L 542 (120 kW / 163 CH).</w:t>
      </w:r>
    </w:p>
    <w:p w:rsidR="007A41B3" w:rsidRPr="00CA3178" w:rsidRDefault="00F80BB6" w:rsidP="00702441">
      <w:pPr>
        <w:pStyle w:val="Press5-Body"/>
        <w:rPr>
          <w:color w:val="auto"/>
        </w:rPr>
      </w:pPr>
      <w:r w:rsidRPr="00CA3178">
        <w:rPr>
          <w:color w:val="auto"/>
        </w:rPr>
        <w:lastRenderedPageBreak/>
        <w:t>Pour le montage des moteurs, les concepteurs ont développé une solution intelligente : Liebherr intègre les moteurs à l'arrière de l'engin – transversalement pour la L 542, longitudinalement pour la L 576, avec l'arbre de sortie orienté vers l'arrière. Grâce à cette conception compacte unique, le moteur Diesel et les pompes à débit variable agissent comme contrepoids naturel. Le centre de gravité est transféré à l'arrière de l'engin. Liebherr peut ainsi renoncer à des contrepoids additionnels et atteindre des charges de basculement plus élevées pour un poids en ordre de marche plus faible.</w:t>
      </w:r>
    </w:p>
    <w:p w:rsidR="00336692" w:rsidRPr="00CA3178" w:rsidRDefault="00336692" w:rsidP="00702441">
      <w:pPr>
        <w:pStyle w:val="Press5-Body"/>
        <w:rPr>
          <w:color w:val="auto"/>
        </w:rPr>
      </w:pPr>
      <w:r w:rsidRPr="00CA3178">
        <w:rPr>
          <w:color w:val="auto"/>
        </w:rPr>
        <w:t>La charge de basculement de la L 576 exposée au salon Intermat 2015 est de 17 230 kg pour un poids en ordre de marche de 24 575 kg. La L 542 pèse 15 600 kg pour une charge de basculement de 8 560 kg. Ce bon ratio entre poids en ordre de marche et charge de basculement profite aux exploitants, car la production au chargement par heure de service augmente. La productivité en exploitation s'accroît. Par ailleurs, l'implantation du moteur Diesel permet un accès facile à tous les points d'entretien. La conception compacte offre au conducteur une meilleure visibilité sur l'engin.</w:t>
      </w:r>
    </w:p>
    <w:p w:rsidR="006D0057" w:rsidRPr="00CA3178" w:rsidRDefault="00E90F3A" w:rsidP="00702441">
      <w:pPr>
        <w:pStyle w:val="Press5-Body"/>
        <w:rPr>
          <w:color w:val="auto"/>
        </w:rPr>
      </w:pPr>
      <w:r w:rsidRPr="00CA3178">
        <w:rPr>
          <w:color w:val="auto"/>
        </w:rPr>
        <w:t>L'importante surface vitrée des cabines confortables contribue également à une meilleure visibilité panoramique et augmente ainsi la sécurité dans la zone d'utilisation de la chargeuse sur pneus. Les cabines confortables assurent un environnement de travail agréable et moderne. Le conducteur peut travailler de manière productive, car les voyants, les éléments de commande, le siège conducteur confortable et le manipulateur Liebherr forment une unité ergonomique. Le manipulateur Liebherr permet d'exécuter toutes les fonctions de travail et de translation de l'engin avec précision et d'une seule main. Les suspensions de cabine spéciales réduisent les contraintes sonores ainsi que les vibrations à l'intérieur de la cabine.</w:t>
      </w:r>
    </w:p>
    <w:p w:rsidR="0046670D" w:rsidRPr="00CA3178" w:rsidRDefault="00243BE3" w:rsidP="00702441">
      <w:pPr>
        <w:pStyle w:val="Press6-SubHeadline"/>
      </w:pPr>
      <w:r w:rsidRPr="00CA3178">
        <w:t>Technologie d'entraînement efficace de Liebherr</w:t>
      </w:r>
    </w:p>
    <w:p w:rsidR="00B87EF6" w:rsidRPr="00CA3178" w:rsidRDefault="00454AE1" w:rsidP="00702441">
      <w:pPr>
        <w:pStyle w:val="Press5-Body"/>
        <w:rPr>
          <w:color w:val="auto"/>
        </w:rPr>
      </w:pPr>
      <w:r w:rsidRPr="00CA3178">
        <w:rPr>
          <w:color w:val="auto"/>
        </w:rPr>
        <w:t xml:space="preserve">Comme toutes les chargeuses sur pneus Liebherr, la L 576 est à entraînement hydrostatique. Dans des conditions d'exploitation identiques, les chargeuses sur pneus Liebherr consomment jusqu'à 25 pour cent de carburant en moins par heure de service. L'usure des freins de service est quasi inexistante grâce au freinage hydrostatique de la translation. La régulation continue de la force de traction réduit </w:t>
      </w:r>
      <w:r w:rsidRPr="00CA3178">
        <w:rPr>
          <w:color w:val="auto"/>
        </w:rPr>
        <w:lastRenderedPageBreak/>
        <w:t>jusqu'à 25 pour cent l'usure des pneumatiques. La transmission hydrostatique aide les exploitants à réduire leurs coûts d'exploitation et d'entretien.</w:t>
      </w:r>
    </w:p>
    <w:p w:rsidR="002677E0" w:rsidRPr="00CA3178" w:rsidRDefault="002677E0" w:rsidP="00702441">
      <w:pPr>
        <w:pStyle w:val="Press5-Body"/>
        <w:rPr>
          <w:color w:val="auto"/>
        </w:rPr>
      </w:pPr>
      <w:r w:rsidRPr="00CA3178">
        <w:rPr>
          <w:color w:val="auto"/>
        </w:rPr>
        <w:t>Le système développé par Liebherr, la Liebherr Power Efficiency (LPE), fait également baisser la consommation de carburant. La LPE permet une interaction parfaite de tous les processus de travail et de fonctionnement de l'engin. Le système permet d'obtenir le taux de rendement maximal de tous les composants en intervenant de manière proactive dans la gestion moteur, en optimisant le régime du moteur et en adaptant l'angle de pivotement de la pompe hydraulique. La production au chargement et la rentabilité sont ainsi augmentées – tout comme l'efficacité en exploitation.</w:t>
      </w:r>
    </w:p>
    <w:p w:rsidR="002A54F4" w:rsidRPr="00CA3178" w:rsidRDefault="00960371" w:rsidP="00702441">
      <w:pPr>
        <w:pStyle w:val="Press5-Body"/>
        <w:rPr>
          <w:color w:val="auto"/>
        </w:rPr>
      </w:pPr>
      <w:r w:rsidRPr="00CA3178">
        <w:rPr>
          <w:color w:val="auto"/>
        </w:rPr>
        <w:t>En tant qu'entreprise moyenne de production de matériaux de construction, d'additifs industriels, par exemple pour le béton et l'asphalte, et d'engrais de qualité, l'entreprise Großtagebau Kamsdorf GmbH de Thuringe (Allemagne) utilise deux chargeuses sur pneus Liebherr L 576 dans sa mine à ciel ouvert. Les engins sont équipés de façon similaire au modèle exposé au salon Intermat 2015. Chaque chargeuse sur pneus manutentionne entre 350 et 400 tonnes de matériau par heure. Afin de pouvoir travailler de manière rentable avec cette production au chargement, l'entreprise Großtagebau Kamsdorf GmbH mise sur Liebherr. « Avec une consommation de diesel d'environ 15,5 litres par heure, les chargeuses sur pneus Liebherr consomment 25 à 30 pour cent de carburant en moins par rapport aux modèles comparables d'autres constructeurs pour la reprise et l'alimentation de systèmes », déclare le gérant Andreas Kastner en vantant l'efficacité énergétique des chargeuses sur pneus Liebherr.</w:t>
      </w:r>
    </w:p>
    <w:p w:rsidR="007A41B3" w:rsidRPr="00CA3178" w:rsidRDefault="007A41B3" w:rsidP="007A41B3">
      <w:pPr>
        <w:pStyle w:val="Press6-SubHeadline"/>
      </w:pPr>
      <w:r w:rsidRPr="00CA3178">
        <w:t>Engin polyvalent et performant pour les applications industrielles</w:t>
      </w:r>
    </w:p>
    <w:p w:rsidR="00EF6AEC" w:rsidRPr="00CA3178" w:rsidRDefault="00F94D25" w:rsidP="00702441">
      <w:pPr>
        <w:pStyle w:val="Press5-Body"/>
        <w:rPr>
          <w:color w:val="auto"/>
        </w:rPr>
      </w:pPr>
      <w:r w:rsidRPr="00CA3178">
        <w:rPr>
          <w:color w:val="auto"/>
        </w:rPr>
        <w:t>Les clients de Liebherr peuvent configurer individuellement les chargeuses sur pneus de catégorie moyenne : sans frais supplémentaires, ils peuvent choisir entre une cinématique en Z pour les utilisations standards et une cinématique en P pour les applications industrielles. Une multitude d'options d'équipement sont disponibles afin de répondre aux besoins spécifiques des clients.</w:t>
      </w:r>
    </w:p>
    <w:p w:rsidR="007A41B3" w:rsidRPr="00CA3178" w:rsidRDefault="007A41B3" w:rsidP="00702441">
      <w:pPr>
        <w:pStyle w:val="Press5-Body"/>
        <w:rPr>
          <w:color w:val="auto"/>
        </w:rPr>
      </w:pPr>
      <w:r w:rsidRPr="00CA3178">
        <w:rPr>
          <w:color w:val="auto"/>
        </w:rPr>
        <w:lastRenderedPageBreak/>
        <w:t>Le modèle exposé au salon Intermat, la chargeuse sur pneus Liebherr L 542, est équipé d'un tamis anti-peluches, d'un ventilateur réversible et d'un radiateur à grosses mailles. Ces options permettent de protéger la chargeuse sur pneus dans les applications en milieu très chargé en poussière. Le tamis anti-peluches sépare les particules grossières de poussière et protège les ailettes du radiateur contre un encrassement rapide. Les grosses mailles du radiateur réduisent l'encrassement par des peluches, de la cellulose ou d'autres particules de saleté. Grâce au changement du sens de rotation, le ventilateur réversible souffle les particules de poussière hors du radiateur et nettoie le système de refroidissement. Ces solutions de protection réduisent le nettoyage et l'entretien et augmentent la disponibilité de l'engin.</w:t>
      </w:r>
    </w:p>
    <w:p w:rsidR="007A41B3" w:rsidRPr="00CA3178" w:rsidRDefault="00EF6AEC" w:rsidP="00702441">
      <w:pPr>
        <w:pStyle w:val="Press5-Body"/>
        <w:rPr>
          <w:color w:val="auto"/>
        </w:rPr>
      </w:pPr>
      <w:r w:rsidRPr="00CA3178">
        <w:rPr>
          <w:color w:val="auto"/>
        </w:rPr>
        <w:t>Une autre option d'équipement du modèle exposé L 542 est le système d'attache rapide hydraulique LIKUFIX. Ce système pratique a déjà fait ses preuves sur les pelles hydrauliques Liebherr et est disponible en option pour les chargeuses sur pneus de catégorie moyenne. Avec ce développement en interne de Liebherr, le conducteur ne doit plus descendre de l'engin pour changer l'équipement de sa chargeuse sur pneus. Il permet de changer l'équipement en seulement quelques secondes par simple pression sur un bouton dans la cabine – un système entièrement automatique, sûr et sans fuite d'huile. Avec le système LIKUFIX, les exploitants gagnent un temps précieux à chaque changement d'équipement et le conducteur peut travailler de manière plus productive.</w:t>
      </w:r>
    </w:p>
    <w:p w:rsidR="00275647" w:rsidRDefault="00275647" w:rsidP="00275647">
      <w:pPr>
        <w:pStyle w:val="Press7-InformationHeadline"/>
      </w:pPr>
    </w:p>
    <w:p w:rsidR="000761F2" w:rsidRPr="00CA3178" w:rsidRDefault="006F50C4" w:rsidP="00275647">
      <w:pPr>
        <w:pStyle w:val="Press7-InformationHeadline"/>
      </w:pPr>
      <w:r w:rsidRPr="00CA3178">
        <w:t xml:space="preserve">Légendes </w:t>
      </w:r>
    </w:p>
    <w:p w:rsidR="00F94D25" w:rsidRPr="00CA3178" w:rsidRDefault="00F94D25" w:rsidP="00702441">
      <w:pPr>
        <w:pStyle w:val="Press8-Information"/>
      </w:pPr>
      <w:r w:rsidRPr="00CA3178">
        <w:t>liebherr-allround-wheel-loader-l542.jpg</w:t>
      </w:r>
    </w:p>
    <w:p w:rsidR="00F94D25" w:rsidRPr="00CA3178" w:rsidRDefault="00F94D25" w:rsidP="00702441">
      <w:pPr>
        <w:pStyle w:val="Press8-Information"/>
      </w:pPr>
      <w:r w:rsidRPr="00CA3178">
        <w:t>La chargeuse sur pneus Liebherr L 542 est un engin réellement polyvalent. Sans frais supplémentaires, les clients peuvent choisir entre une cinématique en P pour les applications industrielles et une cinématique en Z pour les utilisations standards.</w:t>
      </w:r>
    </w:p>
    <w:p w:rsidR="00F94D25" w:rsidRPr="00CA3178" w:rsidRDefault="00F94D25" w:rsidP="00702441">
      <w:pPr>
        <w:pStyle w:val="Press8-Information"/>
      </w:pPr>
    </w:p>
    <w:p w:rsidR="00474AD7" w:rsidRPr="00CA3178" w:rsidRDefault="00E52ACA" w:rsidP="00702441">
      <w:pPr>
        <w:pStyle w:val="Press8-Information"/>
      </w:pPr>
      <w:r w:rsidRPr="00CA3178">
        <w:t>liebherr-wheel-loader-l576.jpg</w:t>
      </w:r>
    </w:p>
    <w:p w:rsidR="002D746B" w:rsidRPr="00CA3178" w:rsidRDefault="004E24A7" w:rsidP="00702441">
      <w:pPr>
        <w:pStyle w:val="Press8-Information"/>
      </w:pPr>
      <w:r w:rsidRPr="00CA3178">
        <w:t>La puissante chargeuse sur pneus Liebherr L 576 présente un bon ratio entre poids en ordre de marche et charge de basculement. Par conséquent, la production au chargement par heure de service augmente, tout comme la productivité en exploitation.</w:t>
      </w:r>
    </w:p>
    <w:p w:rsidR="002D746B" w:rsidRPr="00CA3178" w:rsidRDefault="002D746B" w:rsidP="00702441">
      <w:pPr>
        <w:pStyle w:val="Press8-Information"/>
      </w:pPr>
    </w:p>
    <w:p w:rsidR="00C07C99" w:rsidRPr="00CA3178" w:rsidRDefault="002D746B" w:rsidP="00702441">
      <w:pPr>
        <w:pStyle w:val="Press8-Information"/>
      </w:pPr>
      <w:r w:rsidRPr="00CA3178">
        <w:lastRenderedPageBreak/>
        <w:t>liebherr-wheel-loader-l576-kamsdorf.jpg</w:t>
      </w:r>
    </w:p>
    <w:p w:rsidR="00C07C99" w:rsidRPr="00CA3178" w:rsidRDefault="004E24A7" w:rsidP="00702441">
      <w:pPr>
        <w:pStyle w:val="Press8-Information"/>
      </w:pPr>
      <w:r w:rsidRPr="00CA3178">
        <w:t>La chargeuse sur pneus L 576 de Liebherr utilisée chez Großtagebau Kamsdorf. Pour la reprise et l'alimentation de systèmes, l'engin consomme nettement moins de carburant que les machines d'autres constructeurs.</w:t>
      </w:r>
    </w:p>
    <w:p w:rsidR="009A6D76" w:rsidRPr="00CA3178" w:rsidRDefault="009A6D76" w:rsidP="00702441">
      <w:pPr>
        <w:pStyle w:val="Press8-Information"/>
      </w:pPr>
    </w:p>
    <w:p w:rsidR="006F50C4" w:rsidRPr="00CA3178" w:rsidRDefault="00275647" w:rsidP="00275647">
      <w:pPr>
        <w:pStyle w:val="Press7-InformationHeadline"/>
      </w:pPr>
      <w:r>
        <w:t>Contact</w:t>
      </w:r>
    </w:p>
    <w:p w:rsidR="006F50C4" w:rsidRPr="00CA3178" w:rsidRDefault="006F50C4" w:rsidP="006F50C4">
      <w:pPr>
        <w:pStyle w:val="Press8-Information"/>
      </w:pPr>
      <w:r w:rsidRPr="00CA3178">
        <w:t>Martin Koller</w:t>
      </w:r>
    </w:p>
    <w:p w:rsidR="006F50C4" w:rsidRPr="00CA3178" w:rsidRDefault="006F50C4" w:rsidP="006F50C4">
      <w:pPr>
        <w:pStyle w:val="Press8-Information"/>
      </w:pPr>
      <w:r w:rsidRPr="00CA3178">
        <w:t>Téléphone : +43 50809 11475</w:t>
      </w:r>
    </w:p>
    <w:p w:rsidR="006F50C4" w:rsidRPr="00CA3178" w:rsidRDefault="00275647" w:rsidP="006F50C4">
      <w:pPr>
        <w:pStyle w:val="Press8-Information"/>
      </w:pPr>
      <w:r>
        <w:t>E-mail</w:t>
      </w:r>
      <w:r w:rsidR="006F50C4" w:rsidRPr="00CA3178">
        <w:t xml:space="preserve"> : </w:t>
      </w:r>
      <w:hyperlink r:id="rId9">
        <w:r w:rsidR="006F50C4" w:rsidRPr="00275647">
          <w:t>martin.koller2@liebherr.com</w:t>
        </w:r>
      </w:hyperlink>
    </w:p>
    <w:p w:rsidR="00403C0F" w:rsidRPr="00CA3178" w:rsidRDefault="00403C0F" w:rsidP="00702441">
      <w:pPr>
        <w:pStyle w:val="Press8-Information"/>
      </w:pPr>
    </w:p>
    <w:p w:rsidR="006F50C4" w:rsidRPr="00CA3178" w:rsidRDefault="006F50C4" w:rsidP="00275647">
      <w:pPr>
        <w:pStyle w:val="Press7-InformationHeadline"/>
      </w:pPr>
      <w:r w:rsidRPr="00CA3178">
        <w:t>Publié par</w:t>
      </w:r>
    </w:p>
    <w:p w:rsidR="006F50C4" w:rsidRPr="00CA3178" w:rsidRDefault="006F50C4" w:rsidP="006F50C4">
      <w:pPr>
        <w:pStyle w:val="Press8-Information"/>
      </w:pPr>
      <w:r w:rsidRPr="00CA3178">
        <w:t>Liebherr-Werk Bischofshofen GmbH</w:t>
      </w:r>
    </w:p>
    <w:p w:rsidR="006F50C4" w:rsidRPr="00CA3178" w:rsidRDefault="006F50C4" w:rsidP="006F50C4">
      <w:pPr>
        <w:pStyle w:val="Press8-Information"/>
      </w:pPr>
      <w:r w:rsidRPr="00CA3178">
        <w:t>Bischofshofen, Autriche</w:t>
      </w:r>
    </w:p>
    <w:p w:rsidR="00403C0F" w:rsidRPr="00275647" w:rsidRDefault="00275647" w:rsidP="00275647">
      <w:pPr>
        <w:pStyle w:val="Press8-Information"/>
      </w:pPr>
      <w:hyperlink r:id="rId10">
        <w:r w:rsidR="008A17DE" w:rsidRPr="00275647">
          <w:rPr>
            <w:rStyle w:val="Hyperlink"/>
            <w:color w:val="auto"/>
            <w:u w:val="none"/>
          </w:rPr>
          <w:t>www.liebherr</w:t>
        </w:r>
        <w:bookmarkStart w:id="0" w:name="_GoBack"/>
        <w:bookmarkEnd w:id="0"/>
        <w:r w:rsidR="008A17DE" w:rsidRPr="00275647">
          <w:rPr>
            <w:rStyle w:val="Hyperlink"/>
            <w:color w:val="auto"/>
            <w:u w:val="none"/>
          </w:rPr>
          <w:t>.com</w:t>
        </w:r>
      </w:hyperlink>
    </w:p>
    <w:sectPr w:rsidR="00403C0F" w:rsidRPr="00275647" w:rsidSect="009802F8">
      <w:footerReference w:type="default" r:id="rId11"/>
      <w:headerReference w:type="first" r:id="rId12"/>
      <w:footerReference w:type="first" r:id="rId13"/>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A42" w:rsidRDefault="006D2A42">
      <w:r>
        <w:separator/>
      </w:r>
    </w:p>
  </w:endnote>
  <w:endnote w:type="continuationSeparator" w:id="0">
    <w:p w:rsidR="006D2A42" w:rsidRDefault="006D2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8B" w:rsidRPr="0077413F" w:rsidRDefault="0046670D" w:rsidP="00275647">
    <w:pPr>
      <w:pStyle w:val="Press5-Body"/>
      <w:spacing w:after="0"/>
    </w:pPr>
    <w:r w:rsidRPr="0077413F">
      <w:fldChar w:fldCharType="begin"/>
    </w:r>
    <w:r w:rsidRPr="0077413F">
      <w:instrText xml:space="preserve"> PAGE </w:instrText>
    </w:r>
    <w:r w:rsidRPr="0077413F">
      <w:fldChar w:fldCharType="separate"/>
    </w:r>
    <w:r w:rsidR="00275647">
      <w:rPr>
        <w:noProof/>
      </w:rPr>
      <w:t>2</w:t>
    </w:r>
    <w:r w:rsidRPr="0077413F">
      <w:fldChar w:fldCharType="end"/>
    </w:r>
    <w:r>
      <w:t xml:space="preserve"> / </w:t>
    </w:r>
    <w:r w:rsidR="00CA3178">
      <w:fldChar w:fldCharType="begin"/>
    </w:r>
    <w:r w:rsidR="00CA3178">
      <w:instrText xml:space="preserve"> NUMPAGES </w:instrText>
    </w:r>
    <w:r w:rsidR="00CA3178">
      <w:fldChar w:fldCharType="separate"/>
    </w:r>
    <w:r w:rsidR="00275647">
      <w:rPr>
        <w:noProof/>
      </w:rPr>
      <w:t>5</w:t>
    </w:r>
    <w:r w:rsidR="00CA3178">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70D" w:rsidRPr="000761F2" w:rsidRDefault="0046670D" w:rsidP="00702441">
    <w:pPr>
      <w:pStyle w:val="Press8-Information"/>
    </w:pPr>
    <w:r w:rsidRPr="000761F2">
      <w:fldChar w:fldCharType="begin"/>
    </w:r>
    <w:r w:rsidRPr="000761F2">
      <w:instrText xml:space="preserve"> PAGE </w:instrText>
    </w:r>
    <w:r w:rsidRPr="000761F2">
      <w:fldChar w:fldCharType="separate"/>
    </w:r>
    <w:r w:rsidR="00275647">
      <w:rPr>
        <w:noProof/>
      </w:rPr>
      <w:t>1</w:t>
    </w:r>
    <w:r w:rsidRPr="000761F2">
      <w:fldChar w:fldCharType="end"/>
    </w:r>
    <w:r>
      <w:t xml:space="preserve"> / </w:t>
    </w:r>
    <w:r w:rsidR="00CA3178">
      <w:fldChar w:fldCharType="begin"/>
    </w:r>
    <w:r w:rsidR="00CA3178">
      <w:instrText xml:space="preserve"> NUMPAGES </w:instrText>
    </w:r>
    <w:r w:rsidR="00CA3178">
      <w:fldChar w:fldCharType="separate"/>
    </w:r>
    <w:r w:rsidR="00275647">
      <w:rPr>
        <w:noProof/>
      </w:rPr>
      <w:t>5</w:t>
    </w:r>
    <w:r w:rsidR="00CA317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A42" w:rsidRDefault="006D2A42">
      <w:r>
        <w:separator/>
      </w:r>
    </w:p>
  </w:footnote>
  <w:footnote w:type="continuationSeparator" w:id="0">
    <w:p w:rsidR="006D2A42" w:rsidRDefault="006D2A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70D" w:rsidRPr="0046670D" w:rsidRDefault="0046670D" w:rsidP="009802F8">
    <w:pPr>
      <w:pStyle w:val="Press1-Header"/>
    </w:pPr>
  </w:p>
  <w:p w:rsidR="00A02FC8" w:rsidRDefault="00A02FC8" w:rsidP="009802F8">
    <w:pPr>
      <w:pStyle w:val="Press1-Header"/>
    </w:pPr>
  </w:p>
  <w:p w:rsidR="006F50C4" w:rsidRDefault="00A02FC8" w:rsidP="006F50C4">
    <w:pPr>
      <w:pStyle w:val="Press1-Header"/>
    </w:pPr>
    <w:r>
      <w:rPr>
        <w:noProof/>
        <w:lang w:val="en-US" w:eastAsia="en-US" w:bidi="ar-SA"/>
      </w:rPr>
      <w:drawing>
        <wp:anchor distT="0" distB="0" distL="114300" distR="114300" simplePos="0" relativeHeight="251660288" behindDoc="0" locked="0" layoutInCell="1" allowOverlap="1" wp14:anchorId="0A31845F" wp14:editId="28AFD4B4">
          <wp:simplePos x="0" y="0"/>
          <wp:positionH relativeFrom="column">
            <wp:posOffset>-8890</wp:posOffset>
          </wp:positionH>
          <wp:positionV relativeFrom="paragraph">
            <wp:posOffset>43815</wp:posOffset>
          </wp:positionV>
          <wp:extent cx="2753995" cy="374015"/>
          <wp:effectExtent l="0" t="0" r="8255" b="698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53995" cy="374015"/>
                  </a:xfrm>
                  <a:prstGeom prst="rect">
                    <a:avLst/>
                  </a:prstGeom>
                </pic:spPr>
              </pic:pic>
            </a:graphicData>
          </a:graphic>
          <wp14:sizeRelH relativeFrom="margin">
            <wp14:pctWidth>0</wp14:pctWidth>
          </wp14:sizeRelH>
          <wp14:sizeRelV relativeFrom="margin">
            <wp14:pctHeight>0</wp14:pctHeight>
          </wp14:sizeRelV>
        </wp:anchor>
      </w:drawing>
    </w:r>
    <w:r>
      <w:tab/>
    </w:r>
    <w:r>
      <w:tab/>
      <w:t>Communiqué</w:t>
    </w:r>
  </w:p>
  <w:p w:rsidR="006F50C4" w:rsidRDefault="006F50C4" w:rsidP="006F50C4">
    <w:pPr>
      <w:pStyle w:val="Press1-Header"/>
    </w:pPr>
    <w:r>
      <w:tab/>
    </w:r>
    <w:r>
      <w:tab/>
      <w:t>de presse</w:t>
    </w:r>
  </w:p>
  <w:p w:rsidR="00D0217E" w:rsidRPr="0046670D" w:rsidRDefault="00D0217E" w:rsidP="006F50C4">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477B6F22"/>
    <w:multiLevelType w:val="hybridMultilevel"/>
    <w:tmpl w:val="4F7E1F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oll Daniela (LHO)">
    <w15:presenceInfo w15:providerId="AD" w15:userId="S-1-5-21-790525478-776561741-839522115-400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A42"/>
    <w:rsid w:val="00000BA9"/>
    <w:rsid w:val="00001C87"/>
    <w:rsid w:val="00001E83"/>
    <w:rsid w:val="000201E6"/>
    <w:rsid w:val="00025B7E"/>
    <w:rsid w:val="00025C7C"/>
    <w:rsid w:val="00027327"/>
    <w:rsid w:val="00046F15"/>
    <w:rsid w:val="0005480F"/>
    <w:rsid w:val="000625BD"/>
    <w:rsid w:val="000662CB"/>
    <w:rsid w:val="0007080D"/>
    <w:rsid w:val="00072FC0"/>
    <w:rsid w:val="000761F2"/>
    <w:rsid w:val="000843E8"/>
    <w:rsid w:val="000856F8"/>
    <w:rsid w:val="000B57E1"/>
    <w:rsid w:val="000B73DD"/>
    <w:rsid w:val="000C3AB8"/>
    <w:rsid w:val="000D4FC3"/>
    <w:rsid w:val="000E18E3"/>
    <w:rsid w:val="000E4087"/>
    <w:rsid w:val="000E5B47"/>
    <w:rsid w:val="000F1BBB"/>
    <w:rsid w:val="000F309A"/>
    <w:rsid w:val="00112901"/>
    <w:rsid w:val="00116F9F"/>
    <w:rsid w:val="00122EC2"/>
    <w:rsid w:val="00131438"/>
    <w:rsid w:val="00134024"/>
    <w:rsid w:val="00150141"/>
    <w:rsid w:val="00151481"/>
    <w:rsid w:val="001519C5"/>
    <w:rsid w:val="00152217"/>
    <w:rsid w:val="00152FE3"/>
    <w:rsid w:val="00154C0F"/>
    <w:rsid w:val="00157BCA"/>
    <w:rsid w:val="0016211E"/>
    <w:rsid w:val="00181723"/>
    <w:rsid w:val="00185782"/>
    <w:rsid w:val="00191743"/>
    <w:rsid w:val="00192461"/>
    <w:rsid w:val="00195781"/>
    <w:rsid w:val="001A4C54"/>
    <w:rsid w:val="001B4D80"/>
    <w:rsid w:val="001C511B"/>
    <w:rsid w:val="001D583A"/>
    <w:rsid w:val="001F0DA5"/>
    <w:rsid w:val="001F104C"/>
    <w:rsid w:val="001F15DC"/>
    <w:rsid w:val="001F3D3D"/>
    <w:rsid w:val="001F422A"/>
    <w:rsid w:val="001F7551"/>
    <w:rsid w:val="00200BDF"/>
    <w:rsid w:val="00202D23"/>
    <w:rsid w:val="00210813"/>
    <w:rsid w:val="00225077"/>
    <w:rsid w:val="00237998"/>
    <w:rsid w:val="002424E6"/>
    <w:rsid w:val="00243BE3"/>
    <w:rsid w:val="00245D60"/>
    <w:rsid w:val="00250B12"/>
    <w:rsid w:val="00255A90"/>
    <w:rsid w:val="002677E0"/>
    <w:rsid w:val="00275647"/>
    <w:rsid w:val="002865A0"/>
    <w:rsid w:val="002900B2"/>
    <w:rsid w:val="00290102"/>
    <w:rsid w:val="00290B31"/>
    <w:rsid w:val="002A54F4"/>
    <w:rsid w:val="002B11F6"/>
    <w:rsid w:val="002B7513"/>
    <w:rsid w:val="002C04AA"/>
    <w:rsid w:val="002C2826"/>
    <w:rsid w:val="002C6D86"/>
    <w:rsid w:val="002C7ABD"/>
    <w:rsid w:val="002D5A96"/>
    <w:rsid w:val="002D746B"/>
    <w:rsid w:val="002E21A6"/>
    <w:rsid w:val="002E3E13"/>
    <w:rsid w:val="002E7686"/>
    <w:rsid w:val="00313A6F"/>
    <w:rsid w:val="003206E8"/>
    <w:rsid w:val="00327BB2"/>
    <w:rsid w:val="0033540E"/>
    <w:rsid w:val="00336692"/>
    <w:rsid w:val="00337A9E"/>
    <w:rsid w:val="00340947"/>
    <w:rsid w:val="00346209"/>
    <w:rsid w:val="0035678B"/>
    <w:rsid w:val="003575DF"/>
    <w:rsid w:val="00361A4D"/>
    <w:rsid w:val="0038240F"/>
    <w:rsid w:val="0039076C"/>
    <w:rsid w:val="003A5506"/>
    <w:rsid w:val="003A7410"/>
    <w:rsid w:val="003B11FE"/>
    <w:rsid w:val="003B1D4F"/>
    <w:rsid w:val="003C480E"/>
    <w:rsid w:val="003D7474"/>
    <w:rsid w:val="003F7B4A"/>
    <w:rsid w:val="00403C0F"/>
    <w:rsid w:val="00404DF2"/>
    <w:rsid w:val="00407C59"/>
    <w:rsid w:val="00426AC1"/>
    <w:rsid w:val="00426CEF"/>
    <w:rsid w:val="00431732"/>
    <w:rsid w:val="0043290D"/>
    <w:rsid w:val="00444733"/>
    <w:rsid w:val="004463F3"/>
    <w:rsid w:val="00454AE1"/>
    <w:rsid w:val="00460972"/>
    <w:rsid w:val="0046670D"/>
    <w:rsid w:val="00474AD7"/>
    <w:rsid w:val="00474E3B"/>
    <w:rsid w:val="00484266"/>
    <w:rsid w:val="00485AB7"/>
    <w:rsid w:val="00487568"/>
    <w:rsid w:val="004A60DD"/>
    <w:rsid w:val="004C14CB"/>
    <w:rsid w:val="004E24A7"/>
    <w:rsid w:val="005166B8"/>
    <w:rsid w:val="00516B97"/>
    <w:rsid w:val="005429CD"/>
    <w:rsid w:val="00553C98"/>
    <w:rsid w:val="00567B4E"/>
    <w:rsid w:val="0058228D"/>
    <w:rsid w:val="00590FEA"/>
    <w:rsid w:val="00594A1F"/>
    <w:rsid w:val="005A36E3"/>
    <w:rsid w:val="005B0DF2"/>
    <w:rsid w:val="005B1E24"/>
    <w:rsid w:val="005B6248"/>
    <w:rsid w:val="005D7D71"/>
    <w:rsid w:val="005E4F34"/>
    <w:rsid w:val="005E5445"/>
    <w:rsid w:val="005F1978"/>
    <w:rsid w:val="00632FB0"/>
    <w:rsid w:val="00635C95"/>
    <w:rsid w:val="00640716"/>
    <w:rsid w:val="006506C0"/>
    <w:rsid w:val="00676126"/>
    <w:rsid w:val="00680BDF"/>
    <w:rsid w:val="00680C74"/>
    <w:rsid w:val="006915B1"/>
    <w:rsid w:val="00694B69"/>
    <w:rsid w:val="006B023F"/>
    <w:rsid w:val="006D0057"/>
    <w:rsid w:val="006D2A42"/>
    <w:rsid w:val="006E29EC"/>
    <w:rsid w:val="006F50C4"/>
    <w:rsid w:val="00700199"/>
    <w:rsid w:val="00701290"/>
    <w:rsid w:val="00702441"/>
    <w:rsid w:val="00716090"/>
    <w:rsid w:val="007204FF"/>
    <w:rsid w:val="00722187"/>
    <w:rsid w:val="0072744F"/>
    <w:rsid w:val="007514EA"/>
    <w:rsid w:val="0076489F"/>
    <w:rsid w:val="0077413F"/>
    <w:rsid w:val="00790633"/>
    <w:rsid w:val="007A2A4F"/>
    <w:rsid w:val="007A41B3"/>
    <w:rsid w:val="007B16C5"/>
    <w:rsid w:val="007B1F21"/>
    <w:rsid w:val="007B53BB"/>
    <w:rsid w:val="007B6A58"/>
    <w:rsid w:val="007D39F4"/>
    <w:rsid w:val="007E0E9E"/>
    <w:rsid w:val="007E3AA0"/>
    <w:rsid w:val="007E7A88"/>
    <w:rsid w:val="00802448"/>
    <w:rsid w:val="00803BF9"/>
    <w:rsid w:val="00806E22"/>
    <w:rsid w:val="008330A9"/>
    <w:rsid w:val="00833E1E"/>
    <w:rsid w:val="00882A17"/>
    <w:rsid w:val="00882F75"/>
    <w:rsid w:val="00890453"/>
    <w:rsid w:val="008A17DE"/>
    <w:rsid w:val="008A1F1A"/>
    <w:rsid w:val="008B2CB7"/>
    <w:rsid w:val="008C757E"/>
    <w:rsid w:val="008D0046"/>
    <w:rsid w:val="008D06B1"/>
    <w:rsid w:val="008D1A1E"/>
    <w:rsid w:val="008D7CFD"/>
    <w:rsid w:val="008D7F57"/>
    <w:rsid w:val="00921A44"/>
    <w:rsid w:val="00922559"/>
    <w:rsid w:val="00924C8C"/>
    <w:rsid w:val="009262F1"/>
    <w:rsid w:val="00951535"/>
    <w:rsid w:val="00952B00"/>
    <w:rsid w:val="00960371"/>
    <w:rsid w:val="00961521"/>
    <w:rsid w:val="0098001E"/>
    <w:rsid w:val="009802F8"/>
    <w:rsid w:val="00982A0D"/>
    <w:rsid w:val="0098467F"/>
    <w:rsid w:val="0098742E"/>
    <w:rsid w:val="009A62C5"/>
    <w:rsid w:val="009A6D76"/>
    <w:rsid w:val="009B35D2"/>
    <w:rsid w:val="009B78F5"/>
    <w:rsid w:val="009C39CC"/>
    <w:rsid w:val="009C7321"/>
    <w:rsid w:val="009D65AD"/>
    <w:rsid w:val="009E072E"/>
    <w:rsid w:val="009E4F4C"/>
    <w:rsid w:val="009F19EC"/>
    <w:rsid w:val="009F626A"/>
    <w:rsid w:val="00A01B45"/>
    <w:rsid w:val="00A02FC8"/>
    <w:rsid w:val="00A031EE"/>
    <w:rsid w:val="00A03632"/>
    <w:rsid w:val="00A03BE6"/>
    <w:rsid w:val="00A05045"/>
    <w:rsid w:val="00A12E58"/>
    <w:rsid w:val="00A22DA1"/>
    <w:rsid w:val="00A31582"/>
    <w:rsid w:val="00A536AC"/>
    <w:rsid w:val="00A67C89"/>
    <w:rsid w:val="00A93187"/>
    <w:rsid w:val="00A94F22"/>
    <w:rsid w:val="00AA3CB4"/>
    <w:rsid w:val="00AC44BA"/>
    <w:rsid w:val="00AC5523"/>
    <w:rsid w:val="00AD4B4D"/>
    <w:rsid w:val="00AD4D83"/>
    <w:rsid w:val="00AD5274"/>
    <w:rsid w:val="00B00112"/>
    <w:rsid w:val="00B053E3"/>
    <w:rsid w:val="00B11904"/>
    <w:rsid w:val="00B337DF"/>
    <w:rsid w:val="00B35C9D"/>
    <w:rsid w:val="00B44FCF"/>
    <w:rsid w:val="00B51664"/>
    <w:rsid w:val="00B57459"/>
    <w:rsid w:val="00B77A86"/>
    <w:rsid w:val="00B77D73"/>
    <w:rsid w:val="00B81ECC"/>
    <w:rsid w:val="00B871FB"/>
    <w:rsid w:val="00B87EF6"/>
    <w:rsid w:val="00B913FE"/>
    <w:rsid w:val="00BB0CFD"/>
    <w:rsid w:val="00BB54CE"/>
    <w:rsid w:val="00BC649C"/>
    <w:rsid w:val="00BD2D90"/>
    <w:rsid w:val="00BD64EE"/>
    <w:rsid w:val="00BE374B"/>
    <w:rsid w:val="00BE5CC2"/>
    <w:rsid w:val="00BF5233"/>
    <w:rsid w:val="00C005F4"/>
    <w:rsid w:val="00C026BC"/>
    <w:rsid w:val="00C07C99"/>
    <w:rsid w:val="00C22519"/>
    <w:rsid w:val="00C36F71"/>
    <w:rsid w:val="00C50B9D"/>
    <w:rsid w:val="00C51072"/>
    <w:rsid w:val="00C5218B"/>
    <w:rsid w:val="00C54B12"/>
    <w:rsid w:val="00C76124"/>
    <w:rsid w:val="00C77173"/>
    <w:rsid w:val="00C83272"/>
    <w:rsid w:val="00C879BC"/>
    <w:rsid w:val="00CA08E7"/>
    <w:rsid w:val="00CA3178"/>
    <w:rsid w:val="00CA6A6C"/>
    <w:rsid w:val="00CA7C33"/>
    <w:rsid w:val="00CC38A9"/>
    <w:rsid w:val="00CE4F49"/>
    <w:rsid w:val="00D0217E"/>
    <w:rsid w:val="00D142DE"/>
    <w:rsid w:val="00D15CE9"/>
    <w:rsid w:val="00D26512"/>
    <w:rsid w:val="00D441CD"/>
    <w:rsid w:val="00D53EC6"/>
    <w:rsid w:val="00D542BD"/>
    <w:rsid w:val="00D64AB8"/>
    <w:rsid w:val="00D70D0C"/>
    <w:rsid w:val="00D77E1E"/>
    <w:rsid w:val="00DC6BB8"/>
    <w:rsid w:val="00DD5D60"/>
    <w:rsid w:val="00DE3A43"/>
    <w:rsid w:val="00DF5B5B"/>
    <w:rsid w:val="00E1693C"/>
    <w:rsid w:val="00E176B4"/>
    <w:rsid w:val="00E24AD6"/>
    <w:rsid w:val="00E31035"/>
    <w:rsid w:val="00E42724"/>
    <w:rsid w:val="00E4486F"/>
    <w:rsid w:val="00E51827"/>
    <w:rsid w:val="00E52ACA"/>
    <w:rsid w:val="00E85118"/>
    <w:rsid w:val="00E851A3"/>
    <w:rsid w:val="00E90F3A"/>
    <w:rsid w:val="00EA351E"/>
    <w:rsid w:val="00EB3FF4"/>
    <w:rsid w:val="00EB46D3"/>
    <w:rsid w:val="00EC3851"/>
    <w:rsid w:val="00EC69F6"/>
    <w:rsid w:val="00EE2DB6"/>
    <w:rsid w:val="00EE7C0F"/>
    <w:rsid w:val="00EF55FB"/>
    <w:rsid w:val="00EF6AEC"/>
    <w:rsid w:val="00F0242C"/>
    <w:rsid w:val="00F26F09"/>
    <w:rsid w:val="00F33BCD"/>
    <w:rsid w:val="00F53A36"/>
    <w:rsid w:val="00F54E62"/>
    <w:rsid w:val="00F626F3"/>
    <w:rsid w:val="00F76091"/>
    <w:rsid w:val="00F80BB6"/>
    <w:rsid w:val="00F824B2"/>
    <w:rsid w:val="00F94D25"/>
    <w:rsid w:val="00FA6DC3"/>
    <w:rsid w:val="00FB285A"/>
    <w:rsid w:val="00FB515C"/>
    <w:rsid w:val="00FC0D35"/>
    <w:rsid w:val="00FD30F6"/>
    <w:rsid w:val="00FF3793"/>
    <w:rsid w:val="00FF58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fr-F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70D"/>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1827"/>
    <w:pPr>
      <w:tabs>
        <w:tab w:val="center" w:pos="4536"/>
        <w:tab w:val="right" w:pos="9072"/>
      </w:tabs>
    </w:pPr>
  </w:style>
  <w:style w:type="paragraph" w:styleId="Footer">
    <w:name w:val="footer"/>
    <w:basedOn w:val="Normal"/>
    <w:rsid w:val="00E51827"/>
    <w:pPr>
      <w:tabs>
        <w:tab w:val="center" w:pos="4536"/>
        <w:tab w:val="right" w:pos="9072"/>
      </w:tabs>
    </w:pPr>
  </w:style>
  <w:style w:type="paragraph" w:customStyle="1" w:styleId="Press2-Headline">
    <w:name w:val="Press 2 - Headline"/>
    <w:basedOn w:val="Press5-Body"/>
    <w:next w:val="Press3-BulletPoints"/>
    <w:autoRedefine/>
    <w:qFormat/>
    <w:rsid w:val="001F104C"/>
    <w:pPr>
      <w:keepNext/>
      <w:keepLines/>
      <w:spacing w:line="240" w:lineRule="auto"/>
      <w:outlineLvl w:val="0"/>
    </w:pPr>
    <w:rPr>
      <w:b/>
      <w:snapToGrid w:val="0"/>
      <w:sz w:val="30"/>
      <w:szCs w:val="20"/>
    </w:rPr>
  </w:style>
  <w:style w:type="paragraph" w:customStyle="1" w:styleId="Press5-Body">
    <w:name w:val="Press 5 - Body"/>
    <w:basedOn w:val="Normal"/>
    <w:autoRedefine/>
    <w:qFormat/>
    <w:rsid w:val="009802F8"/>
    <w:pPr>
      <w:tabs>
        <w:tab w:val="left" w:pos="2552"/>
      </w:tabs>
      <w:suppressAutoHyphens/>
      <w:spacing w:after="360" w:line="360" w:lineRule="auto"/>
    </w:pPr>
    <w:rPr>
      <w:rFonts w:ascii="Arial" w:hAnsi="Arial"/>
      <w:color w:val="000000" w:themeColor="text1"/>
      <w:sz w:val="22"/>
    </w:rPr>
  </w:style>
  <w:style w:type="character" w:styleId="Hyperlink">
    <w:name w:val="Hyperlink"/>
    <w:basedOn w:val="DefaultParagraphFont"/>
    <w:rsid w:val="009262F1"/>
    <w:rPr>
      <w:color w:val="0000FF"/>
      <w:u w:val="single"/>
    </w:rPr>
  </w:style>
  <w:style w:type="character" w:styleId="PageNumber">
    <w:name w:val="page number"/>
    <w:basedOn w:val="DefaultParagraphFont"/>
    <w:rsid w:val="009262F1"/>
  </w:style>
  <w:style w:type="paragraph" w:styleId="BalloonText">
    <w:name w:val="Balloon Text"/>
    <w:basedOn w:val="Normal"/>
    <w:semiHidden/>
    <w:rsid w:val="00134024"/>
    <w:rPr>
      <w:rFonts w:ascii="Tahoma" w:hAnsi="Tahoma" w:cs="Tahoma"/>
      <w:sz w:val="16"/>
      <w:szCs w:val="16"/>
    </w:rPr>
  </w:style>
  <w:style w:type="paragraph" w:styleId="BodyText">
    <w:name w:val="Body Text"/>
    <w:basedOn w:val="Normal"/>
    <w:rsid w:val="009262F1"/>
    <w:pPr>
      <w:spacing w:after="120"/>
    </w:pPr>
  </w:style>
  <w:style w:type="paragraph" w:customStyle="1" w:styleId="Press6-SubHeadline">
    <w:name w:val="Press 6 - Sub Headline"/>
    <w:basedOn w:val="Press5-Body"/>
    <w:next w:val="Press5-Body"/>
    <w:autoRedefine/>
    <w:qFormat/>
    <w:rsid w:val="00275647"/>
    <w:pPr>
      <w:keepNext/>
      <w:spacing w:line="240" w:lineRule="auto"/>
      <w:outlineLvl w:val="1"/>
    </w:pPr>
    <w:rPr>
      <w:b/>
      <w:color w:val="auto"/>
    </w:rPr>
  </w:style>
  <w:style w:type="paragraph" w:styleId="TOC1">
    <w:name w:val="toc 1"/>
    <w:basedOn w:val="Normal"/>
    <w:next w:val="Normal"/>
    <w:autoRedefine/>
    <w:semiHidden/>
    <w:rsid w:val="00E42724"/>
  </w:style>
  <w:style w:type="paragraph" w:styleId="TOC2">
    <w:name w:val="toc 2"/>
    <w:basedOn w:val="Normal"/>
    <w:next w:val="Normal"/>
    <w:autoRedefine/>
    <w:semiHidden/>
    <w:rsid w:val="00E42724"/>
    <w:pPr>
      <w:ind w:left="240"/>
    </w:pPr>
  </w:style>
  <w:style w:type="table" w:styleId="TableGrid">
    <w:name w:val="Table Grid"/>
    <w:basedOn w:val="TableNormal"/>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702441"/>
    <w:rPr>
      <w:b/>
      <w:color w:val="auto"/>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275647"/>
    <w:pPr>
      <w:spacing w:after="0"/>
    </w:pPr>
    <w:rPr>
      <w:color w:val="auto"/>
    </w:rPr>
  </w:style>
  <w:style w:type="paragraph" w:customStyle="1" w:styleId="Press7-InformationHeadline">
    <w:name w:val="Press 7 - Information Headline"/>
    <w:basedOn w:val="Press5-Body"/>
    <w:next w:val="Press8-Information"/>
    <w:autoRedefine/>
    <w:qFormat/>
    <w:rsid w:val="00275647"/>
    <w:pPr>
      <w:spacing w:after="0"/>
      <w:outlineLvl w:val="1"/>
    </w:pPr>
    <w:rPr>
      <w:b/>
    </w:rPr>
  </w:style>
  <w:style w:type="paragraph" w:customStyle="1" w:styleId="Press1-Headline">
    <w:name w:val="Press 1 - Headline"/>
    <w:basedOn w:val="Press3-Body"/>
    <w:next w:val="Press3-Body"/>
    <w:autoRedefine/>
    <w:qFormat/>
    <w:rsid w:val="002C2826"/>
    <w:pPr>
      <w:keepNext/>
      <w:keepLines/>
      <w:suppressAutoHyphens/>
      <w:spacing w:line="240" w:lineRule="auto"/>
      <w:jc w:val="center"/>
      <w:outlineLvl w:val="0"/>
    </w:pPr>
    <w:rPr>
      <w:b/>
      <w:snapToGrid w:val="0"/>
      <w:sz w:val="30"/>
      <w:szCs w:val="20"/>
    </w:rPr>
  </w:style>
  <w:style w:type="paragraph" w:customStyle="1" w:styleId="Press3-Body">
    <w:name w:val="Press 3 - Body"/>
    <w:basedOn w:val="Normal"/>
    <w:autoRedefine/>
    <w:qFormat/>
    <w:rsid w:val="002C2826"/>
    <w:pPr>
      <w:spacing w:after="360" w:line="360" w:lineRule="auto"/>
      <w:jc w:val="both"/>
    </w:pPr>
    <w:rPr>
      <w:rFonts w:ascii="Arial" w:hAnsi="Arial" w:cs="Arial"/>
      <w:color w:val="000000"/>
    </w:rPr>
  </w:style>
  <w:style w:type="paragraph" w:customStyle="1" w:styleId="Press2-SubHeadline">
    <w:name w:val="Press 2 - Sub Headline"/>
    <w:basedOn w:val="Press3-Body"/>
    <w:next w:val="Press3-Body"/>
    <w:autoRedefine/>
    <w:qFormat/>
    <w:rsid w:val="001F104C"/>
    <w:pPr>
      <w:keepNext/>
      <w:spacing w:line="240" w:lineRule="auto"/>
      <w:jc w:val="left"/>
      <w:outlineLvl w:val="1"/>
    </w:pPr>
    <w:rPr>
      <w:b/>
      <w:szCs w:val="22"/>
    </w:rPr>
  </w:style>
  <w:style w:type="paragraph" w:styleId="CommentText">
    <w:name w:val="annotation text"/>
    <w:basedOn w:val="Normal"/>
    <w:link w:val="CommentTextChar"/>
    <w:semiHidden/>
    <w:unhideWhenUsed/>
    <w:rsid w:val="002C2826"/>
    <w:rPr>
      <w:sz w:val="20"/>
      <w:szCs w:val="20"/>
    </w:rPr>
  </w:style>
  <w:style w:type="character" w:customStyle="1" w:styleId="CommentTextChar">
    <w:name w:val="Comment Text Char"/>
    <w:basedOn w:val="DefaultParagraphFont"/>
    <w:link w:val="CommentText"/>
    <w:semiHidden/>
    <w:rsid w:val="002C2826"/>
  </w:style>
  <w:style w:type="character" w:styleId="CommentReference">
    <w:name w:val="annotation reference"/>
    <w:basedOn w:val="DefaultParagraphFont"/>
    <w:semiHidden/>
    <w:unhideWhenUsed/>
    <w:rsid w:val="002C2826"/>
    <w:rPr>
      <w:sz w:val="16"/>
      <w:szCs w:val="16"/>
    </w:rPr>
  </w:style>
  <w:style w:type="paragraph" w:styleId="Revision">
    <w:name w:val="Revision"/>
    <w:hidden/>
    <w:uiPriority w:val="99"/>
    <w:semiHidden/>
    <w:rsid w:val="000B73DD"/>
    <w:rPr>
      <w:sz w:val="24"/>
      <w:szCs w:val="24"/>
    </w:rPr>
  </w:style>
  <w:style w:type="character" w:styleId="HTMLCite">
    <w:name w:val="HTML Cite"/>
    <w:basedOn w:val="DefaultParagraphFont"/>
    <w:uiPriority w:val="99"/>
    <w:semiHidden/>
    <w:unhideWhenUsed/>
    <w:rsid w:val="00F7609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fr-F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70D"/>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1827"/>
    <w:pPr>
      <w:tabs>
        <w:tab w:val="center" w:pos="4536"/>
        <w:tab w:val="right" w:pos="9072"/>
      </w:tabs>
    </w:pPr>
  </w:style>
  <w:style w:type="paragraph" w:styleId="Footer">
    <w:name w:val="footer"/>
    <w:basedOn w:val="Normal"/>
    <w:rsid w:val="00E51827"/>
    <w:pPr>
      <w:tabs>
        <w:tab w:val="center" w:pos="4536"/>
        <w:tab w:val="right" w:pos="9072"/>
      </w:tabs>
    </w:pPr>
  </w:style>
  <w:style w:type="paragraph" w:customStyle="1" w:styleId="Press2-Headline">
    <w:name w:val="Press 2 - Headline"/>
    <w:basedOn w:val="Press5-Body"/>
    <w:next w:val="Press3-BulletPoints"/>
    <w:autoRedefine/>
    <w:qFormat/>
    <w:rsid w:val="001F104C"/>
    <w:pPr>
      <w:keepNext/>
      <w:keepLines/>
      <w:spacing w:line="240" w:lineRule="auto"/>
      <w:outlineLvl w:val="0"/>
    </w:pPr>
    <w:rPr>
      <w:b/>
      <w:snapToGrid w:val="0"/>
      <w:sz w:val="30"/>
      <w:szCs w:val="20"/>
    </w:rPr>
  </w:style>
  <w:style w:type="paragraph" w:customStyle="1" w:styleId="Press5-Body">
    <w:name w:val="Press 5 - Body"/>
    <w:basedOn w:val="Normal"/>
    <w:autoRedefine/>
    <w:qFormat/>
    <w:rsid w:val="009802F8"/>
    <w:pPr>
      <w:tabs>
        <w:tab w:val="left" w:pos="2552"/>
      </w:tabs>
      <w:suppressAutoHyphens/>
      <w:spacing w:after="360" w:line="360" w:lineRule="auto"/>
    </w:pPr>
    <w:rPr>
      <w:rFonts w:ascii="Arial" w:hAnsi="Arial"/>
      <w:color w:val="000000" w:themeColor="text1"/>
      <w:sz w:val="22"/>
    </w:rPr>
  </w:style>
  <w:style w:type="character" w:styleId="Hyperlink">
    <w:name w:val="Hyperlink"/>
    <w:basedOn w:val="DefaultParagraphFont"/>
    <w:rsid w:val="009262F1"/>
    <w:rPr>
      <w:color w:val="0000FF"/>
      <w:u w:val="single"/>
    </w:rPr>
  </w:style>
  <w:style w:type="character" w:styleId="PageNumber">
    <w:name w:val="page number"/>
    <w:basedOn w:val="DefaultParagraphFont"/>
    <w:rsid w:val="009262F1"/>
  </w:style>
  <w:style w:type="paragraph" w:styleId="BalloonText">
    <w:name w:val="Balloon Text"/>
    <w:basedOn w:val="Normal"/>
    <w:semiHidden/>
    <w:rsid w:val="00134024"/>
    <w:rPr>
      <w:rFonts w:ascii="Tahoma" w:hAnsi="Tahoma" w:cs="Tahoma"/>
      <w:sz w:val="16"/>
      <w:szCs w:val="16"/>
    </w:rPr>
  </w:style>
  <w:style w:type="paragraph" w:styleId="BodyText">
    <w:name w:val="Body Text"/>
    <w:basedOn w:val="Normal"/>
    <w:rsid w:val="009262F1"/>
    <w:pPr>
      <w:spacing w:after="120"/>
    </w:pPr>
  </w:style>
  <w:style w:type="paragraph" w:customStyle="1" w:styleId="Press6-SubHeadline">
    <w:name w:val="Press 6 - Sub Headline"/>
    <w:basedOn w:val="Press5-Body"/>
    <w:next w:val="Press5-Body"/>
    <w:autoRedefine/>
    <w:qFormat/>
    <w:rsid w:val="00275647"/>
    <w:pPr>
      <w:keepNext/>
      <w:spacing w:line="240" w:lineRule="auto"/>
      <w:outlineLvl w:val="1"/>
    </w:pPr>
    <w:rPr>
      <w:b/>
      <w:color w:val="auto"/>
    </w:rPr>
  </w:style>
  <w:style w:type="paragraph" w:styleId="TOC1">
    <w:name w:val="toc 1"/>
    <w:basedOn w:val="Normal"/>
    <w:next w:val="Normal"/>
    <w:autoRedefine/>
    <w:semiHidden/>
    <w:rsid w:val="00E42724"/>
  </w:style>
  <w:style w:type="paragraph" w:styleId="TOC2">
    <w:name w:val="toc 2"/>
    <w:basedOn w:val="Normal"/>
    <w:next w:val="Normal"/>
    <w:autoRedefine/>
    <w:semiHidden/>
    <w:rsid w:val="00E42724"/>
    <w:pPr>
      <w:ind w:left="240"/>
    </w:pPr>
  </w:style>
  <w:style w:type="table" w:styleId="TableGrid">
    <w:name w:val="Table Grid"/>
    <w:basedOn w:val="TableNormal"/>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702441"/>
    <w:rPr>
      <w:b/>
      <w:color w:val="auto"/>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275647"/>
    <w:pPr>
      <w:spacing w:after="0"/>
    </w:pPr>
    <w:rPr>
      <w:color w:val="auto"/>
    </w:rPr>
  </w:style>
  <w:style w:type="paragraph" w:customStyle="1" w:styleId="Press7-InformationHeadline">
    <w:name w:val="Press 7 - Information Headline"/>
    <w:basedOn w:val="Press5-Body"/>
    <w:next w:val="Press8-Information"/>
    <w:autoRedefine/>
    <w:qFormat/>
    <w:rsid w:val="00275647"/>
    <w:pPr>
      <w:spacing w:after="0"/>
      <w:outlineLvl w:val="1"/>
    </w:pPr>
    <w:rPr>
      <w:b/>
    </w:rPr>
  </w:style>
  <w:style w:type="paragraph" w:customStyle="1" w:styleId="Press1-Headline">
    <w:name w:val="Press 1 - Headline"/>
    <w:basedOn w:val="Press3-Body"/>
    <w:next w:val="Press3-Body"/>
    <w:autoRedefine/>
    <w:qFormat/>
    <w:rsid w:val="002C2826"/>
    <w:pPr>
      <w:keepNext/>
      <w:keepLines/>
      <w:suppressAutoHyphens/>
      <w:spacing w:line="240" w:lineRule="auto"/>
      <w:jc w:val="center"/>
      <w:outlineLvl w:val="0"/>
    </w:pPr>
    <w:rPr>
      <w:b/>
      <w:snapToGrid w:val="0"/>
      <w:sz w:val="30"/>
      <w:szCs w:val="20"/>
    </w:rPr>
  </w:style>
  <w:style w:type="paragraph" w:customStyle="1" w:styleId="Press3-Body">
    <w:name w:val="Press 3 - Body"/>
    <w:basedOn w:val="Normal"/>
    <w:autoRedefine/>
    <w:qFormat/>
    <w:rsid w:val="002C2826"/>
    <w:pPr>
      <w:spacing w:after="360" w:line="360" w:lineRule="auto"/>
      <w:jc w:val="both"/>
    </w:pPr>
    <w:rPr>
      <w:rFonts w:ascii="Arial" w:hAnsi="Arial" w:cs="Arial"/>
      <w:color w:val="000000"/>
    </w:rPr>
  </w:style>
  <w:style w:type="paragraph" w:customStyle="1" w:styleId="Press2-SubHeadline">
    <w:name w:val="Press 2 - Sub Headline"/>
    <w:basedOn w:val="Press3-Body"/>
    <w:next w:val="Press3-Body"/>
    <w:autoRedefine/>
    <w:qFormat/>
    <w:rsid w:val="001F104C"/>
    <w:pPr>
      <w:keepNext/>
      <w:spacing w:line="240" w:lineRule="auto"/>
      <w:jc w:val="left"/>
      <w:outlineLvl w:val="1"/>
    </w:pPr>
    <w:rPr>
      <w:b/>
      <w:szCs w:val="22"/>
    </w:rPr>
  </w:style>
  <w:style w:type="paragraph" w:styleId="CommentText">
    <w:name w:val="annotation text"/>
    <w:basedOn w:val="Normal"/>
    <w:link w:val="CommentTextChar"/>
    <w:semiHidden/>
    <w:unhideWhenUsed/>
    <w:rsid w:val="002C2826"/>
    <w:rPr>
      <w:sz w:val="20"/>
      <w:szCs w:val="20"/>
    </w:rPr>
  </w:style>
  <w:style w:type="character" w:customStyle="1" w:styleId="CommentTextChar">
    <w:name w:val="Comment Text Char"/>
    <w:basedOn w:val="DefaultParagraphFont"/>
    <w:link w:val="CommentText"/>
    <w:semiHidden/>
    <w:rsid w:val="002C2826"/>
  </w:style>
  <w:style w:type="character" w:styleId="CommentReference">
    <w:name w:val="annotation reference"/>
    <w:basedOn w:val="DefaultParagraphFont"/>
    <w:semiHidden/>
    <w:unhideWhenUsed/>
    <w:rsid w:val="002C2826"/>
    <w:rPr>
      <w:sz w:val="16"/>
      <w:szCs w:val="16"/>
    </w:rPr>
  </w:style>
  <w:style w:type="paragraph" w:styleId="Revision">
    <w:name w:val="Revision"/>
    <w:hidden/>
    <w:uiPriority w:val="99"/>
    <w:semiHidden/>
    <w:rsid w:val="000B73DD"/>
    <w:rPr>
      <w:sz w:val="24"/>
      <w:szCs w:val="24"/>
    </w:rPr>
  </w:style>
  <w:style w:type="character" w:styleId="HTMLCite">
    <w:name w:val="HTML Cite"/>
    <w:basedOn w:val="DefaultParagraphFont"/>
    <w:uiPriority w:val="99"/>
    <w:semiHidden/>
    <w:unhideWhenUsed/>
    <w:rsid w:val="00F7609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57060">
      <w:bodyDiv w:val="1"/>
      <w:marLeft w:val="0"/>
      <w:marRight w:val="0"/>
      <w:marTop w:val="0"/>
      <w:marBottom w:val="0"/>
      <w:divBdr>
        <w:top w:val="none" w:sz="0" w:space="0" w:color="auto"/>
        <w:left w:val="none" w:sz="0" w:space="0" w:color="auto"/>
        <w:bottom w:val="none" w:sz="0" w:space="0" w:color="auto"/>
        <w:right w:val="none" w:sz="0" w:space="0" w:color="auto"/>
      </w:divBdr>
    </w:div>
    <w:div w:id="314839902">
      <w:bodyDiv w:val="1"/>
      <w:marLeft w:val="0"/>
      <w:marRight w:val="0"/>
      <w:marTop w:val="0"/>
      <w:marBottom w:val="0"/>
      <w:divBdr>
        <w:top w:val="none" w:sz="0" w:space="0" w:color="auto"/>
        <w:left w:val="none" w:sz="0" w:space="0" w:color="auto"/>
        <w:bottom w:val="none" w:sz="0" w:space="0" w:color="auto"/>
        <w:right w:val="none" w:sz="0" w:space="0" w:color="auto"/>
      </w:divBdr>
    </w:div>
    <w:div w:id="545483743">
      <w:bodyDiv w:val="1"/>
      <w:marLeft w:val="0"/>
      <w:marRight w:val="0"/>
      <w:marTop w:val="0"/>
      <w:marBottom w:val="0"/>
      <w:divBdr>
        <w:top w:val="none" w:sz="0" w:space="0" w:color="auto"/>
        <w:left w:val="none" w:sz="0" w:space="0" w:color="auto"/>
        <w:bottom w:val="none" w:sz="0" w:space="0" w:color="auto"/>
        <w:right w:val="none" w:sz="0" w:space="0" w:color="auto"/>
      </w:divBdr>
    </w:div>
    <w:div w:id="1230455985">
      <w:bodyDiv w:val="1"/>
      <w:marLeft w:val="0"/>
      <w:marRight w:val="0"/>
      <w:marTop w:val="0"/>
      <w:marBottom w:val="0"/>
      <w:divBdr>
        <w:top w:val="none" w:sz="0" w:space="0" w:color="auto"/>
        <w:left w:val="none" w:sz="0" w:space="0" w:color="auto"/>
        <w:bottom w:val="none" w:sz="0" w:space="0" w:color="auto"/>
        <w:right w:val="none" w:sz="0" w:space="0" w:color="auto"/>
      </w:divBdr>
    </w:div>
    <w:div w:id="1387099955">
      <w:bodyDiv w:val="1"/>
      <w:marLeft w:val="0"/>
      <w:marRight w:val="0"/>
      <w:marTop w:val="0"/>
      <w:marBottom w:val="0"/>
      <w:divBdr>
        <w:top w:val="none" w:sz="0" w:space="0" w:color="auto"/>
        <w:left w:val="none" w:sz="0" w:space="0" w:color="auto"/>
        <w:bottom w:val="none" w:sz="0" w:space="0" w:color="auto"/>
        <w:right w:val="none" w:sz="0" w:space="0" w:color="auto"/>
      </w:divBdr>
    </w:div>
    <w:div w:id="1444613939">
      <w:bodyDiv w:val="1"/>
      <w:marLeft w:val="0"/>
      <w:marRight w:val="0"/>
      <w:marTop w:val="0"/>
      <w:marBottom w:val="0"/>
      <w:divBdr>
        <w:top w:val="none" w:sz="0" w:space="0" w:color="auto"/>
        <w:left w:val="none" w:sz="0" w:space="0" w:color="auto"/>
        <w:bottom w:val="none" w:sz="0" w:space="0" w:color="auto"/>
        <w:right w:val="none" w:sz="0" w:space="0" w:color="auto"/>
      </w:divBdr>
    </w:div>
    <w:div w:id="1786079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liebherr.com/" TargetMode="External"/><Relationship Id="rId4" Type="http://schemas.microsoft.com/office/2007/relationships/stylesWithEffects" Target="stylesWithEffects.xml"/><Relationship Id="rId9" Type="http://schemas.openxmlformats.org/officeDocument/2006/relationships/hyperlink" Target="mailto:martin.koller2@liebher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115C4-26DA-4E11-8A7A-AF8ECE6C7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1355</Words>
  <Characters>7854</Characters>
  <Application>Microsoft Office Word</Application>
  <DocSecurity>0</DocSecurity>
  <Lines>65</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vt:lpstr>
      <vt:lpstr>Presse-Information</vt:lpstr>
    </vt:vector>
  </TitlesOfParts>
  <Company>Liebherr</Company>
  <LinksUpToDate>false</LinksUpToDate>
  <CharactersWithSpaces>9191</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lbhkom1</dc:creator>
  <cp:lastModifiedBy>Stoll Daniela (LHO)</cp:lastModifiedBy>
  <cp:revision>2</cp:revision>
  <cp:lastPrinted>2015-03-12T07:23:00Z</cp:lastPrinted>
  <dcterms:created xsi:type="dcterms:W3CDTF">2015-03-23T13:32:00Z</dcterms:created>
  <dcterms:modified xsi:type="dcterms:W3CDTF">2015-03-23T13:32:00Z</dcterms:modified>
</cp:coreProperties>
</file>