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5DD" w:rsidRPr="00902FC1" w:rsidRDefault="006829B0" w:rsidP="006829B0">
      <w:pPr>
        <w:pStyle w:val="Press1-Headline"/>
        <w:widowControl/>
        <w:spacing w:after="360"/>
        <w:rPr>
          <w:rFonts w:cs="Times New Roman"/>
          <w:snapToGrid w:val="0"/>
          <w:color w:val="000000"/>
          <w:sz w:val="30"/>
          <w:szCs w:val="20"/>
        </w:rPr>
      </w:pPr>
      <w:bookmarkStart w:id="0" w:name="__DdeLink__53_549490876"/>
      <w:bookmarkEnd w:id="0"/>
      <w:r w:rsidRPr="00902FC1">
        <w:rPr>
          <w:rFonts w:cs="Times New Roman"/>
          <w:snapToGrid w:val="0"/>
          <w:color w:val="000000"/>
          <w:sz w:val="30"/>
          <w:szCs w:val="20"/>
        </w:rPr>
        <w:t>Planta de hormigón Liebherr Betomix 2.5 A-R en diseño modular en la feria Intermat 2015</w:t>
      </w:r>
    </w:p>
    <w:p w:rsidR="004765DD" w:rsidRPr="006829B0" w:rsidRDefault="006829B0">
      <w:pPr>
        <w:pStyle w:val="Press3-BulletPoints"/>
        <w:numPr>
          <w:ilvl w:val="0"/>
          <w:numId w:val="1"/>
        </w:numPr>
        <w:suppressAutoHyphens w:val="0"/>
        <w:rPr>
          <w:lang w:val="es-ES"/>
        </w:rPr>
      </w:pPr>
      <w:r w:rsidRPr="006829B0">
        <w:rPr>
          <w:lang w:val="es-ES"/>
        </w:rPr>
        <w:t>Flexibilidad debid</w:t>
      </w:r>
      <w:r w:rsidR="00E1424D">
        <w:rPr>
          <w:lang w:val="es-ES"/>
        </w:rPr>
        <w:t>a</w:t>
      </w:r>
      <w:r w:rsidRPr="006829B0">
        <w:rPr>
          <w:lang w:val="es-ES"/>
        </w:rPr>
        <w:t xml:space="preserve"> a la construcción modular</w:t>
      </w:r>
    </w:p>
    <w:p w:rsidR="006829B0" w:rsidRDefault="00E1424D" w:rsidP="006829B0">
      <w:pPr>
        <w:pStyle w:val="Press3-BulletPoints"/>
        <w:numPr>
          <w:ilvl w:val="0"/>
          <w:numId w:val="1"/>
        </w:numPr>
        <w:suppressAutoHyphens w:val="0"/>
      </w:pPr>
      <w:r>
        <w:rPr>
          <w:lang w:val="es-ES"/>
        </w:rPr>
        <w:t>Acabado acincado</w:t>
      </w:r>
    </w:p>
    <w:p w:rsidR="004765DD" w:rsidRDefault="00E1424D" w:rsidP="006829B0">
      <w:pPr>
        <w:pStyle w:val="Press3-BulletPoints"/>
        <w:numPr>
          <w:ilvl w:val="0"/>
          <w:numId w:val="1"/>
        </w:numPr>
        <w:suppressAutoHyphens w:val="0"/>
      </w:pPr>
      <w:r>
        <w:t xml:space="preserve">Amasadora inovadora </w:t>
      </w:r>
    </w:p>
    <w:p w:rsidR="004765DD" w:rsidRDefault="004765DD">
      <w:pPr>
        <w:pStyle w:val="Press3-BulletPoints"/>
        <w:suppressAutoHyphens w:val="0"/>
        <w:ind w:left="0" w:firstLine="0"/>
      </w:pPr>
    </w:p>
    <w:p w:rsidR="00E1424D" w:rsidRDefault="006829B0" w:rsidP="00E1424D">
      <w:pPr>
        <w:pStyle w:val="Press4-Lead"/>
        <w:rPr>
          <w:lang w:val="es-ES"/>
        </w:rPr>
      </w:pPr>
      <w:r>
        <w:t>París (Francia), 20 de abril de 2015 – Liebherr</w:t>
      </w:r>
      <w:r w:rsidR="004F1651">
        <w:t xml:space="preserve"> </w:t>
      </w:r>
      <w:r>
        <w:t>presenta</w:t>
      </w:r>
      <w:r w:rsidR="004F1651">
        <w:t xml:space="preserve"> </w:t>
      </w:r>
      <w:r>
        <w:t xml:space="preserve">en la feria Intermat 2015 en París </w:t>
      </w:r>
      <w:r w:rsidR="00E1424D">
        <w:t>la planta de hormigón 2.5</w:t>
      </w:r>
      <w:r>
        <w:t xml:space="preserve">A-R del programa </w:t>
      </w:r>
      <w:r w:rsidR="00E1424D">
        <w:t xml:space="preserve">de plantas </w:t>
      </w:r>
      <w:r>
        <w:t>Betomix</w:t>
      </w:r>
      <w:r w:rsidR="00E1424D">
        <w:t>.</w:t>
      </w:r>
      <w:r>
        <w:t xml:space="preserve"> </w:t>
      </w:r>
      <w:r w:rsidRPr="006829B0">
        <w:rPr>
          <w:lang w:val="es-ES"/>
        </w:rPr>
        <w:t>La planta está equipada con la nueva</w:t>
      </w:r>
      <w:r w:rsidR="00E1424D">
        <w:rPr>
          <w:lang w:val="es-ES"/>
        </w:rPr>
        <w:t xml:space="preserve"> amasadora</w:t>
      </w:r>
      <w:r w:rsidRPr="006829B0">
        <w:rPr>
          <w:lang w:val="es-ES"/>
        </w:rPr>
        <w:t xml:space="preserve"> de eje vertical RIM 2.5-M. Gracias al sistema mecánico</w:t>
      </w:r>
      <w:r w:rsidR="00E1424D">
        <w:rPr>
          <w:lang w:val="es-ES"/>
        </w:rPr>
        <w:t xml:space="preserve"> con agitador</w:t>
      </w:r>
      <w:r w:rsidRPr="006829B0">
        <w:rPr>
          <w:lang w:val="es-ES"/>
        </w:rPr>
        <w:t xml:space="preserve"> </w:t>
      </w:r>
      <w:r w:rsidR="00E1424D">
        <w:rPr>
          <w:lang w:val="es-ES"/>
        </w:rPr>
        <w:t xml:space="preserve">se pueden producir los tipos </w:t>
      </w:r>
      <w:r w:rsidRPr="006829B0">
        <w:rPr>
          <w:lang w:val="es-ES"/>
        </w:rPr>
        <w:t xml:space="preserve">de hormigón más </w:t>
      </w:r>
      <w:r w:rsidR="00E1424D">
        <w:rPr>
          <w:lang w:val="es-ES"/>
        </w:rPr>
        <w:t>dificiles de forma perfecta.</w:t>
      </w:r>
    </w:p>
    <w:p w:rsidR="004765DD" w:rsidRPr="006829B0" w:rsidRDefault="006829B0" w:rsidP="00E1424D">
      <w:pPr>
        <w:pStyle w:val="Press4-Lead"/>
        <w:rPr>
          <w:lang w:val="es-ES"/>
        </w:rPr>
      </w:pPr>
      <w:r w:rsidRPr="006829B0">
        <w:rPr>
          <w:lang w:val="es-ES"/>
        </w:rPr>
        <w:t>Liebherr ha diseñado la nueva generación de plantas de hormigón horizontales del tipo</w:t>
      </w:r>
      <w:r w:rsidR="004F1651">
        <w:rPr>
          <w:lang w:val="es-ES"/>
        </w:rPr>
        <w:t xml:space="preserve"> </w:t>
      </w:r>
      <w:r w:rsidRPr="006829B0">
        <w:rPr>
          <w:lang w:val="es-ES"/>
        </w:rPr>
        <w:t>Betomix</w:t>
      </w:r>
      <w:r w:rsidR="004F1651">
        <w:rPr>
          <w:lang w:val="es-ES"/>
        </w:rPr>
        <w:t xml:space="preserve"> </w:t>
      </w:r>
      <w:r w:rsidRPr="006829B0">
        <w:rPr>
          <w:lang w:val="es-ES"/>
        </w:rPr>
        <w:t>como un sistema modular para una amplia variedad de opciones y accesorios. Este sistema modular se ha mejorado constantemente para un mayor beneficio al consumidor. El alto valor útil y la flexibilidad son los factores del éxito con el cual las plantas de hormigón Betomix se han establecido en todo el mundo.</w:t>
      </w:r>
    </w:p>
    <w:p w:rsidR="004765DD" w:rsidRPr="006829B0" w:rsidRDefault="00E1424D">
      <w:pPr>
        <w:pStyle w:val="Press5-Body"/>
        <w:rPr>
          <w:lang w:val="es-ES"/>
        </w:rPr>
      </w:pPr>
      <w:r w:rsidRPr="005161CF">
        <w:rPr>
          <w:lang w:val="es-ES"/>
        </w:rPr>
        <w:t xml:space="preserve">Con el sistema modular aplicado, la Betomix </w:t>
      </w:r>
      <w:r>
        <w:rPr>
          <w:lang w:val="es-ES"/>
        </w:rPr>
        <w:t xml:space="preserve">resulta </w:t>
      </w:r>
      <w:r w:rsidR="006829B0" w:rsidRPr="006829B0">
        <w:rPr>
          <w:lang w:val="es-ES"/>
        </w:rPr>
        <w:t xml:space="preserve">especialmente adaptable a diferentes tipos de exigencias en todo el mundo. Por ejemplo, en regiones muy frías como Rusia o Escandinavia las plantas Betomix </w:t>
      </w:r>
      <w:r>
        <w:rPr>
          <w:lang w:val="es-ES"/>
        </w:rPr>
        <w:t xml:space="preserve">trabajan </w:t>
      </w:r>
      <w:r w:rsidR="006829B0" w:rsidRPr="006829B0">
        <w:rPr>
          <w:lang w:val="es-ES"/>
        </w:rPr>
        <w:t>a temperaturas muy por debajo del punto de congelación. Para ello las plantas están completamente cerradas e isoladas. La zona interior es calentada</w:t>
      </w:r>
      <w:r>
        <w:rPr>
          <w:lang w:val="es-ES"/>
        </w:rPr>
        <w:t xml:space="preserve"> y</w:t>
      </w:r>
      <w:r w:rsidR="006829B0" w:rsidRPr="006829B0">
        <w:rPr>
          <w:lang w:val="es-ES"/>
        </w:rPr>
        <w:t xml:space="preserve"> también corre aire caliente por las tolvas para que el material pueda deslizar sin problemas. </w:t>
      </w:r>
    </w:p>
    <w:p w:rsidR="004765DD" w:rsidRPr="006829B0" w:rsidRDefault="006829B0">
      <w:pPr>
        <w:pStyle w:val="Press5-Body"/>
        <w:rPr>
          <w:lang w:val="es-ES"/>
        </w:rPr>
      </w:pPr>
      <w:r w:rsidRPr="006829B0">
        <w:rPr>
          <w:lang w:val="es-ES"/>
        </w:rPr>
        <w:t xml:space="preserve">Incluso temperaturas exterioriores de más de 50 ° C en </w:t>
      </w:r>
      <w:r w:rsidR="00E1424D">
        <w:rPr>
          <w:lang w:val="es-ES"/>
        </w:rPr>
        <w:t xml:space="preserve">la </w:t>
      </w:r>
      <w:r w:rsidRPr="006829B0">
        <w:rPr>
          <w:lang w:val="es-ES"/>
        </w:rPr>
        <w:t xml:space="preserve">sombra como p.ej. estacionalmente en la región del Golfo, no son un problema para el sistema Betomix. </w:t>
      </w:r>
      <w:r w:rsidR="00E1424D">
        <w:rPr>
          <w:lang w:val="es-ES"/>
        </w:rPr>
        <w:t>Con</w:t>
      </w:r>
      <w:r w:rsidRPr="006829B0">
        <w:rPr>
          <w:lang w:val="es-ES"/>
        </w:rPr>
        <w:t xml:space="preserve"> estas temperaturas extremas se puede dosificar hielo en escamas de </w:t>
      </w:r>
      <w:r w:rsidR="00E1424D">
        <w:rPr>
          <w:lang w:val="es-ES"/>
        </w:rPr>
        <w:t xml:space="preserve">la </w:t>
      </w:r>
      <w:r w:rsidRPr="006829B0">
        <w:rPr>
          <w:lang w:val="es-ES"/>
        </w:rPr>
        <w:t>Betomix. Después de añadir el hielo en la</w:t>
      </w:r>
      <w:r w:rsidR="00E1424D">
        <w:rPr>
          <w:lang w:val="es-ES"/>
        </w:rPr>
        <w:t xml:space="preserve"> amasadora</w:t>
      </w:r>
      <w:r w:rsidRPr="006829B0">
        <w:rPr>
          <w:lang w:val="es-ES"/>
        </w:rPr>
        <w:t xml:space="preserve"> intensiva, la temperatura del hormigón </w:t>
      </w:r>
      <w:r w:rsidR="00E1424D">
        <w:rPr>
          <w:lang w:val="es-ES"/>
        </w:rPr>
        <w:t>baja</w:t>
      </w:r>
      <w:r w:rsidRPr="006829B0">
        <w:rPr>
          <w:lang w:val="es-ES"/>
        </w:rPr>
        <w:t xml:space="preserve"> al nivel necesario para su procesamiento.</w:t>
      </w:r>
    </w:p>
    <w:p w:rsidR="004765DD" w:rsidRPr="006829B0" w:rsidRDefault="006829B0">
      <w:pPr>
        <w:pStyle w:val="Press5-Body"/>
        <w:rPr>
          <w:lang w:val="es-ES"/>
        </w:rPr>
      </w:pPr>
      <w:r w:rsidRPr="006829B0">
        <w:rPr>
          <w:lang w:val="es-ES"/>
        </w:rPr>
        <w:lastRenderedPageBreak/>
        <w:t>El concepto Betomix es altamente valorado por la industria de hormigón y de prefabricado, porque con sus flexibles opciones de montaje se integra sin problema en la planta y el proceso de producción. La conexión a un</w:t>
      </w:r>
      <w:r w:rsidR="0080766B">
        <w:rPr>
          <w:lang w:val="es-ES"/>
        </w:rPr>
        <w:t xml:space="preserve"> sistema de transporte</w:t>
      </w:r>
      <w:r w:rsidRPr="006829B0">
        <w:rPr>
          <w:lang w:val="es-ES"/>
        </w:rPr>
        <w:t xml:space="preserve"> de hormigón es posible e incluso se puede </w:t>
      </w:r>
      <w:r w:rsidR="0080766B">
        <w:rPr>
          <w:lang w:val="es-ES"/>
        </w:rPr>
        <w:t>controlar</w:t>
      </w:r>
      <w:r w:rsidRPr="006829B0">
        <w:rPr>
          <w:lang w:val="es-ES"/>
        </w:rPr>
        <w:t xml:space="preserve"> con el control Liebherr Litronic-MPS.</w:t>
      </w:r>
    </w:p>
    <w:p w:rsidR="004765DD" w:rsidRPr="006829B0" w:rsidRDefault="006829B0">
      <w:pPr>
        <w:pStyle w:val="Press5-Body"/>
        <w:rPr>
          <w:lang w:val="es-ES"/>
        </w:rPr>
      </w:pPr>
      <w:r w:rsidRPr="006829B0">
        <w:rPr>
          <w:lang w:val="es-ES"/>
        </w:rPr>
        <w:t>También en grandes obras como p.ej.</w:t>
      </w:r>
      <w:r w:rsidR="004F1651">
        <w:rPr>
          <w:lang w:val="es-ES"/>
        </w:rPr>
        <w:t xml:space="preserve"> </w:t>
      </w:r>
      <w:r w:rsidRPr="006829B0">
        <w:rPr>
          <w:lang w:val="es-ES"/>
        </w:rPr>
        <w:t xml:space="preserve">en la construcción de presas se utilizan las plantas Betomix. </w:t>
      </w:r>
      <w:r w:rsidR="002C202F">
        <w:rPr>
          <w:lang w:val="es-ES"/>
        </w:rPr>
        <w:t>Adaptando</w:t>
      </w:r>
      <w:r w:rsidRPr="006829B0">
        <w:rPr>
          <w:lang w:val="es-ES"/>
        </w:rPr>
        <w:t xml:space="preserve"> el tamaño de la planta, se puede </w:t>
      </w:r>
      <w:r w:rsidR="002C202F">
        <w:rPr>
          <w:lang w:val="es-ES"/>
        </w:rPr>
        <w:t>definir</w:t>
      </w:r>
      <w:r w:rsidRPr="006829B0">
        <w:rPr>
          <w:lang w:val="es-ES"/>
        </w:rPr>
        <w:t xml:space="preserve"> con precición el rendimiento incluso para grandes proyectos. El sistema Betomix </w:t>
      </w:r>
      <w:r w:rsidR="002C202F">
        <w:rPr>
          <w:lang w:val="es-ES"/>
        </w:rPr>
        <w:t xml:space="preserve">en </w:t>
      </w:r>
      <w:r w:rsidRPr="006829B0">
        <w:rPr>
          <w:lang w:val="es-ES"/>
        </w:rPr>
        <w:t>configuración tándem o cuádruple, proporciona p.ej. en</w:t>
      </w:r>
      <w:r w:rsidR="004F1651">
        <w:rPr>
          <w:lang w:val="es-ES"/>
        </w:rPr>
        <w:t xml:space="preserve"> </w:t>
      </w:r>
      <w:r w:rsidRPr="006829B0">
        <w:rPr>
          <w:lang w:val="es-ES"/>
        </w:rPr>
        <w:t>actuales grandes proyectos en Asia un rendimiento de más de 500 m³ de hormigón</w:t>
      </w:r>
      <w:r w:rsidR="002C202F">
        <w:rPr>
          <w:lang w:val="es-ES"/>
        </w:rPr>
        <w:t xml:space="preserve"> compacto</w:t>
      </w:r>
      <w:r w:rsidRPr="006829B0">
        <w:rPr>
          <w:lang w:val="es-ES"/>
        </w:rPr>
        <w:t xml:space="preserve"> </w:t>
      </w:r>
      <w:r w:rsidR="002C202F">
        <w:rPr>
          <w:lang w:val="es-ES"/>
        </w:rPr>
        <w:t>por hora</w:t>
      </w:r>
      <w:r w:rsidRPr="006829B0">
        <w:rPr>
          <w:lang w:val="es-ES"/>
        </w:rPr>
        <w:t>.</w:t>
      </w:r>
      <w:r w:rsidR="004F1651">
        <w:rPr>
          <w:lang w:val="es-ES"/>
        </w:rPr>
        <w:t xml:space="preserve"> </w:t>
      </w:r>
    </w:p>
    <w:p w:rsidR="004765DD" w:rsidRPr="006829B0" w:rsidRDefault="006829B0">
      <w:pPr>
        <w:pStyle w:val="Press5-Body"/>
        <w:rPr>
          <w:lang w:val="es-ES"/>
        </w:rPr>
      </w:pPr>
      <w:r w:rsidRPr="006829B0">
        <w:rPr>
          <w:lang w:val="es-ES"/>
        </w:rPr>
        <w:t xml:space="preserve">Dependiendo de la demanda, las plantas Betomix pueden ser equipadas con </w:t>
      </w:r>
      <w:r w:rsidR="002C202F">
        <w:rPr>
          <w:lang w:val="es-ES"/>
        </w:rPr>
        <w:t>amasadora</w:t>
      </w:r>
      <w:r w:rsidRPr="006829B0">
        <w:rPr>
          <w:lang w:val="es-ES"/>
        </w:rPr>
        <w:t xml:space="preserve"> de eje vertical</w:t>
      </w:r>
      <w:r w:rsidR="004F1651">
        <w:rPr>
          <w:lang w:val="es-ES"/>
        </w:rPr>
        <w:t xml:space="preserve"> </w:t>
      </w:r>
      <w:r w:rsidRPr="006829B0">
        <w:rPr>
          <w:lang w:val="es-ES"/>
        </w:rPr>
        <w:t xml:space="preserve">(volumen nominal de 1 a 3 m³) o </w:t>
      </w:r>
      <w:r w:rsidR="002C202F">
        <w:rPr>
          <w:lang w:val="es-ES"/>
        </w:rPr>
        <w:t>amasadora</w:t>
      </w:r>
      <w:r w:rsidRPr="006829B0">
        <w:rPr>
          <w:lang w:val="es-ES"/>
        </w:rPr>
        <w:t xml:space="preserve"> de doble eje</w:t>
      </w:r>
      <w:r w:rsidR="004F1651">
        <w:rPr>
          <w:lang w:val="es-ES"/>
        </w:rPr>
        <w:t xml:space="preserve"> </w:t>
      </w:r>
      <w:r w:rsidRPr="006829B0">
        <w:rPr>
          <w:lang w:val="es-ES"/>
        </w:rPr>
        <w:t>(volumen nominal de 2,25 a 6 m³). Ambos sistemas</w:t>
      </w:r>
      <w:r w:rsidR="002C202F">
        <w:rPr>
          <w:lang w:val="es-ES"/>
        </w:rPr>
        <w:t xml:space="preserve"> proporcionan</w:t>
      </w:r>
      <w:r w:rsidRPr="006829B0">
        <w:rPr>
          <w:lang w:val="es-ES"/>
        </w:rPr>
        <w:t xml:space="preserve"> la mejor calidad de hormigón con cortos tiempo de mezclado. La alimentación de la</w:t>
      </w:r>
      <w:r w:rsidR="002C202F">
        <w:rPr>
          <w:lang w:val="es-ES"/>
        </w:rPr>
        <w:t xml:space="preserve"> amasadora</w:t>
      </w:r>
      <w:r w:rsidRPr="006829B0">
        <w:rPr>
          <w:lang w:val="es-ES"/>
        </w:rPr>
        <w:t xml:space="preserve"> puede ser mediante un</w:t>
      </w:r>
      <w:r w:rsidR="002C202F">
        <w:rPr>
          <w:lang w:val="es-ES"/>
        </w:rPr>
        <w:t xml:space="preserve"> ascensor tipo skip</w:t>
      </w:r>
      <w:r w:rsidRPr="006829B0">
        <w:rPr>
          <w:lang w:val="es-ES"/>
        </w:rPr>
        <w:t xml:space="preserve"> o una cinta de</w:t>
      </w:r>
      <w:r w:rsidR="002C202F">
        <w:rPr>
          <w:lang w:val="es-ES"/>
        </w:rPr>
        <w:t xml:space="preserve"> transporte</w:t>
      </w:r>
      <w:r w:rsidRPr="006829B0">
        <w:rPr>
          <w:lang w:val="es-ES"/>
        </w:rPr>
        <w:t>.</w:t>
      </w:r>
    </w:p>
    <w:p w:rsidR="004765DD" w:rsidRPr="006829B0" w:rsidRDefault="006829B0">
      <w:pPr>
        <w:pStyle w:val="Press5-Body"/>
        <w:rPr>
          <w:lang w:val="es-ES"/>
        </w:rPr>
      </w:pPr>
      <w:r w:rsidRPr="006829B0">
        <w:rPr>
          <w:lang w:val="es-ES"/>
        </w:rPr>
        <w:t>El flexible sistema modular garantiza no sólo la variabilidad de uso sino que también mejora la compatibilidad con muchos componentes. Plazos de entrega y tiempos de instalación</w:t>
      </w:r>
      <w:r w:rsidR="002C202F">
        <w:rPr>
          <w:lang w:val="es-ES"/>
        </w:rPr>
        <w:t xml:space="preserve"> cortos</w:t>
      </w:r>
      <w:r w:rsidRPr="006829B0">
        <w:rPr>
          <w:lang w:val="es-ES"/>
        </w:rPr>
        <w:t xml:space="preserve"> son otras ventajas</w:t>
      </w:r>
      <w:r w:rsidR="002C202F">
        <w:rPr>
          <w:lang w:val="es-ES"/>
        </w:rPr>
        <w:t xml:space="preserve"> económicas</w:t>
      </w:r>
      <w:r w:rsidRPr="006829B0">
        <w:rPr>
          <w:lang w:val="es-ES"/>
        </w:rPr>
        <w:t xml:space="preserve"> del concepto de sistema modular. Se han optimizado las dimensiones de los módulos preensamblados para el transporte y</w:t>
      </w:r>
      <w:r w:rsidR="002C202F">
        <w:rPr>
          <w:lang w:val="es-ES"/>
        </w:rPr>
        <w:t xml:space="preserve"> se reducena asi</w:t>
      </w:r>
      <w:r w:rsidRPr="006829B0">
        <w:rPr>
          <w:lang w:val="es-ES"/>
        </w:rPr>
        <w:t xml:space="preserve"> los costos de flete.</w:t>
      </w:r>
    </w:p>
    <w:p w:rsidR="004765DD" w:rsidRPr="006829B0" w:rsidRDefault="006829B0">
      <w:pPr>
        <w:pStyle w:val="Press5-Body"/>
        <w:rPr>
          <w:lang w:val="es-ES"/>
        </w:rPr>
      </w:pPr>
      <w:r w:rsidRPr="006829B0">
        <w:rPr>
          <w:lang w:val="es-ES"/>
        </w:rPr>
        <w:t>Con excepción de pocos elementos</w:t>
      </w:r>
      <w:r w:rsidR="002C202F">
        <w:rPr>
          <w:lang w:val="es-ES"/>
        </w:rPr>
        <w:t xml:space="preserve"> se-suministra la planta Betomix galvanizada. </w:t>
      </w:r>
      <w:r w:rsidRPr="006829B0">
        <w:rPr>
          <w:lang w:val="es-ES"/>
        </w:rPr>
        <w:t xml:space="preserve">Esta </w:t>
      </w:r>
      <w:r w:rsidR="002C202F" w:rsidRPr="006829B0">
        <w:rPr>
          <w:lang w:val="es-ES"/>
        </w:rPr>
        <w:t xml:space="preserve">óptima </w:t>
      </w:r>
      <w:r w:rsidRPr="006829B0">
        <w:rPr>
          <w:lang w:val="es-ES"/>
        </w:rPr>
        <w:t xml:space="preserve">protección contra la corrosión conviene a largo plazo. Una opción útil es la tolva </w:t>
      </w:r>
      <w:r w:rsidR="002C202F">
        <w:rPr>
          <w:lang w:val="es-ES"/>
        </w:rPr>
        <w:t xml:space="preserve">de descarga </w:t>
      </w:r>
      <w:r w:rsidRPr="006829B0">
        <w:rPr>
          <w:lang w:val="es-ES"/>
        </w:rPr>
        <w:t xml:space="preserve">regulable, que puede compensar la altura del vehículo entre 3.600 y 4.000 mm, evitando la polución de la planta al llenar las hormigoneras sobre camión. </w:t>
      </w:r>
    </w:p>
    <w:p w:rsidR="004765DD" w:rsidRDefault="006829B0">
      <w:pPr>
        <w:pStyle w:val="Press5-Body"/>
        <w:rPr>
          <w:lang w:val="es-ES"/>
        </w:rPr>
      </w:pPr>
      <w:r w:rsidRPr="006829B0">
        <w:rPr>
          <w:lang w:val="es-ES"/>
        </w:rPr>
        <w:t>El concepto modular de Betomix está preparado para el posible montaje de accesorios, para que también sean posibles montajes posteriores y ampliaciones sin problemas.</w:t>
      </w:r>
    </w:p>
    <w:p w:rsidR="006829B0" w:rsidRPr="006829B0" w:rsidRDefault="006829B0">
      <w:pPr>
        <w:pStyle w:val="Press5-Body"/>
        <w:rPr>
          <w:lang w:val="es-ES"/>
        </w:rPr>
      </w:pPr>
    </w:p>
    <w:p w:rsidR="004765DD" w:rsidRDefault="006829B0">
      <w:pPr>
        <w:pStyle w:val="Press7-InformationHeadline"/>
      </w:pPr>
      <w:r>
        <w:lastRenderedPageBreak/>
        <w:t xml:space="preserve">Pie de foto </w:t>
      </w:r>
    </w:p>
    <w:p w:rsidR="004765DD" w:rsidRDefault="004F1651">
      <w:pPr>
        <w:pStyle w:val="Press8-Information"/>
      </w:pPr>
      <w:bookmarkStart w:id="1" w:name="_GoBack"/>
      <w:bookmarkEnd w:id="1"/>
      <w:r w:rsidRPr="004F1651">
        <w:t>liebherr-mixing-plant-betomix-2-5-a-r</w:t>
      </w:r>
      <w:r w:rsidR="006829B0">
        <w:t>.jpg</w:t>
      </w:r>
    </w:p>
    <w:p w:rsidR="004765DD" w:rsidRPr="00E1424D" w:rsidRDefault="006829B0">
      <w:pPr>
        <w:pStyle w:val="Press8-Information"/>
        <w:rPr>
          <w:lang w:val="en-US"/>
        </w:rPr>
      </w:pPr>
      <w:r w:rsidRPr="00E1424D">
        <w:rPr>
          <w:lang w:val="en-US"/>
        </w:rPr>
        <w:t>Liebherr Betomix planta de hormigón</w:t>
      </w:r>
      <w:r w:rsidR="008B3BDF">
        <w:rPr>
          <w:lang w:val="en-US"/>
        </w:rPr>
        <w:t xml:space="preserve"> cerrada</w:t>
      </w:r>
      <w:r w:rsidRPr="00E1424D">
        <w:rPr>
          <w:lang w:val="en-US"/>
        </w:rPr>
        <w:t xml:space="preserve"> para el funcionamiento invernal.</w:t>
      </w:r>
    </w:p>
    <w:p w:rsidR="004765DD" w:rsidRPr="00E1424D" w:rsidRDefault="004765DD">
      <w:pPr>
        <w:pStyle w:val="Press8-Information"/>
        <w:rPr>
          <w:lang w:val="en-US"/>
        </w:rPr>
      </w:pPr>
    </w:p>
    <w:p w:rsidR="004765DD" w:rsidRPr="00E1424D" w:rsidRDefault="006829B0">
      <w:pPr>
        <w:pStyle w:val="Press7-InformationHeadline"/>
        <w:rPr>
          <w:lang w:val="en-US"/>
        </w:rPr>
      </w:pPr>
      <w:r w:rsidRPr="00E1424D">
        <w:rPr>
          <w:lang w:val="en-US"/>
        </w:rPr>
        <w:t>Contacto</w:t>
      </w:r>
    </w:p>
    <w:p w:rsidR="004765DD" w:rsidRDefault="006829B0">
      <w:pPr>
        <w:pStyle w:val="Press8-Information"/>
      </w:pPr>
      <w:r>
        <w:t>Klaus Eckert</w:t>
      </w:r>
    </w:p>
    <w:p w:rsidR="004765DD" w:rsidRDefault="006829B0">
      <w:pPr>
        <w:pStyle w:val="Press8-Information"/>
      </w:pPr>
      <w:r>
        <w:t>Director de Marketing</w:t>
      </w:r>
    </w:p>
    <w:p w:rsidR="004765DD" w:rsidRDefault="006829B0">
      <w:pPr>
        <w:pStyle w:val="Press8-Information"/>
      </w:pPr>
      <w:r>
        <w:t>Teléfono: +49 7583-949-328</w:t>
      </w:r>
    </w:p>
    <w:p w:rsidR="004765DD" w:rsidRDefault="006829B0">
      <w:pPr>
        <w:pStyle w:val="Press8-Information"/>
      </w:pPr>
      <w:r>
        <w:t>E-Mail: klaus.eckert@liebherr.com</w:t>
      </w:r>
    </w:p>
    <w:p w:rsidR="004765DD" w:rsidRDefault="004765DD">
      <w:pPr>
        <w:pStyle w:val="Press8-Information"/>
      </w:pPr>
    </w:p>
    <w:p w:rsidR="004765DD" w:rsidRDefault="006829B0">
      <w:pPr>
        <w:pStyle w:val="Press7-InformationHeadline"/>
      </w:pPr>
      <w:r>
        <w:t>Publicado por</w:t>
      </w:r>
    </w:p>
    <w:p w:rsidR="004765DD" w:rsidRDefault="006829B0">
      <w:pPr>
        <w:pStyle w:val="Press8-Information"/>
      </w:pPr>
      <w:r>
        <w:t>Liebherr-Mischtechnik GmbH</w:t>
      </w:r>
    </w:p>
    <w:p w:rsidR="004765DD" w:rsidRDefault="006829B0">
      <w:pPr>
        <w:pStyle w:val="Press8-Information"/>
      </w:pPr>
      <w:bookmarkStart w:id="2" w:name="__DdeLink__206_1779074914"/>
      <w:r>
        <w:t>Bad Schussenried</w:t>
      </w:r>
      <w:bookmarkEnd w:id="2"/>
      <w:r>
        <w:t>, Alemania</w:t>
      </w:r>
    </w:p>
    <w:p w:rsidR="004765DD" w:rsidRDefault="006829B0">
      <w:pPr>
        <w:pStyle w:val="Press8-Information"/>
      </w:pPr>
      <w:r>
        <w:t xml:space="preserve">www.liebherr.com </w:t>
      </w:r>
    </w:p>
    <w:sectPr w:rsidR="004765DD" w:rsidSect="004765DD">
      <w:footerReference w:type="default" r:id="rId9"/>
      <w:headerReference w:type="first" r:id="rId10"/>
      <w:footerReference w:type="first" r:id="rId11"/>
      <w:pgSz w:w="11906" w:h="16838"/>
      <w:pgMar w:top="2268" w:right="1701" w:bottom="1985" w:left="1701" w:header="0" w:footer="709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654" w:rsidRDefault="003E0654" w:rsidP="004765DD">
      <w:r>
        <w:separator/>
      </w:r>
    </w:p>
  </w:endnote>
  <w:endnote w:type="continuationSeparator" w:id="0">
    <w:p w:rsidR="003E0654" w:rsidRDefault="003E0654" w:rsidP="00476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5DD" w:rsidRDefault="004765DD">
    <w:pPr>
      <w:pStyle w:val="Press5-Body"/>
      <w:spacing w:after="0"/>
    </w:pPr>
    <w:r>
      <w:fldChar w:fldCharType="begin"/>
    </w:r>
    <w:r w:rsidR="006829B0">
      <w:instrText>PAGE</w:instrText>
    </w:r>
    <w:r>
      <w:fldChar w:fldCharType="separate"/>
    </w:r>
    <w:r w:rsidR="004F1651">
      <w:rPr>
        <w:noProof/>
      </w:rPr>
      <w:t>3</w:t>
    </w:r>
    <w:r>
      <w:fldChar w:fldCharType="end"/>
    </w:r>
    <w:r w:rsidR="006829B0">
      <w:t xml:space="preserve"> / </w:t>
    </w:r>
    <w:r>
      <w:fldChar w:fldCharType="begin"/>
    </w:r>
    <w:r w:rsidR="006829B0">
      <w:instrText>NUMPAGES</w:instrText>
    </w:r>
    <w:r>
      <w:fldChar w:fldCharType="separate"/>
    </w:r>
    <w:r w:rsidR="004F1651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5DD" w:rsidRDefault="004765DD">
    <w:pPr>
      <w:pStyle w:val="Press8-Information"/>
    </w:pPr>
    <w:r>
      <w:fldChar w:fldCharType="begin"/>
    </w:r>
    <w:r w:rsidR="006829B0">
      <w:instrText>PAGE</w:instrText>
    </w:r>
    <w:r>
      <w:fldChar w:fldCharType="separate"/>
    </w:r>
    <w:r w:rsidR="004F1651">
      <w:rPr>
        <w:noProof/>
      </w:rPr>
      <w:t>1</w:t>
    </w:r>
    <w:r>
      <w:fldChar w:fldCharType="end"/>
    </w:r>
    <w:r w:rsidR="006829B0">
      <w:t xml:space="preserve"> / </w:t>
    </w:r>
    <w:r>
      <w:fldChar w:fldCharType="begin"/>
    </w:r>
    <w:r w:rsidR="006829B0">
      <w:instrText>NUMPAGES</w:instrText>
    </w:r>
    <w:r>
      <w:fldChar w:fldCharType="separate"/>
    </w:r>
    <w:r w:rsidR="004F1651">
      <w:rPr>
        <w:noProof/>
      </w:rPr>
      <w:t>3</w:t>
    </w:r>
    <w:r>
      <w:fldChar w:fldCharType="end"/>
    </w:r>
    <w:r w:rsidR="006829B0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654" w:rsidRDefault="003E0654" w:rsidP="004765DD">
      <w:r>
        <w:separator/>
      </w:r>
    </w:p>
  </w:footnote>
  <w:footnote w:type="continuationSeparator" w:id="0">
    <w:p w:rsidR="003E0654" w:rsidRDefault="003E0654" w:rsidP="004765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5DD" w:rsidRDefault="004765DD" w:rsidP="006829B0">
    <w:pPr>
      <w:pStyle w:val="Press1-Header"/>
    </w:pPr>
  </w:p>
  <w:p w:rsidR="004765DD" w:rsidRDefault="004765DD" w:rsidP="006829B0">
    <w:pPr>
      <w:pStyle w:val="Press1-Header"/>
    </w:pPr>
  </w:p>
  <w:p w:rsidR="006829B0" w:rsidRDefault="006829B0" w:rsidP="006829B0">
    <w:pPr>
      <w:pStyle w:val="Press1-Header"/>
      <w:tabs>
        <w:tab w:val="clear" w:pos="6804"/>
        <w:tab w:val="left" w:pos="6521"/>
      </w:tabs>
    </w:pPr>
    <w:r>
      <w:rPr>
        <w:noProof/>
        <w:lang w:val="en-US" w:eastAsia="en-US"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0" b="0"/>
          <wp:wrapSquare wrapText="bothSides"/>
          <wp:docPr id="1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753995" cy="368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Información </w:t>
    </w:r>
  </w:p>
  <w:p w:rsidR="006829B0" w:rsidRDefault="006829B0" w:rsidP="006829B0">
    <w:pPr>
      <w:pStyle w:val="Press1-Header"/>
      <w:tabs>
        <w:tab w:val="clear" w:pos="6804"/>
        <w:tab w:val="left" w:pos="6521"/>
      </w:tabs>
    </w:pPr>
    <w:r>
      <w:tab/>
      <w:t>de prensa</w:t>
    </w:r>
  </w:p>
  <w:p w:rsidR="004765DD" w:rsidRDefault="004765DD" w:rsidP="006829B0">
    <w:pPr>
      <w:pStyle w:val="Press1-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B3039"/>
    <w:multiLevelType w:val="multilevel"/>
    <w:tmpl w:val="9176DFA2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3873664"/>
    <w:multiLevelType w:val="multilevel"/>
    <w:tmpl w:val="C5A0321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5DD"/>
    <w:rsid w:val="000D2C89"/>
    <w:rsid w:val="00195948"/>
    <w:rsid w:val="002C202F"/>
    <w:rsid w:val="003A266C"/>
    <w:rsid w:val="003E0654"/>
    <w:rsid w:val="004765DD"/>
    <w:rsid w:val="004F1651"/>
    <w:rsid w:val="005161CF"/>
    <w:rsid w:val="005A4B37"/>
    <w:rsid w:val="006563CB"/>
    <w:rsid w:val="006829B0"/>
    <w:rsid w:val="0080766B"/>
    <w:rsid w:val="008B3BDF"/>
    <w:rsid w:val="00902FC1"/>
    <w:rsid w:val="00A36C0C"/>
    <w:rsid w:val="00B071E8"/>
    <w:rsid w:val="00B178C7"/>
    <w:rsid w:val="00B81614"/>
    <w:rsid w:val="00C331AC"/>
    <w:rsid w:val="00C67568"/>
    <w:rsid w:val="00D46D8D"/>
    <w:rsid w:val="00D61CE1"/>
    <w:rsid w:val="00E1424D"/>
    <w:rsid w:val="00E7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70D"/>
    <w:pPr>
      <w:suppressAutoHyphens/>
    </w:pPr>
    <w:rPr>
      <w:color w:val="00000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link"/>
    <w:basedOn w:val="DefaultParagraphFont"/>
    <w:rsid w:val="009262F1"/>
    <w:rPr>
      <w:color w:val="0000FF"/>
      <w:u w:val="single"/>
    </w:rPr>
  </w:style>
  <w:style w:type="character" w:styleId="PageNumber">
    <w:name w:val="page number"/>
    <w:basedOn w:val="DefaultParagraphFont"/>
    <w:qFormat/>
    <w:rsid w:val="009262F1"/>
  </w:style>
  <w:style w:type="character" w:customStyle="1" w:styleId="ListLabel1">
    <w:name w:val="ListLabel 1"/>
    <w:qFormat/>
    <w:rsid w:val="004765DD"/>
    <w:rPr>
      <w:rFonts w:cs="Courier New"/>
    </w:rPr>
  </w:style>
  <w:style w:type="character" w:customStyle="1" w:styleId="ListLabel2">
    <w:name w:val="ListLabel 2"/>
    <w:qFormat/>
    <w:rsid w:val="004765DD"/>
    <w:rPr>
      <w:rFonts w:cs="Symbol"/>
    </w:rPr>
  </w:style>
  <w:style w:type="character" w:customStyle="1" w:styleId="ListLabel3">
    <w:name w:val="ListLabel 3"/>
    <w:qFormat/>
    <w:rsid w:val="004765DD"/>
    <w:rPr>
      <w:rFonts w:cs="Courier New"/>
    </w:rPr>
  </w:style>
  <w:style w:type="character" w:customStyle="1" w:styleId="ListLabel4">
    <w:name w:val="ListLabel 4"/>
    <w:qFormat/>
    <w:rsid w:val="004765DD"/>
    <w:rPr>
      <w:rFonts w:cs="Wingdings"/>
    </w:rPr>
  </w:style>
  <w:style w:type="character" w:customStyle="1" w:styleId="ListLabel5">
    <w:name w:val="ListLabel 5"/>
    <w:qFormat/>
    <w:rsid w:val="004765DD"/>
    <w:rPr>
      <w:rFonts w:cs="Symbol"/>
    </w:rPr>
  </w:style>
  <w:style w:type="character" w:customStyle="1" w:styleId="ListLabel6">
    <w:name w:val="ListLabel 6"/>
    <w:qFormat/>
    <w:rsid w:val="004765DD"/>
    <w:rPr>
      <w:rFonts w:cs="Courier New"/>
    </w:rPr>
  </w:style>
  <w:style w:type="character" w:customStyle="1" w:styleId="ListLabel7">
    <w:name w:val="ListLabel 7"/>
    <w:qFormat/>
    <w:rsid w:val="004765DD"/>
    <w:rPr>
      <w:rFonts w:cs="Wingdings"/>
    </w:rPr>
  </w:style>
  <w:style w:type="character" w:customStyle="1" w:styleId="ListLabel8">
    <w:name w:val="ListLabel 8"/>
    <w:qFormat/>
    <w:rsid w:val="004765DD"/>
    <w:rPr>
      <w:rFonts w:cs="Symbol"/>
    </w:rPr>
  </w:style>
  <w:style w:type="character" w:customStyle="1" w:styleId="ListLabel9">
    <w:name w:val="ListLabel 9"/>
    <w:qFormat/>
    <w:rsid w:val="004765DD"/>
    <w:rPr>
      <w:rFonts w:cs="Courier New"/>
    </w:rPr>
  </w:style>
  <w:style w:type="character" w:customStyle="1" w:styleId="ListLabel10">
    <w:name w:val="ListLabel 10"/>
    <w:qFormat/>
    <w:rsid w:val="004765DD"/>
    <w:rPr>
      <w:rFonts w:cs="Wingdings"/>
    </w:rPr>
  </w:style>
  <w:style w:type="character" w:customStyle="1" w:styleId="ListLabel11">
    <w:name w:val="ListLabel 11"/>
    <w:qFormat/>
    <w:rsid w:val="004765DD"/>
    <w:rPr>
      <w:rFonts w:cs="Symbol"/>
    </w:rPr>
  </w:style>
  <w:style w:type="character" w:customStyle="1" w:styleId="ListLabel12">
    <w:name w:val="ListLabel 12"/>
    <w:qFormat/>
    <w:rsid w:val="004765DD"/>
    <w:rPr>
      <w:rFonts w:cs="Courier New"/>
    </w:rPr>
  </w:style>
  <w:style w:type="character" w:customStyle="1" w:styleId="ListLabel13">
    <w:name w:val="ListLabel 13"/>
    <w:qFormat/>
    <w:rsid w:val="004765DD"/>
    <w:rPr>
      <w:rFonts w:cs="Wingdings"/>
    </w:rPr>
  </w:style>
  <w:style w:type="character" w:customStyle="1" w:styleId="ListLabel14">
    <w:name w:val="ListLabel 14"/>
    <w:qFormat/>
    <w:rsid w:val="004765DD"/>
    <w:rPr>
      <w:rFonts w:cs="Symbol"/>
    </w:rPr>
  </w:style>
  <w:style w:type="character" w:customStyle="1" w:styleId="ListLabel15">
    <w:name w:val="ListLabel 15"/>
    <w:qFormat/>
    <w:rsid w:val="004765DD"/>
    <w:rPr>
      <w:rFonts w:cs="Courier New"/>
    </w:rPr>
  </w:style>
  <w:style w:type="character" w:customStyle="1" w:styleId="ListLabel16">
    <w:name w:val="ListLabel 16"/>
    <w:qFormat/>
    <w:rsid w:val="004765DD"/>
    <w:rPr>
      <w:rFonts w:cs="Wingdings"/>
    </w:rPr>
  </w:style>
  <w:style w:type="character" w:customStyle="1" w:styleId="ListLabel17">
    <w:name w:val="ListLabel 17"/>
    <w:qFormat/>
    <w:rsid w:val="004765DD"/>
    <w:rPr>
      <w:rFonts w:cs="Symbol"/>
    </w:rPr>
  </w:style>
  <w:style w:type="character" w:customStyle="1" w:styleId="ListLabel18">
    <w:name w:val="ListLabel 18"/>
    <w:qFormat/>
    <w:rsid w:val="004765DD"/>
    <w:rPr>
      <w:rFonts w:cs="Courier New"/>
    </w:rPr>
  </w:style>
  <w:style w:type="character" w:customStyle="1" w:styleId="ListLabel19">
    <w:name w:val="ListLabel 19"/>
    <w:qFormat/>
    <w:rsid w:val="004765DD"/>
    <w:rPr>
      <w:rFonts w:cs="Wingdings"/>
    </w:rPr>
  </w:style>
  <w:style w:type="paragraph" w:customStyle="1" w:styleId="berschrift">
    <w:name w:val="Überschrift"/>
    <w:basedOn w:val="Normal"/>
    <w:next w:val="BodyText"/>
    <w:qFormat/>
    <w:rsid w:val="004765D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rsid w:val="009262F1"/>
    <w:pPr>
      <w:spacing w:after="120"/>
    </w:pPr>
  </w:style>
  <w:style w:type="paragraph" w:styleId="List">
    <w:name w:val="List"/>
    <w:basedOn w:val="BodyText"/>
    <w:rsid w:val="004765DD"/>
    <w:rPr>
      <w:rFonts w:cs="Mangal"/>
    </w:rPr>
  </w:style>
  <w:style w:type="paragraph" w:styleId="Caption">
    <w:name w:val="caption"/>
    <w:basedOn w:val="Normal"/>
    <w:rsid w:val="004765DD"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Normal"/>
    <w:qFormat/>
    <w:rsid w:val="004765DD"/>
    <w:pPr>
      <w:suppressLineNumbers/>
    </w:pPr>
    <w:rPr>
      <w:rFonts w:cs="Mangal"/>
    </w:rPr>
  </w:style>
  <w:style w:type="paragraph" w:styleId="Header">
    <w:name w:val="header"/>
    <w:basedOn w:val="Normal"/>
    <w:rsid w:val="00E5182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autoRedefine/>
    <w:qFormat/>
    <w:rsid w:val="0077413F"/>
    <w:pPr>
      <w:keepNext/>
      <w:keepLines/>
      <w:widowControl w:val="0"/>
      <w:suppressAutoHyphens/>
      <w:outlineLvl w:val="0"/>
    </w:pPr>
    <w:rPr>
      <w:b/>
      <w:color w:val="00000A"/>
      <w:sz w:val="30"/>
      <w:lang w:eastAsia="it-IT"/>
    </w:rPr>
  </w:style>
  <w:style w:type="paragraph" w:customStyle="1" w:styleId="Press5-Body">
    <w:name w:val="Press 5 - Body"/>
    <w:basedOn w:val="Normal"/>
    <w:autoRedefine/>
    <w:qFormat/>
    <w:rsid w:val="00D26512"/>
    <w:pPr>
      <w:spacing w:after="360" w:line="360" w:lineRule="auto"/>
    </w:pPr>
    <w:rPr>
      <w:rFonts w:ascii="Arial" w:hAnsi="Arial"/>
      <w:color w:val="000000"/>
      <w:sz w:val="22"/>
    </w:rPr>
  </w:style>
  <w:style w:type="paragraph" w:styleId="BalloonText">
    <w:name w:val="Balloon Text"/>
    <w:basedOn w:val="Normal"/>
    <w:semiHidden/>
    <w:qFormat/>
    <w:rsid w:val="00134024"/>
    <w:rPr>
      <w:rFonts w:ascii="Tahoma" w:hAnsi="Tahoma" w:cs="Tahoma"/>
      <w:sz w:val="16"/>
      <w:szCs w:val="16"/>
    </w:rPr>
  </w:style>
  <w:style w:type="paragraph" w:customStyle="1" w:styleId="Press6-SubHeadline">
    <w:name w:val="Press 6 - Sub Headline"/>
    <w:basedOn w:val="Press5-Body"/>
    <w:autoRedefine/>
    <w:qFormat/>
    <w:rsid w:val="00D26512"/>
    <w:pPr>
      <w:keepNext/>
      <w:spacing w:line="240" w:lineRule="auto"/>
      <w:outlineLvl w:val="1"/>
    </w:pPr>
    <w:rPr>
      <w:b/>
    </w:rPr>
  </w:style>
  <w:style w:type="paragraph" w:customStyle="1" w:styleId="Inhaltsverzeichnis1">
    <w:name w:val="Inhaltsverzeichnis 1"/>
    <w:basedOn w:val="Normal"/>
    <w:next w:val="Normal"/>
    <w:autoRedefine/>
    <w:semiHidden/>
    <w:rsid w:val="00E42724"/>
  </w:style>
  <w:style w:type="paragraph" w:customStyle="1" w:styleId="Inhaltsverzeichnis2">
    <w:name w:val="Inhaltsverzeichnis 2"/>
    <w:basedOn w:val="Normal"/>
    <w:next w:val="Normal"/>
    <w:autoRedefine/>
    <w:semiHidden/>
    <w:rsid w:val="00E42724"/>
    <w:pPr>
      <w:ind w:left="240"/>
    </w:pPr>
  </w:style>
  <w:style w:type="paragraph" w:customStyle="1" w:styleId="Press3-BulletPoints">
    <w:name w:val="Press 3 - Bullet Points"/>
    <w:basedOn w:val="Press5-Body"/>
    <w:autoRedefine/>
    <w:qFormat/>
    <w:rsid w:val="00A536AC"/>
    <w:pPr>
      <w:spacing w:after="0"/>
      <w:ind w:left="357" w:hanging="357"/>
    </w:pPr>
  </w:style>
  <w:style w:type="paragraph" w:customStyle="1" w:styleId="Press4-Lead">
    <w:name w:val="Press 4 - Lead"/>
    <w:basedOn w:val="Press5-Body"/>
    <w:autoRedefine/>
    <w:qFormat/>
    <w:rsid w:val="0046670D"/>
    <w:rPr>
      <w:b/>
    </w:rPr>
  </w:style>
  <w:style w:type="paragraph" w:customStyle="1" w:styleId="Press1-Header">
    <w:name w:val="Press 1 - Header"/>
    <w:basedOn w:val="Press5-Body"/>
    <w:autoRedefine/>
    <w:qFormat/>
    <w:rsid w:val="006829B0"/>
    <w:pPr>
      <w:tabs>
        <w:tab w:val="left" w:pos="6804"/>
      </w:tabs>
      <w:spacing w:after="0" w:line="240" w:lineRule="auto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D26512"/>
    <w:pPr>
      <w:spacing w:after="0"/>
    </w:pPr>
  </w:style>
  <w:style w:type="paragraph" w:customStyle="1" w:styleId="Press7-InformationHeadline">
    <w:name w:val="Press 7 - Information Headline"/>
    <w:basedOn w:val="Press5-Body"/>
    <w:autoRedefine/>
    <w:qFormat/>
    <w:rsid w:val="00D26512"/>
    <w:pPr>
      <w:spacing w:after="0"/>
      <w:outlineLvl w:val="1"/>
    </w:pPr>
    <w:rPr>
      <w:b/>
    </w:rPr>
  </w:style>
  <w:style w:type="paragraph" w:customStyle="1" w:styleId="Press1-Headline">
    <w:name w:val="Press 1 - Headline"/>
    <w:autoRedefine/>
    <w:qFormat/>
    <w:rsid w:val="006829B0"/>
    <w:pPr>
      <w:keepNext/>
      <w:keepLines/>
      <w:widowControl w:val="0"/>
      <w:suppressAutoHyphens/>
      <w:outlineLvl w:val="0"/>
    </w:pPr>
    <w:rPr>
      <w:rFonts w:ascii="Arial" w:hAnsi="Arial" w:cs="Arial"/>
      <w:b/>
      <w:color w:val="00000A"/>
      <w:sz w:val="22"/>
      <w:szCs w:val="22"/>
      <w:lang w:val="es-ES" w:eastAsia="it-IT"/>
    </w:rPr>
  </w:style>
  <w:style w:type="paragraph" w:customStyle="1" w:styleId="Press3-Body">
    <w:name w:val="Press 3 - Body"/>
    <w:basedOn w:val="Normal"/>
    <w:autoRedefine/>
    <w:qFormat/>
    <w:rsid w:val="00AD327C"/>
    <w:pPr>
      <w:spacing w:after="360" w:line="360" w:lineRule="auto"/>
      <w:jc w:val="both"/>
    </w:pPr>
    <w:rPr>
      <w:rFonts w:ascii="Arial" w:hAnsi="Arial"/>
      <w:color w:val="000000"/>
    </w:rPr>
  </w:style>
  <w:style w:type="paragraph" w:customStyle="1" w:styleId="Presse-Fliestext">
    <w:name w:val="Presse-Fliestext"/>
    <w:basedOn w:val="BodyText"/>
    <w:autoRedefine/>
    <w:qFormat/>
    <w:rsid w:val="00A419B1"/>
    <w:pPr>
      <w:spacing w:after="0" w:line="360" w:lineRule="auto"/>
      <w:ind w:left="1701" w:right="3684"/>
      <w:jc w:val="both"/>
    </w:pPr>
    <w:rPr>
      <w:rFonts w:ascii="Arial" w:hAnsi="Arial"/>
      <w:szCs w:val="20"/>
    </w:rPr>
  </w:style>
  <w:style w:type="table" w:styleId="TableGrid">
    <w:name w:val="Table Grid"/>
    <w:basedOn w:val="TableNormal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902FC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02FC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02FC1"/>
    <w:rPr>
      <w:color w:val="00000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02F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02FC1"/>
    <w:rPr>
      <w:b/>
      <w:bCs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70D"/>
    <w:pPr>
      <w:suppressAutoHyphens/>
    </w:pPr>
    <w:rPr>
      <w:color w:val="00000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link"/>
    <w:basedOn w:val="DefaultParagraphFont"/>
    <w:rsid w:val="009262F1"/>
    <w:rPr>
      <w:color w:val="0000FF"/>
      <w:u w:val="single"/>
    </w:rPr>
  </w:style>
  <w:style w:type="character" w:styleId="PageNumber">
    <w:name w:val="page number"/>
    <w:basedOn w:val="DefaultParagraphFont"/>
    <w:qFormat/>
    <w:rsid w:val="009262F1"/>
  </w:style>
  <w:style w:type="character" w:customStyle="1" w:styleId="ListLabel1">
    <w:name w:val="ListLabel 1"/>
    <w:qFormat/>
    <w:rsid w:val="004765DD"/>
    <w:rPr>
      <w:rFonts w:cs="Courier New"/>
    </w:rPr>
  </w:style>
  <w:style w:type="character" w:customStyle="1" w:styleId="ListLabel2">
    <w:name w:val="ListLabel 2"/>
    <w:qFormat/>
    <w:rsid w:val="004765DD"/>
    <w:rPr>
      <w:rFonts w:cs="Symbol"/>
    </w:rPr>
  </w:style>
  <w:style w:type="character" w:customStyle="1" w:styleId="ListLabel3">
    <w:name w:val="ListLabel 3"/>
    <w:qFormat/>
    <w:rsid w:val="004765DD"/>
    <w:rPr>
      <w:rFonts w:cs="Courier New"/>
    </w:rPr>
  </w:style>
  <w:style w:type="character" w:customStyle="1" w:styleId="ListLabel4">
    <w:name w:val="ListLabel 4"/>
    <w:qFormat/>
    <w:rsid w:val="004765DD"/>
    <w:rPr>
      <w:rFonts w:cs="Wingdings"/>
    </w:rPr>
  </w:style>
  <w:style w:type="character" w:customStyle="1" w:styleId="ListLabel5">
    <w:name w:val="ListLabel 5"/>
    <w:qFormat/>
    <w:rsid w:val="004765DD"/>
    <w:rPr>
      <w:rFonts w:cs="Symbol"/>
    </w:rPr>
  </w:style>
  <w:style w:type="character" w:customStyle="1" w:styleId="ListLabel6">
    <w:name w:val="ListLabel 6"/>
    <w:qFormat/>
    <w:rsid w:val="004765DD"/>
    <w:rPr>
      <w:rFonts w:cs="Courier New"/>
    </w:rPr>
  </w:style>
  <w:style w:type="character" w:customStyle="1" w:styleId="ListLabel7">
    <w:name w:val="ListLabel 7"/>
    <w:qFormat/>
    <w:rsid w:val="004765DD"/>
    <w:rPr>
      <w:rFonts w:cs="Wingdings"/>
    </w:rPr>
  </w:style>
  <w:style w:type="character" w:customStyle="1" w:styleId="ListLabel8">
    <w:name w:val="ListLabel 8"/>
    <w:qFormat/>
    <w:rsid w:val="004765DD"/>
    <w:rPr>
      <w:rFonts w:cs="Symbol"/>
    </w:rPr>
  </w:style>
  <w:style w:type="character" w:customStyle="1" w:styleId="ListLabel9">
    <w:name w:val="ListLabel 9"/>
    <w:qFormat/>
    <w:rsid w:val="004765DD"/>
    <w:rPr>
      <w:rFonts w:cs="Courier New"/>
    </w:rPr>
  </w:style>
  <w:style w:type="character" w:customStyle="1" w:styleId="ListLabel10">
    <w:name w:val="ListLabel 10"/>
    <w:qFormat/>
    <w:rsid w:val="004765DD"/>
    <w:rPr>
      <w:rFonts w:cs="Wingdings"/>
    </w:rPr>
  </w:style>
  <w:style w:type="character" w:customStyle="1" w:styleId="ListLabel11">
    <w:name w:val="ListLabel 11"/>
    <w:qFormat/>
    <w:rsid w:val="004765DD"/>
    <w:rPr>
      <w:rFonts w:cs="Symbol"/>
    </w:rPr>
  </w:style>
  <w:style w:type="character" w:customStyle="1" w:styleId="ListLabel12">
    <w:name w:val="ListLabel 12"/>
    <w:qFormat/>
    <w:rsid w:val="004765DD"/>
    <w:rPr>
      <w:rFonts w:cs="Courier New"/>
    </w:rPr>
  </w:style>
  <w:style w:type="character" w:customStyle="1" w:styleId="ListLabel13">
    <w:name w:val="ListLabel 13"/>
    <w:qFormat/>
    <w:rsid w:val="004765DD"/>
    <w:rPr>
      <w:rFonts w:cs="Wingdings"/>
    </w:rPr>
  </w:style>
  <w:style w:type="character" w:customStyle="1" w:styleId="ListLabel14">
    <w:name w:val="ListLabel 14"/>
    <w:qFormat/>
    <w:rsid w:val="004765DD"/>
    <w:rPr>
      <w:rFonts w:cs="Symbol"/>
    </w:rPr>
  </w:style>
  <w:style w:type="character" w:customStyle="1" w:styleId="ListLabel15">
    <w:name w:val="ListLabel 15"/>
    <w:qFormat/>
    <w:rsid w:val="004765DD"/>
    <w:rPr>
      <w:rFonts w:cs="Courier New"/>
    </w:rPr>
  </w:style>
  <w:style w:type="character" w:customStyle="1" w:styleId="ListLabel16">
    <w:name w:val="ListLabel 16"/>
    <w:qFormat/>
    <w:rsid w:val="004765DD"/>
    <w:rPr>
      <w:rFonts w:cs="Wingdings"/>
    </w:rPr>
  </w:style>
  <w:style w:type="character" w:customStyle="1" w:styleId="ListLabel17">
    <w:name w:val="ListLabel 17"/>
    <w:qFormat/>
    <w:rsid w:val="004765DD"/>
    <w:rPr>
      <w:rFonts w:cs="Symbol"/>
    </w:rPr>
  </w:style>
  <w:style w:type="character" w:customStyle="1" w:styleId="ListLabel18">
    <w:name w:val="ListLabel 18"/>
    <w:qFormat/>
    <w:rsid w:val="004765DD"/>
    <w:rPr>
      <w:rFonts w:cs="Courier New"/>
    </w:rPr>
  </w:style>
  <w:style w:type="character" w:customStyle="1" w:styleId="ListLabel19">
    <w:name w:val="ListLabel 19"/>
    <w:qFormat/>
    <w:rsid w:val="004765DD"/>
    <w:rPr>
      <w:rFonts w:cs="Wingdings"/>
    </w:rPr>
  </w:style>
  <w:style w:type="paragraph" w:customStyle="1" w:styleId="berschrift">
    <w:name w:val="Überschrift"/>
    <w:basedOn w:val="Normal"/>
    <w:next w:val="BodyText"/>
    <w:qFormat/>
    <w:rsid w:val="004765D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rsid w:val="009262F1"/>
    <w:pPr>
      <w:spacing w:after="120"/>
    </w:pPr>
  </w:style>
  <w:style w:type="paragraph" w:styleId="List">
    <w:name w:val="List"/>
    <w:basedOn w:val="BodyText"/>
    <w:rsid w:val="004765DD"/>
    <w:rPr>
      <w:rFonts w:cs="Mangal"/>
    </w:rPr>
  </w:style>
  <w:style w:type="paragraph" w:styleId="Caption">
    <w:name w:val="caption"/>
    <w:basedOn w:val="Normal"/>
    <w:rsid w:val="004765DD"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Normal"/>
    <w:qFormat/>
    <w:rsid w:val="004765DD"/>
    <w:pPr>
      <w:suppressLineNumbers/>
    </w:pPr>
    <w:rPr>
      <w:rFonts w:cs="Mangal"/>
    </w:rPr>
  </w:style>
  <w:style w:type="paragraph" w:styleId="Header">
    <w:name w:val="header"/>
    <w:basedOn w:val="Normal"/>
    <w:rsid w:val="00E5182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autoRedefine/>
    <w:qFormat/>
    <w:rsid w:val="0077413F"/>
    <w:pPr>
      <w:keepNext/>
      <w:keepLines/>
      <w:widowControl w:val="0"/>
      <w:suppressAutoHyphens/>
      <w:outlineLvl w:val="0"/>
    </w:pPr>
    <w:rPr>
      <w:b/>
      <w:color w:val="00000A"/>
      <w:sz w:val="30"/>
      <w:lang w:eastAsia="it-IT"/>
    </w:rPr>
  </w:style>
  <w:style w:type="paragraph" w:customStyle="1" w:styleId="Press5-Body">
    <w:name w:val="Press 5 - Body"/>
    <w:basedOn w:val="Normal"/>
    <w:autoRedefine/>
    <w:qFormat/>
    <w:rsid w:val="00D26512"/>
    <w:pPr>
      <w:spacing w:after="360" w:line="360" w:lineRule="auto"/>
    </w:pPr>
    <w:rPr>
      <w:rFonts w:ascii="Arial" w:hAnsi="Arial"/>
      <w:color w:val="000000"/>
      <w:sz w:val="22"/>
    </w:rPr>
  </w:style>
  <w:style w:type="paragraph" w:styleId="BalloonText">
    <w:name w:val="Balloon Text"/>
    <w:basedOn w:val="Normal"/>
    <w:semiHidden/>
    <w:qFormat/>
    <w:rsid w:val="00134024"/>
    <w:rPr>
      <w:rFonts w:ascii="Tahoma" w:hAnsi="Tahoma" w:cs="Tahoma"/>
      <w:sz w:val="16"/>
      <w:szCs w:val="16"/>
    </w:rPr>
  </w:style>
  <w:style w:type="paragraph" w:customStyle="1" w:styleId="Press6-SubHeadline">
    <w:name w:val="Press 6 - Sub Headline"/>
    <w:basedOn w:val="Press5-Body"/>
    <w:autoRedefine/>
    <w:qFormat/>
    <w:rsid w:val="00D26512"/>
    <w:pPr>
      <w:keepNext/>
      <w:spacing w:line="240" w:lineRule="auto"/>
      <w:outlineLvl w:val="1"/>
    </w:pPr>
    <w:rPr>
      <w:b/>
    </w:rPr>
  </w:style>
  <w:style w:type="paragraph" w:customStyle="1" w:styleId="Inhaltsverzeichnis1">
    <w:name w:val="Inhaltsverzeichnis 1"/>
    <w:basedOn w:val="Normal"/>
    <w:next w:val="Normal"/>
    <w:autoRedefine/>
    <w:semiHidden/>
    <w:rsid w:val="00E42724"/>
  </w:style>
  <w:style w:type="paragraph" w:customStyle="1" w:styleId="Inhaltsverzeichnis2">
    <w:name w:val="Inhaltsverzeichnis 2"/>
    <w:basedOn w:val="Normal"/>
    <w:next w:val="Normal"/>
    <w:autoRedefine/>
    <w:semiHidden/>
    <w:rsid w:val="00E42724"/>
    <w:pPr>
      <w:ind w:left="240"/>
    </w:pPr>
  </w:style>
  <w:style w:type="paragraph" w:customStyle="1" w:styleId="Press3-BulletPoints">
    <w:name w:val="Press 3 - Bullet Points"/>
    <w:basedOn w:val="Press5-Body"/>
    <w:autoRedefine/>
    <w:qFormat/>
    <w:rsid w:val="00A536AC"/>
    <w:pPr>
      <w:spacing w:after="0"/>
      <w:ind w:left="357" w:hanging="357"/>
    </w:pPr>
  </w:style>
  <w:style w:type="paragraph" w:customStyle="1" w:styleId="Press4-Lead">
    <w:name w:val="Press 4 - Lead"/>
    <w:basedOn w:val="Press5-Body"/>
    <w:autoRedefine/>
    <w:qFormat/>
    <w:rsid w:val="0046670D"/>
    <w:rPr>
      <w:b/>
    </w:rPr>
  </w:style>
  <w:style w:type="paragraph" w:customStyle="1" w:styleId="Press1-Header">
    <w:name w:val="Press 1 - Header"/>
    <w:basedOn w:val="Press5-Body"/>
    <w:autoRedefine/>
    <w:qFormat/>
    <w:rsid w:val="006829B0"/>
    <w:pPr>
      <w:tabs>
        <w:tab w:val="left" w:pos="6804"/>
      </w:tabs>
      <w:spacing w:after="0" w:line="240" w:lineRule="auto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D26512"/>
    <w:pPr>
      <w:spacing w:after="0"/>
    </w:pPr>
  </w:style>
  <w:style w:type="paragraph" w:customStyle="1" w:styleId="Press7-InformationHeadline">
    <w:name w:val="Press 7 - Information Headline"/>
    <w:basedOn w:val="Press5-Body"/>
    <w:autoRedefine/>
    <w:qFormat/>
    <w:rsid w:val="00D26512"/>
    <w:pPr>
      <w:spacing w:after="0"/>
      <w:outlineLvl w:val="1"/>
    </w:pPr>
    <w:rPr>
      <w:b/>
    </w:rPr>
  </w:style>
  <w:style w:type="paragraph" w:customStyle="1" w:styleId="Press1-Headline">
    <w:name w:val="Press 1 - Headline"/>
    <w:autoRedefine/>
    <w:qFormat/>
    <w:rsid w:val="006829B0"/>
    <w:pPr>
      <w:keepNext/>
      <w:keepLines/>
      <w:widowControl w:val="0"/>
      <w:suppressAutoHyphens/>
      <w:outlineLvl w:val="0"/>
    </w:pPr>
    <w:rPr>
      <w:rFonts w:ascii="Arial" w:hAnsi="Arial" w:cs="Arial"/>
      <w:b/>
      <w:color w:val="00000A"/>
      <w:sz w:val="22"/>
      <w:szCs w:val="22"/>
      <w:lang w:val="es-ES" w:eastAsia="it-IT"/>
    </w:rPr>
  </w:style>
  <w:style w:type="paragraph" w:customStyle="1" w:styleId="Press3-Body">
    <w:name w:val="Press 3 - Body"/>
    <w:basedOn w:val="Normal"/>
    <w:autoRedefine/>
    <w:qFormat/>
    <w:rsid w:val="00AD327C"/>
    <w:pPr>
      <w:spacing w:after="360" w:line="360" w:lineRule="auto"/>
      <w:jc w:val="both"/>
    </w:pPr>
    <w:rPr>
      <w:rFonts w:ascii="Arial" w:hAnsi="Arial"/>
      <w:color w:val="000000"/>
    </w:rPr>
  </w:style>
  <w:style w:type="paragraph" w:customStyle="1" w:styleId="Presse-Fliestext">
    <w:name w:val="Presse-Fliestext"/>
    <w:basedOn w:val="BodyText"/>
    <w:autoRedefine/>
    <w:qFormat/>
    <w:rsid w:val="00A419B1"/>
    <w:pPr>
      <w:spacing w:after="0" w:line="360" w:lineRule="auto"/>
      <w:ind w:left="1701" w:right="3684"/>
      <w:jc w:val="both"/>
    </w:pPr>
    <w:rPr>
      <w:rFonts w:ascii="Arial" w:hAnsi="Arial"/>
      <w:szCs w:val="20"/>
    </w:rPr>
  </w:style>
  <w:style w:type="table" w:styleId="TableGrid">
    <w:name w:val="Table Grid"/>
    <w:basedOn w:val="TableNormal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902FC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02FC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02FC1"/>
    <w:rPr>
      <w:color w:val="00000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02F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02FC1"/>
    <w:rPr>
      <w:b/>
      <w:bCs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3A4C6-4C46-40F2-91DE-61A31C81C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604</Words>
  <Characters>3443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Presse-Information</vt:lpstr>
      <vt:lpstr>Presse-Information</vt:lpstr>
    </vt:vector>
  </TitlesOfParts>
  <Company>Liebherr</Company>
  <LinksUpToDate>false</LinksUpToDate>
  <CharactersWithSpaces>4039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Liebherr</dc:creator>
  <cp:lastModifiedBy>Stoll Daniela (LHO)</cp:lastModifiedBy>
  <cp:revision>2</cp:revision>
  <cp:lastPrinted>2015-03-11T08:31:00Z</cp:lastPrinted>
  <dcterms:created xsi:type="dcterms:W3CDTF">2015-03-23T13:51:00Z</dcterms:created>
  <dcterms:modified xsi:type="dcterms:W3CDTF">2015-03-23T13:51:00Z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Liebherr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