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7A1608" w:rsidRDefault="002042CF" w:rsidP="006902E1">
      <w:pPr>
        <w:pStyle w:val="Press2-Headline"/>
      </w:pPr>
      <w:r w:rsidRPr="007A1608">
        <w:t xml:space="preserve">La nouvelle </w:t>
      </w:r>
      <w:bookmarkStart w:id="0" w:name="_GoBack"/>
      <w:r w:rsidRPr="007A1608">
        <w:t xml:space="preserve">pelle de manutention </w:t>
      </w:r>
      <w:bookmarkEnd w:id="0"/>
      <w:r w:rsidR="003C682E">
        <w:t xml:space="preserve">Liebherr </w:t>
      </w:r>
      <w:r w:rsidRPr="007A1608">
        <w:t>LH 30 M au salon Intermat 2015</w:t>
      </w:r>
    </w:p>
    <w:p w:rsidR="00247BED" w:rsidRPr="007A1608" w:rsidDel="00901680" w:rsidRDefault="00E04B1B" w:rsidP="00F064AF">
      <w:pPr>
        <w:pStyle w:val="Press3-BulletPoints"/>
      </w:pPr>
      <w:r w:rsidRPr="007A1608">
        <w:t>Poids en ordre de marche de 28,4 à 32,9 tonnes</w:t>
      </w:r>
    </w:p>
    <w:p w:rsidR="00247BED" w:rsidRPr="007A1608" w:rsidRDefault="00247BED" w:rsidP="00F064AF">
      <w:pPr>
        <w:pStyle w:val="Press3-BulletPoints"/>
      </w:pPr>
      <w:r w:rsidRPr="007A1608">
        <w:t>Pour la manutention, le déchargement et le tri de matériaux, divers et en vrac</w:t>
      </w:r>
    </w:p>
    <w:p w:rsidR="00247BED" w:rsidRPr="007A1608" w:rsidRDefault="00247BED" w:rsidP="00F064AF">
      <w:pPr>
        <w:pStyle w:val="Press3-BulletPoints"/>
      </w:pPr>
      <w:r w:rsidRPr="007A1608">
        <w:t>Une machine performante aux dimensions compactes</w:t>
      </w:r>
    </w:p>
    <w:p w:rsidR="00247BED" w:rsidRPr="007A1608" w:rsidRDefault="00247BED" w:rsidP="00F064AF">
      <w:pPr>
        <w:pStyle w:val="Press3-BulletPoints"/>
      </w:pPr>
      <w:r w:rsidRPr="007A1608">
        <w:t xml:space="preserve">Une conception des machines axée sur le service pour des temps de maintenance </w:t>
      </w:r>
      <w:r w:rsidR="008B17A5">
        <w:t>réduits</w:t>
      </w:r>
    </w:p>
    <w:p w:rsidR="0055003B" w:rsidRPr="007A1608" w:rsidRDefault="0055003B" w:rsidP="00F064AF">
      <w:pPr>
        <w:pStyle w:val="Press3-BulletPoints"/>
        <w:numPr>
          <w:ilvl w:val="0"/>
          <w:numId w:val="0"/>
        </w:numPr>
      </w:pPr>
    </w:p>
    <w:p w:rsidR="00E709A9" w:rsidRPr="007A1608" w:rsidRDefault="00992A9B" w:rsidP="00E709A9">
      <w:pPr>
        <w:pStyle w:val="Press4-Lead"/>
      </w:pPr>
      <w:r w:rsidRPr="007A1608">
        <w:t xml:space="preserve">Paris (France), 20 avril 2015 – Avec la pelle de manutention LH 30 M, Liebherr présente un engin aussi performant que polyvalent au salon Intermat 2015. La LH 30 est proposée à la fois avec châssis </w:t>
      </w:r>
      <w:r w:rsidR="003C682E">
        <w:t>sur</w:t>
      </w:r>
      <w:r w:rsidRPr="007A1608">
        <w:t xml:space="preserve"> pneus et châssis sur chenilles. Extrêmement polyvalente, la pelle de manutention LH 30 M se distingue par son aptitude à s'adapter à de nombreuses applications, telles que la manutention de  ferraille ou les opérations de tri dans le secteur du recyclage.</w:t>
      </w:r>
    </w:p>
    <w:p w:rsidR="00247BED" w:rsidRPr="007A1608" w:rsidRDefault="00247BED" w:rsidP="006902E1">
      <w:pPr>
        <w:pStyle w:val="Press5-Body"/>
        <w:rPr>
          <w:color w:val="000000" w:themeColor="text1"/>
        </w:rPr>
      </w:pPr>
      <w:r w:rsidRPr="007A1608">
        <w:t xml:space="preserve">La machine exposée au salon Intermat 2015 est conçue pour surmonter les tâches exigeantes imposées par le recyclage. À cet effet, elle est équipée d'une flèche monobloc </w:t>
      </w:r>
      <w:r w:rsidR="003C682E">
        <w:t xml:space="preserve">droite de type </w:t>
      </w:r>
      <w:r w:rsidRPr="007A1608">
        <w:t xml:space="preserve">industrie d'une longueur de 7,3 m et d'un balancier </w:t>
      </w:r>
      <w:r w:rsidR="00C37DE9">
        <w:t xml:space="preserve">également de type </w:t>
      </w:r>
      <w:r w:rsidRPr="007A1608">
        <w:t xml:space="preserve">industrie de 5,5 m de long. Le dispositif de changement rapide à commande hydraulique avec multicoupleur Liebherr et un grappin à cinq griffes demi-fermées Liebherr de type GM 65 d'une capacité de 0,6 m³ fera également partie de l'équipement présenté lors du salon. Cet engin intègre également d'autres composants </w:t>
      </w:r>
      <w:r w:rsidR="008B17A5">
        <w:t>méritant</w:t>
      </w:r>
      <w:r w:rsidRPr="007A1608">
        <w:t xml:space="preserve"> d'être cités, tels que le poste de conduite avec réglage hydraulique en continu de la hauteur et les stabilisateurs 4 points à commande individuelle. Le ventilateur réversible et le radiateur à grosses mailles forment à l'intérieur du compartiment moteur une unité étanche et performante, spécialement adaptée à une utilisation de l'engin </w:t>
      </w:r>
      <w:r w:rsidR="008B17A5">
        <w:t>dans un</w:t>
      </w:r>
      <w:r w:rsidRPr="007A1608">
        <w:t xml:space="preserve"> environnement fortement poussiéreux.</w:t>
      </w:r>
    </w:p>
    <w:p w:rsidR="00CE315A" w:rsidRPr="007A1608" w:rsidRDefault="0056521D" w:rsidP="002A2839">
      <w:pPr>
        <w:pStyle w:val="Press6-SubHeadline"/>
        <w:rPr>
          <w:color w:val="000000" w:themeColor="text1"/>
        </w:rPr>
      </w:pPr>
      <w:r w:rsidRPr="007A1608">
        <w:lastRenderedPageBreak/>
        <w:t>De nouveaux standards en termes de puissance</w:t>
      </w:r>
    </w:p>
    <w:p w:rsidR="00F64745" w:rsidRPr="007A1608" w:rsidRDefault="00C9124E" w:rsidP="00C9124E">
      <w:pPr>
        <w:pStyle w:val="Press5-Body"/>
      </w:pPr>
      <w:r w:rsidRPr="007A1608">
        <w:t xml:space="preserve">La pelle de manutention Liebherr LH 30 M est équipée d'un moteur diesel 4 cylindres en ligne qui répond aux exigences des normes d'émission de </w:t>
      </w:r>
      <w:r w:rsidR="008B17A5">
        <w:t>phase</w:t>
      </w:r>
      <w:r w:rsidRPr="007A1608">
        <w:t xml:space="preserve"> IV/Tier 4f. Il affiche une puissance de 140 kW/190 ch contre 129 kW/175 ch pour le modèle précédent.</w:t>
      </w:r>
    </w:p>
    <w:p w:rsidR="00CE315A" w:rsidRPr="007A1608" w:rsidRDefault="000A3F6D" w:rsidP="00995FC0">
      <w:pPr>
        <w:pStyle w:val="Press5-Body"/>
        <w:rPr>
          <w:rFonts w:cs="Arial"/>
          <w:color w:val="000000" w:themeColor="text1"/>
        </w:rPr>
      </w:pPr>
      <w:r w:rsidRPr="007A1608">
        <w:rPr>
          <w:rFonts w:cs="Arial"/>
        </w:rPr>
        <w:t>L'augmentation de la puissance moteur permet d'atteindre un couple plus élevé pour des mouvements plus puissants. En outre, les charges maximales sont habilement compensées de sorte à fournir un couple maximal à tout moment pour les opérations de manutention les plus ardues. Le débit accru de refoulement de pompe et le circuit fermé du mécanisme d'orientation garantissent une accélération et une vitesse maximales des mouvements de l'engin pendant les opérations.</w:t>
      </w:r>
    </w:p>
    <w:p w:rsidR="00F8236F" w:rsidRPr="007A1608" w:rsidRDefault="0056521D" w:rsidP="00995FC0">
      <w:pPr>
        <w:pStyle w:val="Press5-Body"/>
        <w:rPr>
          <w:rFonts w:cs="Arial"/>
          <w:color w:val="000000" w:themeColor="text1"/>
        </w:rPr>
      </w:pPr>
      <w:r w:rsidRPr="007A1608">
        <w:rPr>
          <w:rFonts w:cs="Arial"/>
        </w:rPr>
        <w:t>La nouvelle LH 30 M combine une électronique intelligente et un système hydraulique intuitif, assurant ainsi des opérations précises et intuitives associées à des mouvements rapides et puissants. Ce faisant, la commande machine mûrement réfléchie garantit une adaptation optimale du système hydraulique à l'application prévue. La vitesse et la puissance sont utilisées en fonction des besoins réels.</w:t>
      </w:r>
    </w:p>
    <w:p w:rsidR="00C9124E" w:rsidRPr="007A1608" w:rsidRDefault="00C9124E" w:rsidP="00995FC0">
      <w:pPr>
        <w:pStyle w:val="Press5-Body"/>
        <w:rPr>
          <w:rFonts w:cs="Arial"/>
          <w:b/>
        </w:rPr>
      </w:pPr>
      <w:r w:rsidRPr="007A1608">
        <w:rPr>
          <w:rFonts w:cs="Arial"/>
          <w:b/>
        </w:rPr>
        <w:t>Un bon investissement pour des économies à long terme</w:t>
      </w:r>
    </w:p>
    <w:p w:rsidR="0056521D" w:rsidRPr="007A1608" w:rsidRDefault="0056521D" w:rsidP="006902E1">
      <w:pPr>
        <w:pStyle w:val="Press5-Body"/>
        <w:rPr>
          <w:rFonts w:cs="Arial"/>
        </w:rPr>
      </w:pPr>
      <w:r w:rsidRPr="007A1608">
        <w:rPr>
          <w:rFonts w:cs="Arial"/>
        </w:rPr>
        <w:t xml:space="preserve">Liebherr mise sur les dernières évolutions technologiques des moteurs avec commande machine intelligente optimisant l'interaction entre les composants de l'entraînement en termes de rendement. Le dispositif Liebherr Power Efficiency (LPE) permet d’exploiter l'engin dans la plage de consommation de carburant spécifique la plus basse afin de diminuer la consommation tout en augmentant l’efficacité à pleine puissance. Le régime moteur a été ajusté à 1 700 tr/min, optimisant ainsi le point de fonctionnement. Par ailleurs, le circuit fermé </w:t>
      </w:r>
      <w:r w:rsidRPr="007A1608">
        <w:rPr>
          <w:rFonts w:cs="Arial"/>
        </w:rPr>
        <w:lastRenderedPageBreak/>
        <w:t>du mécanisme d'orientation récupère la puissance de freinage dans le système lors du freinage de la plate-forme.</w:t>
      </w:r>
    </w:p>
    <w:p w:rsidR="0056521D" w:rsidRPr="007A1608" w:rsidRDefault="0056521D" w:rsidP="006902E1">
      <w:pPr>
        <w:pStyle w:val="Press6-SubHeadline"/>
      </w:pPr>
      <w:r w:rsidRPr="007A1608">
        <w:t>La technique associée au confort</w:t>
      </w:r>
    </w:p>
    <w:p w:rsidR="00FC4B2A" w:rsidRPr="007A1608" w:rsidRDefault="005702DC" w:rsidP="006902E1">
      <w:pPr>
        <w:pStyle w:val="Press5-Body"/>
        <w:rPr>
          <w:rFonts w:cs="Arial"/>
        </w:rPr>
      </w:pPr>
      <w:r w:rsidRPr="007A1608">
        <w:rPr>
          <w:rFonts w:cs="Arial"/>
        </w:rPr>
        <w:t>Le poste de conduite de la nouvelle pelle de manutention des matériaux LH 30 M offre les meilleures conditions pour un travail sain favorisant la concentration de l'opérateur, ainsi qu'une productivité accrue. L’aménagement ergonomique, la vision panoramique et la réduction des valeurs acoustiques assurent un confort maximal.</w:t>
      </w:r>
    </w:p>
    <w:p w:rsidR="009E23EE" w:rsidRPr="007A1608" w:rsidRDefault="00C611AB" w:rsidP="006902E1">
      <w:pPr>
        <w:pStyle w:val="Press5-Body"/>
        <w:rPr>
          <w:rFonts w:cs="Arial"/>
        </w:rPr>
      </w:pPr>
      <w:r w:rsidRPr="007A1608">
        <w:rPr>
          <w:rFonts w:cs="Arial"/>
        </w:rPr>
        <w:t>Avec les nouveaux équipements de série que sont le siège grand confort, la commande proportionnelle à droite et à gauche et la commande de direction par joystick, l'opérateur bénéficie d'un confort supplémentaire. Les mouvements directionnels sont commandés par le joystick, rendant ainsi toute manipulation superflue pendant le cycle de travail. Le remplacement du volant par le joystick offre une plus grande liberté de mouvements et une meilleure vue sur le chantier.</w:t>
      </w:r>
    </w:p>
    <w:p w:rsidR="00E709A9" w:rsidRPr="007A1608" w:rsidRDefault="00E709A9" w:rsidP="00E709A9">
      <w:pPr>
        <w:pStyle w:val="Press7-InformationHeadline"/>
      </w:pPr>
      <w:r w:rsidRPr="007A1608">
        <w:t>Légendes</w:t>
      </w:r>
    </w:p>
    <w:p w:rsidR="00901680" w:rsidRPr="007A1608" w:rsidRDefault="00901680" w:rsidP="00E709A9">
      <w:pPr>
        <w:pStyle w:val="Press8-Information"/>
        <w:rPr>
          <w:color w:val="000000" w:themeColor="text1"/>
        </w:rPr>
      </w:pPr>
      <w:r w:rsidRPr="007A1608">
        <w:t>liebherr-handler-lh30m-01.jpg</w:t>
      </w:r>
    </w:p>
    <w:p w:rsidR="00E709A9" w:rsidRPr="007A1608" w:rsidRDefault="0061556E" w:rsidP="00E709A9">
      <w:pPr>
        <w:pStyle w:val="Press8-Information"/>
        <w:rPr>
          <w:color w:val="000000" w:themeColor="text1"/>
        </w:rPr>
      </w:pPr>
      <w:r w:rsidRPr="007A1608">
        <w:t>La nouvelle pelle de manutention LH 30 M lors de l'alimentation de broyeurs</w:t>
      </w:r>
    </w:p>
    <w:p w:rsidR="00E709A9" w:rsidRPr="007A1608" w:rsidRDefault="00E709A9" w:rsidP="00E709A9">
      <w:pPr>
        <w:pStyle w:val="Press8-Information"/>
        <w:rPr>
          <w:color w:val="000000" w:themeColor="text1"/>
        </w:rPr>
      </w:pPr>
    </w:p>
    <w:p w:rsidR="00901680" w:rsidRPr="007A1608" w:rsidRDefault="00901680" w:rsidP="00E709A9">
      <w:pPr>
        <w:pStyle w:val="Press8-Information"/>
        <w:rPr>
          <w:color w:val="000000" w:themeColor="text1"/>
        </w:rPr>
      </w:pPr>
      <w:r w:rsidRPr="007A1608">
        <w:t>liebherr-handler-lh30m-02.jpg</w:t>
      </w:r>
    </w:p>
    <w:p w:rsidR="00E709A9" w:rsidRPr="007A1608" w:rsidRDefault="0061556E" w:rsidP="00E709A9">
      <w:pPr>
        <w:pStyle w:val="Press8-Information"/>
        <w:rPr>
          <w:color w:val="000000" w:themeColor="text1"/>
        </w:rPr>
      </w:pPr>
      <w:r w:rsidRPr="007A1608">
        <w:t xml:space="preserve">La nouvelle pelle de manutention Liebherr LH 30 M lors de travaux de manutention de ferraille </w:t>
      </w:r>
    </w:p>
    <w:p w:rsidR="00E709A9" w:rsidRPr="007A1608" w:rsidRDefault="00E709A9" w:rsidP="00E709A9">
      <w:pPr>
        <w:pStyle w:val="Press8-Information"/>
      </w:pPr>
    </w:p>
    <w:p w:rsidR="00E709A9" w:rsidRPr="007A1608" w:rsidRDefault="00E709A9" w:rsidP="00E709A9">
      <w:pPr>
        <w:pStyle w:val="Press7-InformationHeadline"/>
      </w:pPr>
      <w:r w:rsidRPr="007A1608">
        <w:t>Contact</w:t>
      </w:r>
    </w:p>
    <w:p w:rsidR="00E709A9" w:rsidRPr="007A1608" w:rsidRDefault="001708DF" w:rsidP="00E709A9">
      <w:pPr>
        <w:pStyle w:val="Press8-Information"/>
      </w:pPr>
      <w:r w:rsidRPr="007A1608">
        <w:t>Barbara Specht</w:t>
      </w:r>
    </w:p>
    <w:p w:rsidR="00E709A9" w:rsidRPr="007A1608" w:rsidRDefault="001708DF" w:rsidP="00E709A9">
      <w:pPr>
        <w:pStyle w:val="Press8-Information"/>
      </w:pPr>
      <w:r w:rsidRPr="007A1608">
        <w:t>Marketing</w:t>
      </w:r>
    </w:p>
    <w:p w:rsidR="00E709A9" w:rsidRPr="007A1608" w:rsidRDefault="00E709A9" w:rsidP="00E709A9">
      <w:pPr>
        <w:pStyle w:val="Press8-Information"/>
      </w:pPr>
      <w:r w:rsidRPr="007A1608">
        <w:t>Téléphone : +49 7354 80 7525</w:t>
      </w:r>
    </w:p>
    <w:p w:rsidR="00E709A9" w:rsidRPr="007A1608" w:rsidRDefault="00E709A9" w:rsidP="00E709A9">
      <w:pPr>
        <w:pStyle w:val="Press8-Information"/>
      </w:pPr>
      <w:r w:rsidRPr="007A1608">
        <w:lastRenderedPageBreak/>
        <w:t>E-mail : barbara.specht@liebherr.com</w:t>
      </w:r>
    </w:p>
    <w:p w:rsidR="00E709A9" w:rsidRPr="007A1608" w:rsidRDefault="00E709A9" w:rsidP="00E709A9">
      <w:pPr>
        <w:pStyle w:val="Press8-Information"/>
      </w:pPr>
    </w:p>
    <w:p w:rsidR="00E709A9" w:rsidRPr="007A1608" w:rsidRDefault="00E709A9" w:rsidP="00E709A9">
      <w:pPr>
        <w:pStyle w:val="Press7-InformationHeadline"/>
      </w:pPr>
      <w:r w:rsidRPr="007A1608">
        <w:t>Publié par</w:t>
      </w:r>
    </w:p>
    <w:p w:rsidR="00E709A9" w:rsidRPr="0034360E" w:rsidRDefault="00992A9B" w:rsidP="00E709A9">
      <w:pPr>
        <w:pStyle w:val="Press8-Information"/>
        <w:rPr>
          <w:lang w:val="de-DE"/>
        </w:rPr>
      </w:pPr>
      <w:r w:rsidRPr="0034360E">
        <w:rPr>
          <w:lang w:val="de-DE"/>
        </w:rPr>
        <w:t>Liebherr-Hydraulikbagger GmbH</w:t>
      </w:r>
    </w:p>
    <w:p w:rsidR="00E709A9" w:rsidRPr="0034360E" w:rsidRDefault="00992A9B" w:rsidP="00E709A9">
      <w:pPr>
        <w:pStyle w:val="Press8-Information"/>
        <w:rPr>
          <w:lang w:val="de-DE"/>
        </w:rPr>
      </w:pPr>
      <w:r w:rsidRPr="0034360E">
        <w:rPr>
          <w:lang w:val="de-DE"/>
        </w:rPr>
        <w:t>Kirchdorf/Iller, Allemagne</w:t>
      </w:r>
    </w:p>
    <w:p w:rsidR="00B00112" w:rsidRPr="007A1608" w:rsidRDefault="00FC08C9" w:rsidP="00E709A9">
      <w:pPr>
        <w:pStyle w:val="Press8-Information"/>
      </w:pPr>
      <w:r w:rsidRPr="007A1608">
        <w:t>www.liebherr.com</w:t>
      </w:r>
    </w:p>
    <w:sectPr w:rsidR="00B00112" w:rsidRPr="007A1608" w:rsidSect="002A2839">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EF2" w:rsidRDefault="00203EF2">
      <w:r>
        <w:separator/>
      </w:r>
    </w:p>
  </w:endnote>
  <w:endnote w:type="continuationSeparator" w:id="0">
    <w:p w:rsidR="00203EF2" w:rsidRDefault="00203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CE63D3" w:rsidP="000A3F6D">
    <w:pPr>
      <w:pStyle w:val="Press5-Body"/>
      <w:spacing w:after="0"/>
    </w:pPr>
    <w:r w:rsidRPr="0077413F">
      <w:fldChar w:fldCharType="begin"/>
    </w:r>
    <w:r w:rsidR="0046670D" w:rsidRPr="0077413F">
      <w:instrText xml:space="preserve"> PAGE </w:instrText>
    </w:r>
    <w:r w:rsidRPr="0077413F">
      <w:fldChar w:fldCharType="separate"/>
    </w:r>
    <w:r w:rsidR="002A2839">
      <w:rPr>
        <w:noProof/>
      </w:rPr>
      <w:t>3</w:t>
    </w:r>
    <w:r w:rsidRPr="0077413F">
      <w:fldChar w:fldCharType="end"/>
    </w:r>
    <w:r w:rsidR="00DF760D">
      <w:t xml:space="preserve"> / </w:t>
    </w:r>
    <w:r w:rsidR="002A2839">
      <w:fldChar w:fldCharType="begin"/>
    </w:r>
    <w:r w:rsidR="002A2839">
      <w:instrText xml:space="preserve"> NUMPAGES </w:instrText>
    </w:r>
    <w:r w:rsidR="002A2839">
      <w:fldChar w:fldCharType="separate"/>
    </w:r>
    <w:r w:rsidR="002A2839">
      <w:rPr>
        <w:noProof/>
      </w:rPr>
      <w:t>3</w:t>
    </w:r>
    <w:r w:rsidR="002A283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CE63D3" w:rsidP="00D26512">
    <w:pPr>
      <w:pStyle w:val="Press8-Information"/>
    </w:pPr>
    <w:r w:rsidRPr="000761F2">
      <w:fldChar w:fldCharType="begin"/>
    </w:r>
    <w:r w:rsidR="0046670D" w:rsidRPr="000761F2">
      <w:instrText xml:space="preserve"> PAGE </w:instrText>
    </w:r>
    <w:r w:rsidRPr="000761F2">
      <w:fldChar w:fldCharType="separate"/>
    </w:r>
    <w:r w:rsidR="002A2839">
      <w:rPr>
        <w:noProof/>
      </w:rPr>
      <w:t>1</w:t>
    </w:r>
    <w:r w:rsidRPr="000761F2">
      <w:fldChar w:fldCharType="end"/>
    </w:r>
    <w:r w:rsidR="00DF760D">
      <w:t xml:space="preserve"> / </w:t>
    </w:r>
    <w:r w:rsidR="002A2839">
      <w:fldChar w:fldCharType="begin"/>
    </w:r>
    <w:r w:rsidR="002A2839">
      <w:instrText xml:space="preserve"> NUMPAGES </w:instrText>
    </w:r>
    <w:r w:rsidR="002A2839">
      <w:fldChar w:fldCharType="separate"/>
    </w:r>
    <w:r w:rsidR="002A2839">
      <w:rPr>
        <w:noProof/>
      </w:rPr>
      <w:t>3</w:t>
    </w:r>
    <w:r w:rsidR="002A2839">
      <w:rPr>
        <w:noProof/>
      </w:rPr>
      <w:fldChar w:fldCharType="end"/>
    </w:r>
    <w:r w:rsidR="00DF760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EF2" w:rsidRDefault="00203EF2">
      <w:r>
        <w:separator/>
      </w:r>
    </w:p>
  </w:footnote>
  <w:footnote w:type="continuationSeparator" w:id="0">
    <w:p w:rsidR="00203EF2" w:rsidRDefault="00203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Pr>
        <w:noProof/>
        <w:lang w:val="de-DE"/>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Communiqué</w:t>
    </w:r>
  </w:p>
  <w:p w:rsidR="0046670D" w:rsidRDefault="00A02FC8" w:rsidP="00B00112">
    <w:pPr>
      <w:pStyle w:val="Press1-Header"/>
    </w:pPr>
    <w:r>
      <w:tab/>
      <w:t>de presse</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06346690"/>
    <w:lvl w:ilvl="0" w:tplc="FDF65D6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25C7C"/>
    <w:rsid w:val="00072FC0"/>
    <w:rsid w:val="000761F2"/>
    <w:rsid w:val="000843E8"/>
    <w:rsid w:val="000A3F6D"/>
    <w:rsid w:val="000E2343"/>
    <w:rsid w:val="000E5B47"/>
    <w:rsid w:val="000F1BBB"/>
    <w:rsid w:val="001301F3"/>
    <w:rsid w:val="00134024"/>
    <w:rsid w:val="00135456"/>
    <w:rsid w:val="00152FE3"/>
    <w:rsid w:val="00154C0F"/>
    <w:rsid w:val="0016211E"/>
    <w:rsid w:val="00165873"/>
    <w:rsid w:val="00166272"/>
    <w:rsid w:val="001708DF"/>
    <w:rsid w:val="00181723"/>
    <w:rsid w:val="001844D7"/>
    <w:rsid w:val="001A7CDB"/>
    <w:rsid w:val="00203EF2"/>
    <w:rsid w:val="002042CF"/>
    <w:rsid w:val="00225077"/>
    <w:rsid w:val="00243627"/>
    <w:rsid w:val="00247BED"/>
    <w:rsid w:val="00250B12"/>
    <w:rsid w:val="00263B76"/>
    <w:rsid w:val="00271C20"/>
    <w:rsid w:val="00286FA3"/>
    <w:rsid w:val="002A2839"/>
    <w:rsid w:val="002A4A09"/>
    <w:rsid w:val="002E0D0F"/>
    <w:rsid w:val="002E21A6"/>
    <w:rsid w:val="002E3E13"/>
    <w:rsid w:val="002E3FED"/>
    <w:rsid w:val="00312BF4"/>
    <w:rsid w:val="00313A6F"/>
    <w:rsid w:val="003206E8"/>
    <w:rsid w:val="00322E13"/>
    <w:rsid w:val="00337A9E"/>
    <w:rsid w:val="00340947"/>
    <w:rsid w:val="0034360E"/>
    <w:rsid w:val="0035452D"/>
    <w:rsid w:val="0035678B"/>
    <w:rsid w:val="003B6DE4"/>
    <w:rsid w:val="003C682E"/>
    <w:rsid w:val="003D7474"/>
    <w:rsid w:val="003F37DE"/>
    <w:rsid w:val="003F75D3"/>
    <w:rsid w:val="00403A61"/>
    <w:rsid w:val="00431732"/>
    <w:rsid w:val="00444C39"/>
    <w:rsid w:val="00451D10"/>
    <w:rsid w:val="0046670D"/>
    <w:rsid w:val="00474E3B"/>
    <w:rsid w:val="00497947"/>
    <w:rsid w:val="004D1ED7"/>
    <w:rsid w:val="00501188"/>
    <w:rsid w:val="00511A6F"/>
    <w:rsid w:val="005166B8"/>
    <w:rsid w:val="0055003B"/>
    <w:rsid w:val="0056521D"/>
    <w:rsid w:val="00567B4E"/>
    <w:rsid w:val="005702DC"/>
    <w:rsid w:val="005B0DF2"/>
    <w:rsid w:val="005E0145"/>
    <w:rsid w:val="005F3415"/>
    <w:rsid w:val="0061556E"/>
    <w:rsid w:val="00640716"/>
    <w:rsid w:val="00640C81"/>
    <w:rsid w:val="006506C0"/>
    <w:rsid w:val="006773DD"/>
    <w:rsid w:val="00677EA1"/>
    <w:rsid w:val="00680C74"/>
    <w:rsid w:val="00686422"/>
    <w:rsid w:val="006902E1"/>
    <w:rsid w:val="006B023F"/>
    <w:rsid w:val="006E129F"/>
    <w:rsid w:val="00701290"/>
    <w:rsid w:val="007068C8"/>
    <w:rsid w:val="007204FF"/>
    <w:rsid w:val="00722187"/>
    <w:rsid w:val="00751751"/>
    <w:rsid w:val="00773279"/>
    <w:rsid w:val="0077413F"/>
    <w:rsid w:val="007A1608"/>
    <w:rsid w:val="007A2A4F"/>
    <w:rsid w:val="007B53BB"/>
    <w:rsid w:val="007B6A58"/>
    <w:rsid w:val="007C4730"/>
    <w:rsid w:val="007D176A"/>
    <w:rsid w:val="007E7A88"/>
    <w:rsid w:val="00803A2F"/>
    <w:rsid w:val="00806E22"/>
    <w:rsid w:val="008B17A5"/>
    <w:rsid w:val="008C04EB"/>
    <w:rsid w:val="008D0046"/>
    <w:rsid w:val="008E27C5"/>
    <w:rsid w:val="00901680"/>
    <w:rsid w:val="0090516B"/>
    <w:rsid w:val="009262F1"/>
    <w:rsid w:val="00952B00"/>
    <w:rsid w:val="0098001E"/>
    <w:rsid w:val="00984706"/>
    <w:rsid w:val="00992A9B"/>
    <w:rsid w:val="00995FC0"/>
    <w:rsid w:val="009B0559"/>
    <w:rsid w:val="009B35D2"/>
    <w:rsid w:val="009C216E"/>
    <w:rsid w:val="009C39CC"/>
    <w:rsid w:val="009D1C79"/>
    <w:rsid w:val="009E23EE"/>
    <w:rsid w:val="009F19EC"/>
    <w:rsid w:val="009F718E"/>
    <w:rsid w:val="00A02FC8"/>
    <w:rsid w:val="00A03632"/>
    <w:rsid w:val="00A05045"/>
    <w:rsid w:val="00A22DA1"/>
    <w:rsid w:val="00A31582"/>
    <w:rsid w:val="00A536AC"/>
    <w:rsid w:val="00A6341D"/>
    <w:rsid w:val="00A653EF"/>
    <w:rsid w:val="00AD5274"/>
    <w:rsid w:val="00B00112"/>
    <w:rsid w:val="00B23149"/>
    <w:rsid w:val="00B24B29"/>
    <w:rsid w:val="00B51A1F"/>
    <w:rsid w:val="00BC37CB"/>
    <w:rsid w:val="00BC649C"/>
    <w:rsid w:val="00BD2D90"/>
    <w:rsid w:val="00C22519"/>
    <w:rsid w:val="00C275CE"/>
    <w:rsid w:val="00C37DE9"/>
    <w:rsid w:val="00C611AB"/>
    <w:rsid w:val="00C9124E"/>
    <w:rsid w:val="00C918A6"/>
    <w:rsid w:val="00CA7C33"/>
    <w:rsid w:val="00CE315A"/>
    <w:rsid w:val="00CE63D3"/>
    <w:rsid w:val="00D0217E"/>
    <w:rsid w:val="00D142DE"/>
    <w:rsid w:val="00D26512"/>
    <w:rsid w:val="00D375D8"/>
    <w:rsid w:val="00D75719"/>
    <w:rsid w:val="00DC6BB8"/>
    <w:rsid w:val="00DE3A43"/>
    <w:rsid w:val="00DF5B5B"/>
    <w:rsid w:val="00DF760D"/>
    <w:rsid w:val="00E0309F"/>
    <w:rsid w:val="00E04B1B"/>
    <w:rsid w:val="00E15CB9"/>
    <w:rsid w:val="00E42724"/>
    <w:rsid w:val="00E51827"/>
    <w:rsid w:val="00E709A9"/>
    <w:rsid w:val="00EA351E"/>
    <w:rsid w:val="00EB3FF4"/>
    <w:rsid w:val="00EB46D3"/>
    <w:rsid w:val="00EE2DB6"/>
    <w:rsid w:val="00EF49BA"/>
    <w:rsid w:val="00F064AF"/>
    <w:rsid w:val="00F06EA3"/>
    <w:rsid w:val="00F33BCD"/>
    <w:rsid w:val="00F37A54"/>
    <w:rsid w:val="00F54E62"/>
    <w:rsid w:val="00F64745"/>
    <w:rsid w:val="00F70589"/>
    <w:rsid w:val="00F8236F"/>
    <w:rsid w:val="00F83503"/>
    <w:rsid w:val="00FA49B3"/>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2A7B1EA-F94C-4E64-B535-38E6E10D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902E1"/>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064AF"/>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CDB68-9DED-4D12-AB3C-AB5397D05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4145</Characters>
  <Application>Microsoft Office Word</Application>
  <DocSecurity>4</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4874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2014-11-27T13:10:00Z</cp:lastPrinted>
  <dcterms:created xsi:type="dcterms:W3CDTF">2015-04-10T12:13:00Z</dcterms:created>
  <dcterms:modified xsi:type="dcterms:W3CDTF">2015-04-10T12:13:00Z</dcterms:modified>
</cp:coreProperties>
</file>