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4DA1D" w14:textId="05438D79" w:rsidR="00E709A9" w:rsidRPr="00D142DE" w:rsidRDefault="001E5A03" w:rsidP="002E5692">
      <w:pPr>
        <w:pStyle w:val="Press2-Headline"/>
      </w:pPr>
      <w:bookmarkStart w:id="0" w:name="_GoBack"/>
      <w:bookmarkEnd w:id="0"/>
      <w:r>
        <w:t xml:space="preserve">Mais </w:t>
      </w:r>
      <w:r w:rsidR="00B7350A">
        <w:t xml:space="preserve">benefícios </w:t>
      </w:r>
      <w:r>
        <w:t>para o cliente: a nova geração de betoneiras 05 da Liebherr na Bauma 2016</w:t>
      </w:r>
    </w:p>
    <w:p w14:paraId="36C064F9" w14:textId="7BB3F141" w:rsidR="0044621C" w:rsidRPr="00A5308B" w:rsidRDefault="000F51F1" w:rsidP="002E5692">
      <w:pPr>
        <w:pStyle w:val="Press3-BulletPoints"/>
      </w:pPr>
      <w:r>
        <w:t>Disponível a partir de 2017</w:t>
      </w:r>
    </w:p>
    <w:p w14:paraId="0DEE8784" w14:textId="77777777" w:rsidR="0022058C" w:rsidRDefault="001E5A03" w:rsidP="002E5692">
      <w:pPr>
        <w:pStyle w:val="Press3-BulletPoints"/>
      </w:pPr>
      <w:r>
        <w:t>Muitas novidades para maior economia</w:t>
      </w:r>
    </w:p>
    <w:p w14:paraId="12D18B61" w14:textId="5972FC18" w:rsidR="0022058C" w:rsidRPr="00A5308B" w:rsidRDefault="003A3D36" w:rsidP="002E5692">
      <w:pPr>
        <w:pStyle w:val="Press3-BulletPoints"/>
        <w:rPr>
          <w:color w:val="000000" w:themeColor="text1"/>
        </w:rPr>
      </w:pPr>
      <w:r>
        <w:t>M</w:t>
      </w:r>
      <w:r w:rsidR="001E5A03">
        <w:t xml:space="preserve">aior flexibilidade </w:t>
      </w:r>
      <w:r w:rsidR="00B7350A">
        <w:t>no uso de acessórios</w:t>
      </w:r>
    </w:p>
    <w:p w14:paraId="0BDCB31A" w14:textId="77777777" w:rsidR="00E709A9" w:rsidRPr="00D142DE" w:rsidRDefault="00E709A9" w:rsidP="00E61C94">
      <w:pPr>
        <w:pStyle w:val="Press8-Information"/>
      </w:pPr>
    </w:p>
    <w:p w14:paraId="2CCF9C07" w14:textId="496D9062" w:rsidR="001E5A03" w:rsidRDefault="008777B6" w:rsidP="002E5692">
      <w:pPr>
        <w:pStyle w:val="Press4-Lead"/>
      </w:pPr>
      <w:r>
        <w:t xml:space="preserve">Munique (Alemanha), 11 de abril de 2016 – Na Bauma 2016 a Liebherr apresenta ao público pela primeira vez um protótipo da nova geração de betoneiras 05 que estará disponível a partir de 2017. A Liebherr reformou extensivamente o equipamento – para maior economia, </w:t>
      </w:r>
      <w:r w:rsidR="00B7350A">
        <w:t xml:space="preserve">melhor </w:t>
      </w:r>
      <w:r>
        <w:t>ergonomia  e mais segurança.</w:t>
      </w:r>
    </w:p>
    <w:p w14:paraId="54C393B8" w14:textId="067ADB92" w:rsidR="00F04E87" w:rsidRPr="005F2E1C" w:rsidRDefault="00D47F3D">
      <w:pPr>
        <w:pStyle w:val="Press5-Body"/>
      </w:pPr>
      <w:r>
        <w:t xml:space="preserve">Como representante da nova geração de betoneiras, a Liebherr apresenta a HTM 905 na Bauma 2016, com 9 m³ de volume nominal. </w:t>
      </w:r>
      <w:r w:rsidR="00B7350A">
        <w:t>Esse é</w:t>
      </w:r>
      <w:r>
        <w:t xml:space="preserve"> o tamanho de betoneira mais vendido pela Liebherr</w:t>
      </w:r>
      <w:r w:rsidR="00B7350A">
        <w:t xml:space="preserve"> no mundo</w:t>
      </w:r>
      <w:r>
        <w:t xml:space="preserve">. A </w:t>
      </w:r>
      <w:r w:rsidR="00B7350A">
        <w:t>conversão dos mod</w:t>
      </w:r>
      <w:r w:rsidR="003A3D36">
        <w:t>elos de betoneiras mais antigas</w:t>
      </w:r>
      <w:r>
        <w:t xml:space="preserve"> para a nova geração ocorrerá gradualmente pelos próximos dois anos. A nova betoneira oferece </w:t>
      </w:r>
      <w:r w:rsidR="00B7350A">
        <w:t>uma série de</w:t>
      </w:r>
      <w:r>
        <w:t xml:space="preserve"> possibilidade</w:t>
      </w:r>
      <w:r w:rsidR="00B7350A">
        <w:t>s</w:t>
      </w:r>
      <w:r>
        <w:t xml:space="preserve"> de integrar acessórios ou itens opcionais, conforme a </w:t>
      </w:r>
      <w:r w:rsidR="00B7350A">
        <w:t xml:space="preserve">necessidade </w:t>
      </w:r>
      <w:r>
        <w:t>do cliente</w:t>
      </w:r>
      <w:r w:rsidR="00B7350A">
        <w:t>.</w:t>
      </w:r>
    </w:p>
    <w:p w14:paraId="7A02132E" w14:textId="77777777" w:rsidR="00BC56F4" w:rsidRPr="0008478F" w:rsidRDefault="00C524AD" w:rsidP="002E5692">
      <w:pPr>
        <w:pStyle w:val="Press6-SubHeadline"/>
      </w:pPr>
      <w:r>
        <w:t>Maior economia</w:t>
      </w:r>
    </w:p>
    <w:p w14:paraId="47BDF672" w14:textId="45468DB9" w:rsidR="00B0328D" w:rsidRDefault="00B7350A" w:rsidP="002E5692">
      <w:pPr>
        <w:pStyle w:val="Press5-Body"/>
      </w:pPr>
      <w:r>
        <w:t>Com o</w:t>
      </w:r>
      <w:r w:rsidR="009F47C3">
        <w:t xml:space="preserve"> uso de uma nova qualidade de aço, a Liebherr melhorou ainda mais a economia da betoneira. O balão completo, inclusive as </w:t>
      </w:r>
      <w:r>
        <w:t>helicoidais</w:t>
      </w:r>
      <w:r w:rsidR="009F47C3">
        <w:t xml:space="preserve"> e fai</w:t>
      </w:r>
      <w:r w:rsidR="003A3D36">
        <w:t>xas de proteção contra desgaste</w:t>
      </w:r>
      <w:r w:rsidR="009F47C3">
        <w:t xml:space="preserve"> da nova geração 05 serão produzidos em aço especial LICRO 500. Este aço fabricado exclusivamente para a Liebherr é muito resistente ao desgaste graças a uma maior porcentagem de cromo e aos carbonitretos de titânio especialmente duros, o que prolonga a vida útil do balão. </w:t>
      </w:r>
    </w:p>
    <w:p w14:paraId="278A6A9B" w14:textId="3EB7D21E" w:rsidR="00F04E87" w:rsidRPr="005F2E1C" w:rsidRDefault="00327AC8" w:rsidP="00733889">
      <w:pPr>
        <w:pStyle w:val="Press5-Body"/>
      </w:pPr>
      <w:r>
        <w:t xml:space="preserve">Ao contrário da </w:t>
      </w:r>
      <w:r w:rsidR="000332A0">
        <w:t>geração</w:t>
      </w:r>
      <w:r w:rsidR="003A3D36">
        <w:t xml:space="preserve"> </w:t>
      </w:r>
      <w:r>
        <w:t xml:space="preserve">anterior, o peso da betoneira vazia pôde ser reduzido aproximadamente 180 kg, aumentando de forma correspondente a carga útil disponível. Durante o desenvolvimento, a Liebherr também deu uma atenção especial </w:t>
      </w:r>
      <w:r w:rsidR="000332A0">
        <w:t>à</w:t>
      </w:r>
      <w:r>
        <w:t xml:space="preserve">  limpeza da betoneira. Os cantos acumuladores de sujeira foram retirados e </w:t>
      </w:r>
      <w:r w:rsidR="000332A0">
        <w:t xml:space="preserve">foi possível deixar as </w:t>
      </w:r>
      <w:r>
        <w:t xml:space="preserve">superfícies </w:t>
      </w:r>
      <w:r w:rsidR="000332A0">
        <w:t xml:space="preserve">mais </w:t>
      </w:r>
      <w:r>
        <w:t xml:space="preserve">lisas. O resultado é uma menor probabilidade de </w:t>
      </w:r>
      <w:r w:rsidR="000332A0">
        <w:t xml:space="preserve">acúmulo de resíduos </w:t>
      </w:r>
      <w:r>
        <w:t>e</w:t>
      </w:r>
      <w:r w:rsidR="000332A0">
        <w:t>, consequentemente,</w:t>
      </w:r>
      <w:r>
        <w:t xml:space="preserve"> a redução do esforço na limpeza. </w:t>
      </w:r>
    </w:p>
    <w:p w14:paraId="3CA6BB5B" w14:textId="3C5D480B" w:rsidR="00BC56F4" w:rsidRDefault="00D607FD" w:rsidP="002E5692">
      <w:pPr>
        <w:pStyle w:val="Press5-Body"/>
      </w:pPr>
      <w:r>
        <w:lastRenderedPageBreak/>
        <w:t>O controle opcional do balão Litronic-EMC da Liebherr regula o torque do motor a diesel conforme a necessidade na carga e descarga. Durante a condução, evita-se que o balão gire desnecessariamente pelo Constant-Speed-Drive</w:t>
      </w:r>
      <w:r w:rsidR="000332A0">
        <w:t>,</w:t>
      </w:r>
      <w:r>
        <w:t xml:space="preserve"> economizando combustível e reduzindo o desgaste. Além disso, o Litronic-EMC aumenta a segurança ao evitar comandos errados como, por exemplo, uma mudança repentina do sentido de rotação. Durante a condução também é possível desligar a unidade de comando traseira, impossibilitando um contato não autorizado. </w:t>
      </w:r>
    </w:p>
    <w:p w14:paraId="636E5E69" w14:textId="13851956" w:rsidR="00BD60E0" w:rsidRDefault="000332A0" w:rsidP="002E5692">
      <w:pPr>
        <w:pStyle w:val="Press6-SubHeadline"/>
      </w:pPr>
      <w:r>
        <w:t>Melhor e</w:t>
      </w:r>
      <w:r w:rsidR="00BD60E0">
        <w:t>rgonomia, maior segurança</w:t>
      </w:r>
    </w:p>
    <w:p w14:paraId="44A02231" w14:textId="0DFE8FA2" w:rsidR="00E66656" w:rsidRDefault="009E41E1" w:rsidP="002E5692">
      <w:pPr>
        <w:pStyle w:val="Press5-Body"/>
      </w:pPr>
      <w:r>
        <w:t xml:space="preserve">O novo conceito da plataforma da nova geração 05 de betoneiras oferece possibilidades flexíveis de integração de acessórios. É possível montar compartimentos de armazenamento, suportes ou </w:t>
      </w:r>
      <w:r w:rsidR="000332A0">
        <w:t xml:space="preserve">extensão de </w:t>
      </w:r>
      <w:r>
        <w:t xml:space="preserve">calhas em diversas posições. Também é possível inserir </w:t>
      </w:r>
      <w:r w:rsidR="000332A0">
        <w:t xml:space="preserve">acessórios </w:t>
      </w:r>
      <w:r>
        <w:t xml:space="preserve">opcionais posteriormente. A Liebherr projetou todos os elementos de comando para uma maior facilidade de controle. </w:t>
      </w:r>
    </w:p>
    <w:p w14:paraId="4D8DF4A0" w14:textId="7036F842" w:rsidR="00E66656" w:rsidRDefault="004A6557" w:rsidP="002E5692">
      <w:pPr>
        <w:pStyle w:val="Press5-Body"/>
      </w:pPr>
      <w:r>
        <w:t xml:space="preserve">A calha de </w:t>
      </w:r>
      <w:r w:rsidR="00EC21B1">
        <w:t xml:space="preserve">descarga </w:t>
      </w:r>
      <w:r>
        <w:t xml:space="preserve">de concreto da nova betoneira da Liebherr pode ser </w:t>
      </w:r>
      <w:r w:rsidR="000332A0">
        <w:t xml:space="preserve">girada </w:t>
      </w:r>
      <w:r>
        <w:t xml:space="preserve">lateralmente completamente para fora, sem sair pelo lado externo do veículo. Dessa forma, facilita-se o esvaziamento em grandes caçambas para concreto e o acesso para a limpeza. A calha de </w:t>
      </w:r>
      <w:r w:rsidR="003A3D36">
        <w:t>descarga</w:t>
      </w:r>
      <w:r>
        <w:t xml:space="preserve"> foi colocada aprox. 120 mm para cima, melhorando o ângulo de escoamento durante a entrega do concreto. </w:t>
      </w:r>
    </w:p>
    <w:p w14:paraId="1C28BF82" w14:textId="68F15529" w:rsidR="00BD60E0" w:rsidRDefault="00E66656" w:rsidP="002E5692">
      <w:pPr>
        <w:pStyle w:val="Press5-Body"/>
      </w:pPr>
      <w:r>
        <w:t xml:space="preserve">A Liebherr introduziu um novo freio de calha na nova geração 05 de betoneiras. Com ele, o operador pode fixar a calha oscilante de forma rápida e segura com um movimento manual. Para facilitar a retirada das </w:t>
      </w:r>
      <w:r w:rsidR="001C58BC">
        <w:t xml:space="preserve">extensões das </w:t>
      </w:r>
      <w:r>
        <w:t>calhas, os compartimentos de armazenamento foram colocados um pouco mais</w:t>
      </w:r>
      <w:r w:rsidR="003A3D36">
        <w:t xml:space="preserve"> a</w:t>
      </w:r>
      <w:r>
        <w:t xml:space="preserve"> fundo no veículo. O novo pedestal de controle oferece mais espaço, </w:t>
      </w:r>
      <w:r w:rsidR="00EC21B1">
        <w:t xml:space="preserve">a escada lateral possui uma extensão </w:t>
      </w:r>
      <w:r>
        <w:t>deslizante de alumínio é mais leve e fácil de operar.</w:t>
      </w:r>
    </w:p>
    <w:p w14:paraId="28C031F1" w14:textId="2F148942" w:rsidR="009E41E1" w:rsidRDefault="00EC21B1" w:rsidP="002E5692">
      <w:pPr>
        <w:pStyle w:val="Press5-Body"/>
      </w:pPr>
      <w:r>
        <w:t xml:space="preserve">Também, na escada, </w:t>
      </w:r>
      <w:r w:rsidR="003A3D36">
        <w:t>a</w:t>
      </w:r>
      <w:r w:rsidR="008C0E1B">
        <w:t xml:space="preserve"> nova inclinação angular para cima e o pedestal maior tornam o trabalho mais seguro </w:t>
      </w:r>
      <w:r w:rsidR="001C58BC">
        <w:t>na área superior traseira</w:t>
      </w:r>
      <w:r w:rsidR="008C0E1B">
        <w:t xml:space="preserve"> do veículo. O corrimão tem maior diâmetro para uma melhor segurança. A medida de água foi aumentada no </w:t>
      </w:r>
      <w:r>
        <w:t xml:space="preserve">tambor </w:t>
      </w:r>
      <w:r w:rsidR="008C0E1B">
        <w:t xml:space="preserve">de mistura, o que evita que o conteúdo do </w:t>
      </w:r>
      <w:r>
        <w:t>tambor</w:t>
      </w:r>
      <w:r w:rsidR="008C0E1B">
        <w:t xml:space="preserve"> derrame durante o transporte de </w:t>
      </w:r>
      <w:r>
        <w:t xml:space="preserve">material </w:t>
      </w:r>
      <w:r w:rsidR="008C0E1B">
        <w:t xml:space="preserve">de consistência mais líquida. </w:t>
      </w:r>
    </w:p>
    <w:p w14:paraId="563FB5D9" w14:textId="77777777" w:rsidR="00E709A9" w:rsidRPr="006E15E2" w:rsidRDefault="00E709A9" w:rsidP="002E5692">
      <w:pPr>
        <w:pStyle w:val="Press7-InformationHeadline"/>
        <w:rPr>
          <w:lang w:val="de-DE"/>
        </w:rPr>
      </w:pPr>
      <w:r w:rsidRPr="006E15E2">
        <w:rPr>
          <w:lang w:val="de-DE"/>
        </w:rPr>
        <w:lastRenderedPageBreak/>
        <w:t>Legendas</w:t>
      </w:r>
    </w:p>
    <w:p w14:paraId="323C28B1" w14:textId="77777777" w:rsidR="003A4D8B" w:rsidRPr="006E15E2" w:rsidRDefault="0077427D" w:rsidP="00E61C94">
      <w:pPr>
        <w:pStyle w:val="Press8-Information"/>
        <w:rPr>
          <w:lang w:val="de-DE"/>
        </w:rPr>
      </w:pPr>
      <w:r w:rsidRPr="006E15E2">
        <w:rPr>
          <w:lang w:val="de-DE"/>
        </w:rPr>
        <w:t>liebherr-htm905-truck-mixer.jpg</w:t>
      </w:r>
    </w:p>
    <w:p w14:paraId="058BD502" w14:textId="0F6B8288" w:rsidR="00E709A9" w:rsidRDefault="0008478F" w:rsidP="00E61C94">
      <w:pPr>
        <w:pStyle w:val="Press8-Information"/>
        <w:rPr>
          <w:noProof/>
        </w:rPr>
      </w:pPr>
      <w:r>
        <w:rPr>
          <w:noProof/>
        </w:rPr>
        <w:t xml:space="preserve">As novas betoneiras da Liebherr oferecem maior economia e muitas inovações para mais </w:t>
      </w:r>
      <w:r w:rsidR="00945412">
        <w:rPr>
          <w:noProof/>
        </w:rPr>
        <w:t>benefícios para os</w:t>
      </w:r>
      <w:r>
        <w:rPr>
          <w:noProof/>
        </w:rPr>
        <w:t xml:space="preserve"> clientes</w:t>
      </w:r>
    </w:p>
    <w:p w14:paraId="60776CAA" w14:textId="77777777" w:rsidR="0008478F" w:rsidRDefault="0008478F" w:rsidP="00E61C94">
      <w:pPr>
        <w:pStyle w:val="Press8-Information"/>
      </w:pPr>
    </w:p>
    <w:p w14:paraId="6090A5C6" w14:textId="77777777" w:rsidR="00E709A9" w:rsidRPr="006E15E2" w:rsidRDefault="00E709A9" w:rsidP="002E5692">
      <w:pPr>
        <w:pStyle w:val="Press7-InformationHeadline"/>
        <w:rPr>
          <w:lang w:val="de-DE"/>
        </w:rPr>
      </w:pPr>
      <w:r w:rsidRPr="006E15E2">
        <w:rPr>
          <w:lang w:val="de-DE"/>
        </w:rPr>
        <w:t>Contato</w:t>
      </w:r>
    </w:p>
    <w:p w14:paraId="28348BFA" w14:textId="77777777" w:rsidR="00E709A9" w:rsidRPr="006E15E2" w:rsidRDefault="0008478F" w:rsidP="00E61C94">
      <w:pPr>
        <w:pStyle w:val="Press8-Information"/>
        <w:rPr>
          <w:lang w:val="de-DE"/>
        </w:rPr>
      </w:pPr>
      <w:r w:rsidRPr="006E15E2">
        <w:rPr>
          <w:lang w:val="de-DE"/>
        </w:rPr>
        <w:t>Klaus Eckert</w:t>
      </w:r>
    </w:p>
    <w:p w14:paraId="02EAB0A5" w14:textId="77777777" w:rsidR="00E709A9" w:rsidRPr="006E15E2" w:rsidRDefault="00E709A9" w:rsidP="00E61C94">
      <w:pPr>
        <w:pStyle w:val="Press8-Information"/>
        <w:rPr>
          <w:lang w:val="de-DE"/>
        </w:rPr>
      </w:pPr>
      <w:r w:rsidRPr="006E15E2">
        <w:rPr>
          <w:lang w:val="de-DE"/>
        </w:rPr>
        <w:t>Telefone: +49 7583 949-328</w:t>
      </w:r>
    </w:p>
    <w:p w14:paraId="00874D9D" w14:textId="77777777" w:rsidR="00E709A9" w:rsidRPr="006E15E2" w:rsidRDefault="00E709A9" w:rsidP="00E61C94">
      <w:pPr>
        <w:pStyle w:val="Press8-Information"/>
        <w:rPr>
          <w:lang w:val="de-DE"/>
        </w:rPr>
      </w:pPr>
      <w:r w:rsidRPr="006E15E2">
        <w:rPr>
          <w:lang w:val="de-DE"/>
        </w:rPr>
        <w:t>E-mail: klaus.eckert@liebherr.com</w:t>
      </w:r>
    </w:p>
    <w:p w14:paraId="61B91ED5" w14:textId="77777777" w:rsidR="00E709A9" w:rsidRPr="006E15E2" w:rsidRDefault="00E709A9" w:rsidP="00E61C94">
      <w:pPr>
        <w:pStyle w:val="Press8-Information"/>
        <w:rPr>
          <w:lang w:val="de-DE"/>
        </w:rPr>
      </w:pPr>
    </w:p>
    <w:p w14:paraId="15E0B4F5" w14:textId="77777777" w:rsidR="00E709A9" w:rsidRPr="006E15E2" w:rsidRDefault="00E709A9" w:rsidP="002E5692">
      <w:pPr>
        <w:pStyle w:val="Press7-InformationHeadline"/>
        <w:rPr>
          <w:lang w:val="de-DE"/>
        </w:rPr>
      </w:pPr>
      <w:r w:rsidRPr="006E15E2">
        <w:rPr>
          <w:lang w:val="de-DE"/>
        </w:rPr>
        <w:t>Publicado por</w:t>
      </w:r>
    </w:p>
    <w:p w14:paraId="688ACABB" w14:textId="77777777" w:rsidR="00E709A9" w:rsidRPr="006E15E2" w:rsidRDefault="00E709A9" w:rsidP="00E61C94">
      <w:pPr>
        <w:pStyle w:val="Press8-Information"/>
        <w:rPr>
          <w:lang w:val="de-DE"/>
        </w:rPr>
      </w:pPr>
      <w:r w:rsidRPr="006E15E2">
        <w:rPr>
          <w:lang w:val="de-DE"/>
        </w:rPr>
        <w:t>Liebherr-Mischtechnik GmbH</w:t>
      </w:r>
    </w:p>
    <w:p w14:paraId="2F905CD3" w14:textId="77777777" w:rsidR="00E709A9" w:rsidRPr="006E15E2" w:rsidRDefault="0008478F" w:rsidP="00E61C94">
      <w:pPr>
        <w:pStyle w:val="Press8-Information"/>
        <w:rPr>
          <w:lang w:val="de-DE"/>
        </w:rPr>
      </w:pPr>
      <w:r w:rsidRPr="006E15E2">
        <w:rPr>
          <w:lang w:val="de-DE"/>
        </w:rPr>
        <w:t>Bad Schussenried, Alemanha</w:t>
      </w:r>
    </w:p>
    <w:p w14:paraId="5045CBEA" w14:textId="77777777" w:rsidR="00B00112" w:rsidRPr="00E709A9" w:rsidRDefault="00FC08C9" w:rsidP="00E61C94">
      <w:pPr>
        <w:pStyle w:val="Press8-Information"/>
      </w:pPr>
      <w:r>
        <w:t xml:space="preserve">www.liebherr.com </w:t>
      </w:r>
    </w:p>
    <w:sectPr w:rsidR="00B00112" w:rsidRPr="00E709A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908A5" w14:textId="77777777" w:rsidR="00EC59B7" w:rsidRDefault="00EC59B7">
      <w:r>
        <w:separator/>
      </w:r>
    </w:p>
  </w:endnote>
  <w:endnote w:type="continuationSeparator" w:id="0">
    <w:p w14:paraId="1E800FB0" w14:textId="77777777" w:rsidR="00EC59B7" w:rsidRDefault="00EC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5F37A" w14:textId="0CA6DDDC" w:rsidR="0035678B" w:rsidRPr="0077413F" w:rsidRDefault="0046670D" w:rsidP="002F55A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7330B7">
      <w:rPr>
        <w:noProof/>
      </w:rPr>
      <w:t>2</w:t>
    </w:r>
    <w:r w:rsidRPr="0077413F">
      <w:fldChar w:fldCharType="end"/>
    </w:r>
    <w:r>
      <w:t xml:space="preserve"> / </w:t>
    </w:r>
    <w:fldSimple w:instr=" NUMPAGES ">
      <w:r w:rsidR="007330B7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1380B" w14:textId="15829341" w:rsidR="0046670D" w:rsidRPr="000761F2" w:rsidRDefault="0046670D" w:rsidP="00E61C94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7330B7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7330B7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CD74C" w14:textId="77777777" w:rsidR="00EC59B7" w:rsidRDefault="00EC59B7">
      <w:r>
        <w:separator/>
      </w:r>
    </w:p>
  </w:footnote>
  <w:footnote w:type="continuationSeparator" w:id="0">
    <w:p w14:paraId="1CA8B16C" w14:textId="77777777" w:rsidR="00EC59B7" w:rsidRDefault="00EC5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7EAC6" w14:textId="77777777" w:rsidR="0046670D" w:rsidRPr="0046670D" w:rsidRDefault="0046670D" w:rsidP="002E5692">
    <w:pPr>
      <w:pStyle w:val="Press1-Header"/>
    </w:pPr>
  </w:p>
  <w:p w14:paraId="7D2668F8" w14:textId="77777777" w:rsidR="00A02FC8" w:rsidRDefault="00A02FC8" w:rsidP="002E5692">
    <w:pPr>
      <w:pStyle w:val="Press1-Header"/>
    </w:pPr>
  </w:p>
  <w:p w14:paraId="25409690" w14:textId="6F9AADB3" w:rsidR="0046670D" w:rsidRDefault="00A02FC8" w:rsidP="006E15E2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2413092" wp14:editId="69F0FD65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6E15E2">
      <w:t>Nota à</w:t>
    </w:r>
    <w:r>
      <w:t xml:space="preserve"> </w:t>
    </w:r>
    <w:r w:rsidR="006E15E2">
      <w:tab/>
    </w:r>
    <w:r>
      <w:t>imprensa</w:t>
    </w:r>
  </w:p>
  <w:p w14:paraId="39DCE6FB" w14:textId="77777777" w:rsidR="00D0217E" w:rsidRPr="0046670D" w:rsidRDefault="00D0217E" w:rsidP="002E5692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E6E8D"/>
    <w:multiLevelType w:val="hybridMultilevel"/>
    <w:tmpl w:val="F1864A8A"/>
    <w:lvl w:ilvl="0" w:tplc="0534FC4A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305EF482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E95875C4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6D10944C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C09A7090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E66C43B4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A6B019C4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D69A809A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2A823ED4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" w15:restartNumberingAfterBreak="0">
    <w:nsid w:val="39BC281A"/>
    <w:multiLevelType w:val="hybridMultilevel"/>
    <w:tmpl w:val="1E9EFBBC"/>
    <w:lvl w:ilvl="0" w:tplc="1972A5C0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13A8A"/>
    <w:rsid w:val="00025C7C"/>
    <w:rsid w:val="00030301"/>
    <w:rsid w:val="000332A0"/>
    <w:rsid w:val="0003558C"/>
    <w:rsid w:val="00072FC0"/>
    <w:rsid w:val="000761F2"/>
    <w:rsid w:val="000843E8"/>
    <w:rsid w:val="0008478F"/>
    <w:rsid w:val="00090949"/>
    <w:rsid w:val="00095B14"/>
    <w:rsid w:val="000E5B47"/>
    <w:rsid w:val="000F1BBB"/>
    <w:rsid w:val="000F32EE"/>
    <w:rsid w:val="000F51F1"/>
    <w:rsid w:val="00131BEA"/>
    <w:rsid w:val="00133866"/>
    <w:rsid w:val="00134024"/>
    <w:rsid w:val="00152FE3"/>
    <w:rsid w:val="00154C0F"/>
    <w:rsid w:val="0016211E"/>
    <w:rsid w:val="00181723"/>
    <w:rsid w:val="00195227"/>
    <w:rsid w:val="001A3EED"/>
    <w:rsid w:val="001C35DC"/>
    <w:rsid w:val="001C58BC"/>
    <w:rsid w:val="001E5A03"/>
    <w:rsid w:val="0022058C"/>
    <w:rsid w:val="00225077"/>
    <w:rsid w:val="00250B12"/>
    <w:rsid w:val="00257094"/>
    <w:rsid w:val="00282DF7"/>
    <w:rsid w:val="0029719A"/>
    <w:rsid w:val="002A4A09"/>
    <w:rsid w:val="002E0D0F"/>
    <w:rsid w:val="002E21A6"/>
    <w:rsid w:val="002E3E13"/>
    <w:rsid w:val="002E5692"/>
    <w:rsid w:val="002E7400"/>
    <w:rsid w:val="002F55A2"/>
    <w:rsid w:val="002F7B27"/>
    <w:rsid w:val="00313A6F"/>
    <w:rsid w:val="003206E8"/>
    <w:rsid w:val="00327AC8"/>
    <w:rsid w:val="003339B3"/>
    <w:rsid w:val="00337A9E"/>
    <w:rsid w:val="00340947"/>
    <w:rsid w:val="0034422B"/>
    <w:rsid w:val="0035678B"/>
    <w:rsid w:val="00383282"/>
    <w:rsid w:val="003A3D36"/>
    <w:rsid w:val="003A4D8B"/>
    <w:rsid w:val="003C541B"/>
    <w:rsid w:val="003D4F76"/>
    <w:rsid w:val="003D5F3E"/>
    <w:rsid w:val="003D7474"/>
    <w:rsid w:val="00401C0C"/>
    <w:rsid w:val="00410584"/>
    <w:rsid w:val="004130F2"/>
    <w:rsid w:val="00431732"/>
    <w:rsid w:val="00445CD3"/>
    <w:rsid w:val="0044621C"/>
    <w:rsid w:val="0046670D"/>
    <w:rsid w:val="00474E3B"/>
    <w:rsid w:val="004802D7"/>
    <w:rsid w:val="004A6557"/>
    <w:rsid w:val="004B7B1D"/>
    <w:rsid w:val="005057A1"/>
    <w:rsid w:val="005166B8"/>
    <w:rsid w:val="00543543"/>
    <w:rsid w:val="00567B4E"/>
    <w:rsid w:val="005853BB"/>
    <w:rsid w:val="005B0DF2"/>
    <w:rsid w:val="005B444A"/>
    <w:rsid w:val="005B49F9"/>
    <w:rsid w:val="005F2E1C"/>
    <w:rsid w:val="00624A02"/>
    <w:rsid w:val="00627931"/>
    <w:rsid w:val="00640716"/>
    <w:rsid w:val="006506C0"/>
    <w:rsid w:val="00674650"/>
    <w:rsid w:val="00677EA1"/>
    <w:rsid w:val="00680C74"/>
    <w:rsid w:val="00690A1D"/>
    <w:rsid w:val="006B023F"/>
    <w:rsid w:val="006C6181"/>
    <w:rsid w:val="006C791C"/>
    <w:rsid w:val="006E15E2"/>
    <w:rsid w:val="006F2532"/>
    <w:rsid w:val="00701290"/>
    <w:rsid w:val="007204FF"/>
    <w:rsid w:val="00722187"/>
    <w:rsid w:val="00723054"/>
    <w:rsid w:val="007330B7"/>
    <w:rsid w:val="00733889"/>
    <w:rsid w:val="00763EC5"/>
    <w:rsid w:val="0077413F"/>
    <w:rsid w:val="0077427D"/>
    <w:rsid w:val="007A2A4F"/>
    <w:rsid w:val="007B53BB"/>
    <w:rsid w:val="007B6A58"/>
    <w:rsid w:val="007C20AE"/>
    <w:rsid w:val="007D42C1"/>
    <w:rsid w:val="007E3903"/>
    <w:rsid w:val="007E60CE"/>
    <w:rsid w:val="007E7A88"/>
    <w:rsid w:val="00806E22"/>
    <w:rsid w:val="008273C7"/>
    <w:rsid w:val="008336B5"/>
    <w:rsid w:val="008429F9"/>
    <w:rsid w:val="00862DAF"/>
    <w:rsid w:val="008777B6"/>
    <w:rsid w:val="008C04EB"/>
    <w:rsid w:val="008C0E1B"/>
    <w:rsid w:val="008D0046"/>
    <w:rsid w:val="008E62F2"/>
    <w:rsid w:val="008F3B51"/>
    <w:rsid w:val="0091123A"/>
    <w:rsid w:val="009262F1"/>
    <w:rsid w:val="00945412"/>
    <w:rsid w:val="00952B00"/>
    <w:rsid w:val="0098001E"/>
    <w:rsid w:val="009B35D2"/>
    <w:rsid w:val="009B59CD"/>
    <w:rsid w:val="009C39CC"/>
    <w:rsid w:val="009E41E1"/>
    <w:rsid w:val="009E5759"/>
    <w:rsid w:val="009F19EC"/>
    <w:rsid w:val="009F47C3"/>
    <w:rsid w:val="00A02FC8"/>
    <w:rsid w:val="00A03632"/>
    <w:rsid w:val="00A05045"/>
    <w:rsid w:val="00A22DA1"/>
    <w:rsid w:val="00A2591C"/>
    <w:rsid w:val="00A2774C"/>
    <w:rsid w:val="00A31582"/>
    <w:rsid w:val="00A5308B"/>
    <w:rsid w:val="00A536AC"/>
    <w:rsid w:val="00A95F35"/>
    <w:rsid w:val="00AD5274"/>
    <w:rsid w:val="00B00112"/>
    <w:rsid w:val="00B0328D"/>
    <w:rsid w:val="00B42798"/>
    <w:rsid w:val="00B5113E"/>
    <w:rsid w:val="00B6268A"/>
    <w:rsid w:val="00B7350A"/>
    <w:rsid w:val="00BC56F4"/>
    <w:rsid w:val="00BC649C"/>
    <w:rsid w:val="00BD2D90"/>
    <w:rsid w:val="00BD60E0"/>
    <w:rsid w:val="00BF4FF7"/>
    <w:rsid w:val="00C22519"/>
    <w:rsid w:val="00C263C1"/>
    <w:rsid w:val="00C275CE"/>
    <w:rsid w:val="00C37C58"/>
    <w:rsid w:val="00C524AD"/>
    <w:rsid w:val="00C67F68"/>
    <w:rsid w:val="00C726D6"/>
    <w:rsid w:val="00C73119"/>
    <w:rsid w:val="00CA7C33"/>
    <w:rsid w:val="00CC6746"/>
    <w:rsid w:val="00CE28F4"/>
    <w:rsid w:val="00CE2CEE"/>
    <w:rsid w:val="00D0217E"/>
    <w:rsid w:val="00D142DE"/>
    <w:rsid w:val="00D26512"/>
    <w:rsid w:val="00D47F3D"/>
    <w:rsid w:val="00D607FD"/>
    <w:rsid w:val="00DC26EA"/>
    <w:rsid w:val="00DC6BB8"/>
    <w:rsid w:val="00DD130B"/>
    <w:rsid w:val="00DE3A43"/>
    <w:rsid w:val="00DF5B5B"/>
    <w:rsid w:val="00E230A2"/>
    <w:rsid w:val="00E30C07"/>
    <w:rsid w:val="00E3713E"/>
    <w:rsid w:val="00E42724"/>
    <w:rsid w:val="00E51827"/>
    <w:rsid w:val="00E61C94"/>
    <w:rsid w:val="00E66656"/>
    <w:rsid w:val="00E709A9"/>
    <w:rsid w:val="00EA0DE1"/>
    <w:rsid w:val="00EA351E"/>
    <w:rsid w:val="00EB3FF4"/>
    <w:rsid w:val="00EB46D3"/>
    <w:rsid w:val="00EC21B1"/>
    <w:rsid w:val="00EC59B7"/>
    <w:rsid w:val="00ED14F9"/>
    <w:rsid w:val="00EE2447"/>
    <w:rsid w:val="00EE2DB6"/>
    <w:rsid w:val="00EF49BA"/>
    <w:rsid w:val="00EF4E5C"/>
    <w:rsid w:val="00F04E87"/>
    <w:rsid w:val="00F33BCD"/>
    <w:rsid w:val="00F54E62"/>
    <w:rsid w:val="00F82BF6"/>
    <w:rsid w:val="00FB285A"/>
    <w:rsid w:val="00FC08C9"/>
    <w:rsid w:val="00FD30F6"/>
    <w:rsid w:val="00FF244F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2ED45B"/>
  <w15:docId w15:val="{A606D633-6116-4E1D-825B-A4D49E73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27D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2E569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7427D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77427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E61C94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72305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230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2305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230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23054"/>
    <w:rPr>
      <w:b/>
      <w:bCs/>
    </w:rPr>
  </w:style>
  <w:style w:type="paragraph" w:styleId="berarbeitung">
    <w:name w:val="Revision"/>
    <w:hidden/>
    <w:uiPriority w:val="99"/>
    <w:semiHidden/>
    <w:rsid w:val="003339B3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282DF7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836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19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13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02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ABA48F8A-6779-4809-B999-26C04B09F4F4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4336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2016-03-11T07:01:00Z</cp:lastPrinted>
  <dcterms:created xsi:type="dcterms:W3CDTF">2016-04-05T14:58:00Z</dcterms:created>
  <dcterms:modified xsi:type="dcterms:W3CDTF">2016-04-05T14:58:00Z</dcterms:modified>
</cp:coreProperties>
</file>