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9A9" w:rsidRPr="00D142DE" w:rsidRDefault="0079452E" w:rsidP="00A32BD7">
      <w:pPr>
        <w:pStyle w:val="Press2-Headline"/>
      </w:pPr>
      <w:r>
        <w:t>A Liebherr aumenta seu portfólio de componentes hidráulicos</w:t>
      </w:r>
    </w:p>
    <w:p w:rsidR="00893927" w:rsidRPr="00647A68" w:rsidRDefault="00893927" w:rsidP="00893927">
      <w:pPr>
        <w:pStyle w:val="Press3-BulletPoints"/>
        <w:jc w:val="both"/>
      </w:pPr>
      <w:r>
        <w:t xml:space="preserve">A Liebherr é </w:t>
      </w:r>
      <w:r w:rsidR="004E2623">
        <w:t xml:space="preserve">agora também </w:t>
      </w:r>
      <w:r>
        <w:t>fornecedora de sistemas hidráulic</w:t>
      </w:r>
      <w:r w:rsidR="004E2623">
        <w:t>os</w:t>
      </w:r>
    </w:p>
    <w:p w:rsidR="00893927" w:rsidRPr="00647A68" w:rsidRDefault="00893927" w:rsidP="00893927">
      <w:pPr>
        <w:pStyle w:val="Press3-BulletPoints"/>
        <w:jc w:val="both"/>
      </w:pPr>
      <w:r>
        <w:t xml:space="preserve">Agregados hidráulicos de eficiência energética para as mais variadas aplicações </w:t>
      </w:r>
    </w:p>
    <w:p w:rsidR="00893927" w:rsidRDefault="00F02DA4" w:rsidP="00893927">
      <w:pPr>
        <w:pStyle w:val="Press3-BulletPoints"/>
        <w:jc w:val="both"/>
      </w:pPr>
      <w:r>
        <w:t xml:space="preserve">Nova linha de série de cilindros hidráulicos na faixa de pressão de até 350 bar para usos mais difíceis </w:t>
      </w:r>
    </w:p>
    <w:p w:rsidR="00893927" w:rsidRPr="00647A68" w:rsidRDefault="00893927" w:rsidP="00893927">
      <w:pPr>
        <w:pStyle w:val="Press3-BulletPoints"/>
        <w:numPr>
          <w:ilvl w:val="0"/>
          <w:numId w:val="0"/>
        </w:numPr>
        <w:ind w:left="357"/>
        <w:jc w:val="both"/>
      </w:pPr>
    </w:p>
    <w:p w:rsidR="00E709A9" w:rsidRPr="00F02DA4" w:rsidRDefault="002D6F5C" w:rsidP="00F02DA4">
      <w:pPr>
        <w:pStyle w:val="Press4-Lead"/>
      </w:pPr>
      <w:r>
        <w:t xml:space="preserve">Munique (Alemanha), 11 de abril de 2016 – A Liebherr amplia seu portfólio de componentes hidráulicos com agregados hidráulicos de eficiência energética e uma nova linha em série de cilindros hidráulicos na faixa de pressão de até 350 bar. Assim, </w:t>
      </w:r>
      <w:r w:rsidR="004E2623">
        <w:t>o Grupo</w:t>
      </w:r>
      <w:r>
        <w:t xml:space="preserve"> Liebherr oferece</w:t>
      </w:r>
      <w:r w:rsidR="004E2623">
        <w:t xml:space="preserve"> aos seus clientes</w:t>
      </w:r>
      <w:r>
        <w:t xml:space="preserve"> </w:t>
      </w:r>
      <w:r w:rsidR="004E2623">
        <w:t xml:space="preserve">novos sistemas de </w:t>
      </w:r>
      <w:r>
        <w:t xml:space="preserve">soluções </w:t>
      </w:r>
      <w:r w:rsidR="004E2623">
        <w:t>econômicas e eficientes</w:t>
      </w:r>
      <w:r>
        <w:t>. Os mais novos componentes hidráulicos serão apresentados pela Liebherr na Bauma 2016, galpão A4.</w:t>
      </w:r>
    </w:p>
    <w:p w:rsidR="00523436" w:rsidRDefault="00590311" w:rsidP="00113806">
      <w:pPr>
        <w:pStyle w:val="Press5-Body"/>
      </w:pPr>
      <w:r>
        <w:t xml:space="preserve">De fornecedora de componentes a </w:t>
      </w:r>
      <w:r w:rsidR="005C7273">
        <w:t xml:space="preserve">fornecedora de </w:t>
      </w:r>
      <w:r>
        <w:t xml:space="preserve">sistemas – a Liebherr segue esta abordagem também na área de hidráulica. Para os novos agregados hidráulicos, a Liebherr conta com componentes próprios. A vantagem: eles combinam-se perfeitamente, formando, assim, uma unidade bastante eficiente. Para as mais variadas aplicações, o portfólio de agregados abrange potências de acionamento entre 0,75 kW e 75 kW, bem como volumes de recipientes de 6 l a 2.000 l. Os volumes de entrega ficam entre 0,2 l/min e 500 l/min, com uma pressão de serviço de até 350 bar. Os agregados hidráulicos também podem ser combinados com outros componentes como sensores ou </w:t>
      </w:r>
      <w:r w:rsidR="005C7273">
        <w:t>sistemas de controle</w:t>
      </w:r>
      <w:r>
        <w:t xml:space="preserve">. </w:t>
      </w:r>
    </w:p>
    <w:p w:rsidR="008C2296" w:rsidRDefault="00223CF7" w:rsidP="00113806">
      <w:pPr>
        <w:pStyle w:val="Press5-Body"/>
      </w:pPr>
      <w:r>
        <w:t xml:space="preserve">Um destes novos agregados já está sendo utilizado na montagem do Lakhta Center em São Petersburgo: lá, ao todo quatro guindastes móveis de torre da Liebherr apoiam a construção da obra de 400 m de altura, que será o edifício mais alto da Europa quando ficar pronto. Para o dispositivo de elevação do guindaste móvel de torre 357 HC-L, a Liebherr usa um sistema hidráulico próprio composto por cilindro hidráulico e agregado. Equipado desta forma, o guindaste sobe dentro do prédio "com força própria" e de forma uniforme até a altura de 70,7 m. </w:t>
      </w:r>
    </w:p>
    <w:p w:rsidR="004A2233" w:rsidRPr="00F02DA4" w:rsidRDefault="00B41A98" w:rsidP="00F02DA4">
      <w:pPr>
        <w:pStyle w:val="Press6-SubHeadline"/>
      </w:pPr>
      <w:r>
        <w:lastRenderedPageBreak/>
        <w:t xml:space="preserve">Cilindro hidráulico para </w:t>
      </w:r>
      <w:r w:rsidR="005C7273">
        <w:t>aplicações mais severas</w:t>
      </w:r>
    </w:p>
    <w:p w:rsidR="00375772" w:rsidRDefault="00C263CF" w:rsidP="00113806">
      <w:pPr>
        <w:pStyle w:val="Press5-Body"/>
      </w:pPr>
      <w:r>
        <w:t xml:space="preserve">Outra novidade na área de componentes é a linha em série de cilindros hidráulicos para usos mais </w:t>
      </w:r>
      <w:r w:rsidR="005C7273">
        <w:t xml:space="preserve">severos </w:t>
      </w:r>
      <w:r>
        <w:t>na faixa de pressão de até 350 bar. Os cilindros d</w:t>
      </w:r>
      <w:r w:rsidR="005C7273">
        <w:t>e</w:t>
      </w:r>
      <w:r>
        <w:t xml:space="preserve"> </w:t>
      </w:r>
      <w:r w:rsidR="005C7273">
        <w:t xml:space="preserve">dupla-ação </w:t>
      </w:r>
      <w:r>
        <w:t xml:space="preserve">são usados em escavadeiras e no </w:t>
      </w:r>
      <w:r w:rsidR="005C7273">
        <w:t xml:space="preserve">setor </w:t>
      </w:r>
      <w:r>
        <w:t>industrial. A linha abrange 20</w:t>
      </w:r>
      <w:r w:rsidR="005C7273">
        <w:t xml:space="preserve"> diferentes</w:t>
      </w:r>
      <w:r>
        <w:t xml:space="preserve"> diâmetros nominais de pistão, que podem ser combinados com dois diâmetros de biela. </w:t>
      </w:r>
    </w:p>
    <w:p w:rsidR="006728FC" w:rsidRDefault="001B7092" w:rsidP="00113806">
      <w:pPr>
        <w:pStyle w:val="Press5-Body"/>
      </w:pPr>
      <w:r>
        <w:t>No sistema de vedação, a Liebherr usa o cilindro em uma colaboração inovadora composta por uma vedação primária e outra secundária. O efeito Stick-Slip reduzido evita vazamentos e diminui significativamente a necessidade de manutenção do cilindro. Graças à</w:t>
      </w:r>
      <w:r w:rsidR="005C7273">
        <w:t>s</w:t>
      </w:r>
      <w:r>
        <w:t xml:space="preserve"> </w:t>
      </w:r>
      <w:r w:rsidR="005C7273">
        <w:t>grande variedade de revestimentos d</w:t>
      </w:r>
      <w:r>
        <w:t xml:space="preserve">a haste do pistão, os cilindros hidráulicos são flexíveis e utilizáveis em todas as condições ambientes. </w:t>
      </w:r>
    </w:p>
    <w:p w:rsidR="00375772" w:rsidRDefault="004D1288" w:rsidP="00113806">
      <w:pPr>
        <w:pStyle w:val="Press5-Body"/>
      </w:pPr>
      <w:r>
        <w:t>A</w:t>
      </w:r>
      <w:r w:rsidR="00C12F48">
        <w:t xml:space="preserve"> seleção padronizada</w:t>
      </w:r>
      <w:r>
        <w:t xml:space="preserve"> de simples componentes</w:t>
      </w:r>
      <w:r w:rsidR="00C12F48">
        <w:t xml:space="preserve"> </w:t>
      </w:r>
      <w:r>
        <w:t>permite que</w:t>
      </w:r>
      <w:r w:rsidR="0034667C">
        <w:t xml:space="preserve"> </w:t>
      </w:r>
      <w:r>
        <w:t xml:space="preserve">uma grande quantidade de diferentes </w:t>
      </w:r>
      <w:r w:rsidR="00C12F48">
        <w:t xml:space="preserve">cilindros hidráulicos </w:t>
      </w:r>
      <w:r w:rsidR="0034667C">
        <w:t>possa</w:t>
      </w:r>
      <w:r>
        <w:t xml:space="preserve"> </w:t>
      </w:r>
      <w:r w:rsidR="00C12F48">
        <w:t xml:space="preserve">ser </w:t>
      </w:r>
      <w:r w:rsidR="0034667C">
        <w:t>combinada</w:t>
      </w:r>
      <w:r>
        <w:t xml:space="preserve"> </w:t>
      </w:r>
      <w:r w:rsidR="00C12F48">
        <w:t>de forma flexível – com uma disponibilidade rápida e para condições econômicas</w:t>
      </w:r>
      <w:r>
        <w:t xml:space="preserve"> e eficientes</w:t>
      </w:r>
      <w:r w:rsidR="00C12F48">
        <w:t>. Complementando as soluções padrão, a Liebherr oferece também variantes individuais do cilindro conforme o</w:t>
      </w:r>
      <w:r w:rsidR="0034667C">
        <w:t>s</w:t>
      </w:r>
      <w:r w:rsidR="00C12F48">
        <w:t xml:space="preserve"> </w:t>
      </w:r>
      <w:r>
        <w:t xml:space="preserve">requisitos </w:t>
      </w:r>
      <w:r w:rsidR="00C12F48">
        <w:t>do cliente.</w:t>
      </w:r>
    </w:p>
    <w:p w:rsidR="001F42E9" w:rsidRDefault="001F42E9" w:rsidP="00314914">
      <w:pPr>
        <w:pStyle w:val="Press7-InformationHeadline"/>
      </w:pPr>
    </w:p>
    <w:p w:rsidR="00E709A9" w:rsidRPr="005D66B6" w:rsidRDefault="00E709A9" w:rsidP="00314914">
      <w:pPr>
        <w:pStyle w:val="Press7-InformationHeadline"/>
      </w:pPr>
      <w:r>
        <w:t>Legendas</w:t>
      </w:r>
    </w:p>
    <w:p w:rsidR="00E709A9" w:rsidRDefault="005D66B6" w:rsidP="00314914">
      <w:pPr>
        <w:pStyle w:val="Press8-Information"/>
      </w:pPr>
      <w:r>
        <w:t>liebherr-hydraulic-power-unit.jpg</w:t>
      </w:r>
    </w:p>
    <w:p w:rsidR="00201F9D" w:rsidRPr="00C12F48" w:rsidRDefault="00201F9D" w:rsidP="00C12F48">
      <w:pPr>
        <w:pStyle w:val="Press8-Information"/>
      </w:pPr>
      <w:r>
        <w:t>Agregados hidráulicos personalizados da Liebherr</w:t>
      </w:r>
    </w:p>
    <w:p w:rsidR="00201F9D" w:rsidRPr="00C12F48" w:rsidRDefault="00201F9D" w:rsidP="00C12F48">
      <w:pPr>
        <w:pStyle w:val="Press8-Information"/>
      </w:pPr>
    </w:p>
    <w:p w:rsidR="00201F9D" w:rsidRPr="0034667C" w:rsidRDefault="00201F9D" w:rsidP="00C12F48">
      <w:pPr>
        <w:pStyle w:val="Press8-Information"/>
        <w:rPr>
          <w:lang w:val="de-DE"/>
        </w:rPr>
      </w:pPr>
      <w:r w:rsidRPr="0034667C">
        <w:rPr>
          <w:lang w:val="de-DE"/>
        </w:rPr>
        <w:t>liebherr</w:t>
      </w:r>
      <w:r w:rsidR="00116F90">
        <w:rPr>
          <w:lang w:val="de-DE"/>
        </w:rPr>
        <w:t>-hydraulic-cylinders-attachment</w:t>
      </w:r>
      <w:bookmarkStart w:id="0" w:name="_GoBack"/>
      <w:bookmarkEnd w:id="0"/>
      <w:r w:rsidRPr="0034667C">
        <w:rPr>
          <w:lang w:val="de-DE"/>
        </w:rPr>
        <w:t>.jpg</w:t>
      </w:r>
    </w:p>
    <w:p w:rsidR="00201F9D" w:rsidRPr="00C12F48" w:rsidRDefault="00201F9D" w:rsidP="00C12F48">
      <w:pPr>
        <w:pStyle w:val="Press8-Information"/>
      </w:pPr>
      <w:r>
        <w:t>Nova linha de série de cilindros hidráulicos na faixa de pressão de até 350 bar</w:t>
      </w:r>
    </w:p>
    <w:p w:rsidR="000A7A20" w:rsidRPr="002D6F5C" w:rsidRDefault="000A7A20" w:rsidP="00314914">
      <w:pPr>
        <w:pStyle w:val="Press8-Information"/>
      </w:pPr>
    </w:p>
    <w:p w:rsidR="00E709A9" w:rsidRPr="00F36BB0" w:rsidRDefault="00E709A9" w:rsidP="00314914">
      <w:pPr>
        <w:pStyle w:val="Press7-InformationHeadline"/>
      </w:pPr>
      <w:r>
        <w:t>Contato</w:t>
      </w:r>
    </w:p>
    <w:p w:rsidR="00F36BB0" w:rsidRDefault="00F36BB0" w:rsidP="00F36BB0">
      <w:pPr>
        <w:pStyle w:val="Press8-Information"/>
      </w:pPr>
      <w:r>
        <w:t>Simone Stier</w:t>
      </w:r>
    </w:p>
    <w:p w:rsidR="00F36BB0" w:rsidRDefault="00F36BB0" w:rsidP="00F36BB0">
      <w:pPr>
        <w:pStyle w:val="Press8-Information"/>
      </w:pPr>
      <w:r>
        <w:t>Diretora de publicidade e comunicação</w:t>
      </w:r>
    </w:p>
    <w:p w:rsidR="00F36BB0" w:rsidRPr="006F0B0C" w:rsidRDefault="008614FF" w:rsidP="00F36BB0">
      <w:pPr>
        <w:pStyle w:val="Press8-Information"/>
      </w:pPr>
      <w:r>
        <w:t>Telefone: +41 56 296-4327</w:t>
      </w:r>
    </w:p>
    <w:p w:rsidR="00F12730" w:rsidRPr="00F36BB0" w:rsidRDefault="00F36BB0" w:rsidP="00F36BB0">
      <w:pPr>
        <w:pStyle w:val="Press8-Information"/>
        <w:rPr>
          <w:highlight w:val="yellow"/>
        </w:rPr>
      </w:pPr>
      <w:r>
        <w:t xml:space="preserve">E-mail: </w:t>
      </w:r>
      <w:hyperlink r:id="rId8" w:history="1">
        <w:r>
          <w:rPr>
            <w:rStyle w:val="Hyperlink"/>
          </w:rPr>
          <w:t>simone.stier@liebherr.com</w:t>
        </w:r>
      </w:hyperlink>
    </w:p>
    <w:p w:rsidR="00F36BB0" w:rsidRPr="005D66B6" w:rsidRDefault="00F36BB0" w:rsidP="00314914">
      <w:pPr>
        <w:pStyle w:val="Press7-InformationHeadline"/>
        <w:rPr>
          <w:highlight w:val="yellow"/>
        </w:rPr>
      </w:pPr>
    </w:p>
    <w:p w:rsidR="00F12730" w:rsidRPr="0034667C" w:rsidRDefault="00F12730" w:rsidP="00314914">
      <w:pPr>
        <w:pStyle w:val="Press7-InformationHeadline"/>
        <w:rPr>
          <w:lang w:val="de-DE"/>
        </w:rPr>
      </w:pPr>
      <w:r w:rsidRPr="0034667C">
        <w:rPr>
          <w:lang w:val="de-DE"/>
        </w:rPr>
        <w:lastRenderedPageBreak/>
        <w:t>Publicado por</w:t>
      </w:r>
    </w:p>
    <w:p w:rsidR="008614FF" w:rsidRPr="0034667C" w:rsidRDefault="00F36BB0" w:rsidP="00314914">
      <w:pPr>
        <w:pStyle w:val="Press8-Information"/>
        <w:rPr>
          <w:lang w:val="de-DE"/>
        </w:rPr>
      </w:pPr>
      <w:r w:rsidRPr="0034667C">
        <w:rPr>
          <w:lang w:val="de-DE"/>
        </w:rPr>
        <w:t xml:space="preserve">Liebherr-Components Kirchdorf GmbH </w:t>
      </w:r>
    </w:p>
    <w:p w:rsidR="001F42E9" w:rsidRPr="000A6092" w:rsidRDefault="00F36BB0" w:rsidP="001F42E9">
      <w:pPr>
        <w:pStyle w:val="Press8-Information"/>
        <w:rPr>
          <w:lang w:val="de-DE"/>
        </w:rPr>
      </w:pPr>
      <w:r w:rsidRPr="001F42E9">
        <w:rPr>
          <w:lang w:val="de-DE"/>
        </w:rPr>
        <w:t>Kirchdorf</w:t>
      </w:r>
      <w:r w:rsidR="001F42E9" w:rsidRPr="000A6092">
        <w:rPr>
          <w:lang w:val="de-DE"/>
        </w:rPr>
        <w:t>, Alemanha</w:t>
      </w:r>
    </w:p>
    <w:p w:rsidR="00CF0816" w:rsidRPr="001F42E9" w:rsidRDefault="001F42E9" w:rsidP="00314914">
      <w:pPr>
        <w:pStyle w:val="Press8-Information"/>
        <w:rPr>
          <w:lang w:val="de-DE"/>
        </w:rPr>
      </w:pPr>
      <w:r w:rsidRPr="001F42E9">
        <w:rPr>
          <w:lang w:val="de-DE"/>
        </w:rPr>
        <w:t xml:space="preserve">www.liebherr.com </w:t>
      </w:r>
    </w:p>
    <w:sectPr w:rsidR="00CF0816" w:rsidRPr="001F42E9" w:rsidSect="00D0217E">
      <w:footerReference w:type="default" r:id="rId9"/>
      <w:headerReference w:type="first" r:id="rId10"/>
      <w:footerReference w:type="first" r:id="rId11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4A2" w:rsidRDefault="00A254A2">
      <w:r>
        <w:separator/>
      </w:r>
    </w:p>
  </w:endnote>
  <w:endnote w:type="continuationSeparator" w:id="0">
    <w:p w:rsidR="00A254A2" w:rsidRDefault="00A25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78B" w:rsidRPr="0077413F" w:rsidRDefault="0046670D" w:rsidP="00314914">
    <w:pPr>
      <w:pStyle w:val="Press5-Body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116F90">
      <w:rPr>
        <w:noProof/>
      </w:rPr>
      <w:t>2</w:t>
    </w:r>
    <w:r w:rsidRPr="0077413F">
      <w:fldChar w:fldCharType="end"/>
    </w:r>
    <w:r>
      <w:t xml:space="preserve"> / </w:t>
    </w:r>
    <w:fldSimple w:instr=" NUMPAGES ">
      <w:r w:rsidR="00116F90">
        <w:rPr>
          <w:noProof/>
        </w:rPr>
        <w:t>3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70D" w:rsidRPr="000761F2" w:rsidRDefault="0046670D" w:rsidP="00314914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116F90">
      <w:rPr>
        <w:noProof/>
      </w:rPr>
      <w:t>1</w:t>
    </w:r>
    <w:r w:rsidRPr="000761F2">
      <w:fldChar w:fldCharType="end"/>
    </w:r>
    <w:r>
      <w:t xml:space="preserve"> / </w:t>
    </w:r>
    <w:fldSimple w:instr=" NUMPAGES ">
      <w:r w:rsidR="00116F90">
        <w:rPr>
          <w:noProof/>
        </w:rPr>
        <w:t>3</w:t>
      </w:r>
    </w:fldSimple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4A2" w:rsidRDefault="00A254A2">
      <w:r>
        <w:separator/>
      </w:r>
    </w:p>
  </w:footnote>
  <w:footnote w:type="continuationSeparator" w:id="0">
    <w:p w:rsidR="00A254A2" w:rsidRDefault="00A254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70D" w:rsidRPr="0046670D" w:rsidRDefault="0046670D" w:rsidP="00314914">
    <w:pPr>
      <w:pStyle w:val="Press1-Header"/>
    </w:pPr>
  </w:p>
  <w:p w:rsidR="00A02FC8" w:rsidRDefault="00A02FC8" w:rsidP="00314914">
    <w:pPr>
      <w:pStyle w:val="Press1-Header"/>
    </w:pPr>
  </w:p>
  <w:p w:rsidR="0046670D" w:rsidRDefault="00A02FC8" w:rsidP="001F42E9">
    <w:pPr>
      <w:pStyle w:val="Press1-Head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1D18A622" wp14:editId="55AA224B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1F42E9">
      <w:t>Nota à</w:t>
    </w:r>
    <w:r>
      <w:t xml:space="preserve"> </w:t>
    </w:r>
    <w:r w:rsidR="001F42E9">
      <w:tab/>
    </w:r>
    <w:r>
      <w:t>imprensa</w:t>
    </w:r>
  </w:p>
  <w:p w:rsidR="00D0217E" w:rsidRPr="0046670D" w:rsidRDefault="00D0217E" w:rsidP="00314914">
    <w:pPr>
      <w:pStyle w:val="Press1-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8C3BE9"/>
    <w:multiLevelType w:val="hybridMultilevel"/>
    <w:tmpl w:val="02609704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F3389F"/>
    <w:multiLevelType w:val="hybridMultilevel"/>
    <w:tmpl w:val="29424E5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886FE98">
      <w:numFmt w:val="bullet"/>
      <w:lvlText w:val=""/>
      <w:lvlJc w:val="left"/>
      <w:pPr>
        <w:ind w:left="2520" w:hanging="360"/>
      </w:pPr>
      <w:rPr>
        <w:rFonts w:ascii="Wingdings" w:eastAsiaTheme="minorHAnsi" w:hAnsi="Wingdings" w:cs="Times New Roman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activeWritingStyle w:appName="MSWord" w:lang="de-DE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A9"/>
    <w:rsid w:val="00000BA9"/>
    <w:rsid w:val="000235A7"/>
    <w:rsid w:val="00025C7C"/>
    <w:rsid w:val="00030301"/>
    <w:rsid w:val="00041C83"/>
    <w:rsid w:val="00043552"/>
    <w:rsid w:val="000435BA"/>
    <w:rsid w:val="00052AFD"/>
    <w:rsid w:val="00061890"/>
    <w:rsid w:val="0006320A"/>
    <w:rsid w:val="00072FC0"/>
    <w:rsid w:val="000761F2"/>
    <w:rsid w:val="000843E8"/>
    <w:rsid w:val="00090FF9"/>
    <w:rsid w:val="000A5692"/>
    <w:rsid w:val="000A7A20"/>
    <w:rsid w:val="000C05F7"/>
    <w:rsid w:val="000C6681"/>
    <w:rsid w:val="000E5B47"/>
    <w:rsid w:val="000E6743"/>
    <w:rsid w:val="000E7121"/>
    <w:rsid w:val="000F1BBB"/>
    <w:rsid w:val="00113806"/>
    <w:rsid w:val="00116F90"/>
    <w:rsid w:val="00117BA7"/>
    <w:rsid w:val="00120648"/>
    <w:rsid w:val="00130963"/>
    <w:rsid w:val="00134024"/>
    <w:rsid w:val="001475BF"/>
    <w:rsid w:val="00152FE3"/>
    <w:rsid w:val="00154C0F"/>
    <w:rsid w:val="0016083C"/>
    <w:rsid w:val="0016211E"/>
    <w:rsid w:val="00172E19"/>
    <w:rsid w:val="00175503"/>
    <w:rsid w:val="00181723"/>
    <w:rsid w:val="001A2E22"/>
    <w:rsid w:val="001A76B8"/>
    <w:rsid w:val="001B7092"/>
    <w:rsid w:val="001C16F4"/>
    <w:rsid w:val="001C248E"/>
    <w:rsid w:val="001C465B"/>
    <w:rsid w:val="001C5BBE"/>
    <w:rsid w:val="001D683C"/>
    <w:rsid w:val="001F1B8C"/>
    <w:rsid w:val="001F42E9"/>
    <w:rsid w:val="001F4982"/>
    <w:rsid w:val="00201F9D"/>
    <w:rsid w:val="00203DB8"/>
    <w:rsid w:val="00207F92"/>
    <w:rsid w:val="00223CF7"/>
    <w:rsid w:val="00225077"/>
    <w:rsid w:val="002300AA"/>
    <w:rsid w:val="00232162"/>
    <w:rsid w:val="00246F7C"/>
    <w:rsid w:val="00250B12"/>
    <w:rsid w:val="00253691"/>
    <w:rsid w:val="002609A0"/>
    <w:rsid w:val="00264354"/>
    <w:rsid w:val="002646A1"/>
    <w:rsid w:val="00275154"/>
    <w:rsid w:val="00275F9C"/>
    <w:rsid w:val="00284CE8"/>
    <w:rsid w:val="002A1495"/>
    <w:rsid w:val="002A4A09"/>
    <w:rsid w:val="002A7454"/>
    <w:rsid w:val="002D6F5C"/>
    <w:rsid w:val="002E0607"/>
    <w:rsid w:val="002E0D0F"/>
    <w:rsid w:val="002E21A6"/>
    <w:rsid w:val="002E3E13"/>
    <w:rsid w:val="002E68CF"/>
    <w:rsid w:val="002F1959"/>
    <w:rsid w:val="002F2EEF"/>
    <w:rsid w:val="00313A6F"/>
    <w:rsid w:val="00314914"/>
    <w:rsid w:val="003206E8"/>
    <w:rsid w:val="00323717"/>
    <w:rsid w:val="00337727"/>
    <w:rsid w:val="00337A9E"/>
    <w:rsid w:val="00340947"/>
    <w:rsid w:val="0034667C"/>
    <w:rsid w:val="0035268F"/>
    <w:rsid w:val="003526C6"/>
    <w:rsid w:val="0035678B"/>
    <w:rsid w:val="003604F4"/>
    <w:rsid w:val="00375772"/>
    <w:rsid w:val="003933BC"/>
    <w:rsid w:val="00394515"/>
    <w:rsid w:val="003B12C0"/>
    <w:rsid w:val="003D7474"/>
    <w:rsid w:val="003E1F80"/>
    <w:rsid w:val="003E6822"/>
    <w:rsid w:val="00421DEE"/>
    <w:rsid w:val="00424152"/>
    <w:rsid w:val="00427BF8"/>
    <w:rsid w:val="00431732"/>
    <w:rsid w:val="00434E57"/>
    <w:rsid w:val="00435199"/>
    <w:rsid w:val="00444F3E"/>
    <w:rsid w:val="00445038"/>
    <w:rsid w:val="00445CD3"/>
    <w:rsid w:val="004641C6"/>
    <w:rsid w:val="0046670D"/>
    <w:rsid w:val="00473C2E"/>
    <w:rsid w:val="00473F5C"/>
    <w:rsid w:val="00474E3B"/>
    <w:rsid w:val="00480941"/>
    <w:rsid w:val="004A2233"/>
    <w:rsid w:val="004A372D"/>
    <w:rsid w:val="004A7BC4"/>
    <w:rsid w:val="004D1288"/>
    <w:rsid w:val="004D3C3C"/>
    <w:rsid w:val="004D630B"/>
    <w:rsid w:val="004E2623"/>
    <w:rsid w:val="0051003D"/>
    <w:rsid w:val="005166B8"/>
    <w:rsid w:val="005174A1"/>
    <w:rsid w:val="00523436"/>
    <w:rsid w:val="00523605"/>
    <w:rsid w:val="00544578"/>
    <w:rsid w:val="00554721"/>
    <w:rsid w:val="005652A6"/>
    <w:rsid w:val="00567B4E"/>
    <w:rsid w:val="005814DB"/>
    <w:rsid w:val="00582331"/>
    <w:rsid w:val="00584182"/>
    <w:rsid w:val="00590311"/>
    <w:rsid w:val="005B00F5"/>
    <w:rsid w:val="005B0DF2"/>
    <w:rsid w:val="005C7273"/>
    <w:rsid w:val="005C778B"/>
    <w:rsid w:val="005D66B6"/>
    <w:rsid w:val="005E2062"/>
    <w:rsid w:val="005E7EF2"/>
    <w:rsid w:val="006022C5"/>
    <w:rsid w:val="00612DD9"/>
    <w:rsid w:val="00616187"/>
    <w:rsid w:val="00625270"/>
    <w:rsid w:val="00634508"/>
    <w:rsid w:val="00640716"/>
    <w:rsid w:val="006506C0"/>
    <w:rsid w:val="00650841"/>
    <w:rsid w:val="00665856"/>
    <w:rsid w:val="006728FC"/>
    <w:rsid w:val="00677EA1"/>
    <w:rsid w:val="00680C74"/>
    <w:rsid w:val="00690A1D"/>
    <w:rsid w:val="00693FF2"/>
    <w:rsid w:val="006B023F"/>
    <w:rsid w:val="006B225C"/>
    <w:rsid w:val="006B2AA8"/>
    <w:rsid w:val="006C2E97"/>
    <w:rsid w:val="006E5180"/>
    <w:rsid w:val="006F1458"/>
    <w:rsid w:val="006F1866"/>
    <w:rsid w:val="006F3A80"/>
    <w:rsid w:val="00701290"/>
    <w:rsid w:val="00706683"/>
    <w:rsid w:val="007066A0"/>
    <w:rsid w:val="007204FF"/>
    <w:rsid w:val="00722187"/>
    <w:rsid w:val="00725CEE"/>
    <w:rsid w:val="007278EE"/>
    <w:rsid w:val="00731CB0"/>
    <w:rsid w:val="0073232D"/>
    <w:rsid w:val="0077413F"/>
    <w:rsid w:val="00781A2E"/>
    <w:rsid w:val="00793A68"/>
    <w:rsid w:val="0079452E"/>
    <w:rsid w:val="00795D91"/>
    <w:rsid w:val="00797433"/>
    <w:rsid w:val="007A2A4F"/>
    <w:rsid w:val="007A3314"/>
    <w:rsid w:val="007B53BB"/>
    <w:rsid w:val="007B6A58"/>
    <w:rsid w:val="007C0DBF"/>
    <w:rsid w:val="007C67FA"/>
    <w:rsid w:val="007E7A88"/>
    <w:rsid w:val="00806E22"/>
    <w:rsid w:val="00817C5E"/>
    <w:rsid w:val="00822D04"/>
    <w:rsid w:val="00831EA0"/>
    <w:rsid w:val="0083564C"/>
    <w:rsid w:val="008437FB"/>
    <w:rsid w:val="00854EA2"/>
    <w:rsid w:val="008614FF"/>
    <w:rsid w:val="00865EAE"/>
    <w:rsid w:val="008926CB"/>
    <w:rsid w:val="00893927"/>
    <w:rsid w:val="008A0EF0"/>
    <w:rsid w:val="008B2C9A"/>
    <w:rsid w:val="008B724A"/>
    <w:rsid w:val="008C04A7"/>
    <w:rsid w:val="008C04EB"/>
    <w:rsid w:val="008C0643"/>
    <w:rsid w:val="008C2296"/>
    <w:rsid w:val="008D0046"/>
    <w:rsid w:val="008D456F"/>
    <w:rsid w:val="008E333F"/>
    <w:rsid w:val="00911F25"/>
    <w:rsid w:val="00922DDD"/>
    <w:rsid w:val="009262F1"/>
    <w:rsid w:val="009305C7"/>
    <w:rsid w:val="00931E04"/>
    <w:rsid w:val="00944E31"/>
    <w:rsid w:val="00952B00"/>
    <w:rsid w:val="00952CB3"/>
    <w:rsid w:val="00972589"/>
    <w:rsid w:val="0098001E"/>
    <w:rsid w:val="0098265B"/>
    <w:rsid w:val="009B35D2"/>
    <w:rsid w:val="009B37CE"/>
    <w:rsid w:val="009C39CC"/>
    <w:rsid w:val="009E0B1B"/>
    <w:rsid w:val="009E5C6C"/>
    <w:rsid w:val="009F19EC"/>
    <w:rsid w:val="00A02FC8"/>
    <w:rsid w:val="00A03632"/>
    <w:rsid w:val="00A03FC7"/>
    <w:rsid w:val="00A040C5"/>
    <w:rsid w:val="00A041A9"/>
    <w:rsid w:val="00A05045"/>
    <w:rsid w:val="00A05AA5"/>
    <w:rsid w:val="00A128C7"/>
    <w:rsid w:val="00A22DA1"/>
    <w:rsid w:val="00A24D13"/>
    <w:rsid w:val="00A251E3"/>
    <w:rsid w:val="00A254A2"/>
    <w:rsid w:val="00A31582"/>
    <w:rsid w:val="00A32BD7"/>
    <w:rsid w:val="00A43EB6"/>
    <w:rsid w:val="00A536AC"/>
    <w:rsid w:val="00A6161B"/>
    <w:rsid w:val="00A8193A"/>
    <w:rsid w:val="00A86432"/>
    <w:rsid w:val="00AA6F98"/>
    <w:rsid w:val="00AA72BB"/>
    <w:rsid w:val="00AB41BE"/>
    <w:rsid w:val="00AB54D3"/>
    <w:rsid w:val="00AD46BE"/>
    <w:rsid w:val="00AD4C17"/>
    <w:rsid w:val="00AD5274"/>
    <w:rsid w:val="00AE5030"/>
    <w:rsid w:val="00AF3C77"/>
    <w:rsid w:val="00B00112"/>
    <w:rsid w:val="00B03835"/>
    <w:rsid w:val="00B10F96"/>
    <w:rsid w:val="00B17E62"/>
    <w:rsid w:val="00B24E2B"/>
    <w:rsid w:val="00B33C8F"/>
    <w:rsid w:val="00B36D21"/>
    <w:rsid w:val="00B41A98"/>
    <w:rsid w:val="00B46F0F"/>
    <w:rsid w:val="00B66F62"/>
    <w:rsid w:val="00B74B84"/>
    <w:rsid w:val="00B76DAF"/>
    <w:rsid w:val="00B97F82"/>
    <w:rsid w:val="00BA3122"/>
    <w:rsid w:val="00BC649C"/>
    <w:rsid w:val="00BD2D90"/>
    <w:rsid w:val="00BD64CB"/>
    <w:rsid w:val="00C01D90"/>
    <w:rsid w:val="00C12F48"/>
    <w:rsid w:val="00C22519"/>
    <w:rsid w:val="00C262C0"/>
    <w:rsid w:val="00C263CF"/>
    <w:rsid w:val="00C275CE"/>
    <w:rsid w:val="00C6249A"/>
    <w:rsid w:val="00C639AF"/>
    <w:rsid w:val="00C656D6"/>
    <w:rsid w:val="00C90158"/>
    <w:rsid w:val="00CA188F"/>
    <w:rsid w:val="00CA3BA9"/>
    <w:rsid w:val="00CA7C33"/>
    <w:rsid w:val="00CB3B97"/>
    <w:rsid w:val="00CC70F6"/>
    <w:rsid w:val="00CD7316"/>
    <w:rsid w:val="00CE696C"/>
    <w:rsid w:val="00CF0816"/>
    <w:rsid w:val="00D0217E"/>
    <w:rsid w:val="00D12914"/>
    <w:rsid w:val="00D142DE"/>
    <w:rsid w:val="00D26512"/>
    <w:rsid w:val="00D30C73"/>
    <w:rsid w:val="00D35FFA"/>
    <w:rsid w:val="00D43554"/>
    <w:rsid w:val="00D47AD9"/>
    <w:rsid w:val="00D558DE"/>
    <w:rsid w:val="00D60596"/>
    <w:rsid w:val="00D77784"/>
    <w:rsid w:val="00D9402C"/>
    <w:rsid w:val="00D96997"/>
    <w:rsid w:val="00DA3B1E"/>
    <w:rsid w:val="00DB5DB3"/>
    <w:rsid w:val="00DC2B0F"/>
    <w:rsid w:val="00DC4B47"/>
    <w:rsid w:val="00DC6BB8"/>
    <w:rsid w:val="00DD71E2"/>
    <w:rsid w:val="00DE3A43"/>
    <w:rsid w:val="00DF5B5B"/>
    <w:rsid w:val="00E25EA9"/>
    <w:rsid w:val="00E42724"/>
    <w:rsid w:val="00E43EBF"/>
    <w:rsid w:val="00E51827"/>
    <w:rsid w:val="00E709A9"/>
    <w:rsid w:val="00E73A14"/>
    <w:rsid w:val="00E777A5"/>
    <w:rsid w:val="00E85331"/>
    <w:rsid w:val="00E95F56"/>
    <w:rsid w:val="00EA351E"/>
    <w:rsid w:val="00EB1AA1"/>
    <w:rsid w:val="00EB3FF4"/>
    <w:rsid w:val="00EB46D3"/>
    <w:rsid w:val="00EB4C06"/>
    <w:rsid w:val="00EC4E45"/>
    <w:rsid w:val="00EE2DB6"/>
    <w:rsid w:val="00EE3E4F"/>
    <w:rsid w:val="00EF49BA"/>
    <w:rsid w:val="00EF53B8"/>
    <w:rsid w:val="00EF608C"/>
    <w:rsid w:val="00F02DA4"/>
    <w:rsid w:val="00F12730"/>
    <w:rsid w:val="00F13D39"/>
    <w:rsid w:val="00F15627"/>
    <w:rsid w:val="00F16503"/>
    <w:rsid w:val="00F1778C"/>
    <w:rsid w:val="00F2118B"/>
    <w:rsid w:val="00F24C4E"/>
    <w:rsid w:val="00F262D2"/>
    <w:rsid w:val="00F33BCD"/>
    <w:rsid w:val="00F36BB0"/>
    <w:rsid w:val="00F54E62"/>
    <w:rsid w:val="00F63E53"/>
    <w:rsid w:val="00FA1A59"/>
    <w:rsid w:val="00FA1D37"/>
    <w:rsid w:val="00FB285A"/>
    <w:rsid w:val="00FC08C9"/>
    <w:rsid w:val="00FC456F"/>
    <w:rsid w:val="00FD30F6"/>
    <w:rsid w:val="00FD788A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EE53674"/>
  <w15:docId w15:val="{0599C545-00F2-482F-9A30-360551FE1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A32BD7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314914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F02DA4"/>
    <w:pPr>
      <w:keepNext/>
      <w:spacing w:line="240" w:lineRule="auto"/>
      <w:jc w:val="both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F02DA4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paragraph" w:styleId="Listenabsatz">
    <w:name w:val="List Paragraph"/>
    <w:basedOn w:val="Standard"/>
    <w:uiPriority w:val="34"/>
    <w:qFormat/>
    <w:rsid w:val="00CF0816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Kommentarzeichen">
    <w:name w:val="annotation reference"/>
    <w:basedOn w:val="Absatz-Standardschriftart"/>
    <w:semiHidden/>
    <w:unhideWhenUsed/>
    <w:rsid w:val="00F12730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F1273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F12730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F1273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F127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e.stier@liebherr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1507FEC9-F105-4DDE-A935-D2584519CC0D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534</Words>
  <Characters>3048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Presse-Information</vt:lpstr>
      <vt:lpstr>Presse-Information</vt:lpstr>
    </vt:vector>
  </TitlesOfParts>
  <Company>Liebherr</Company>
  <LinksUpToDate>false</LinksUpToDate>
  <CharactersWithSpaces>3575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2</cp:revision>
  <cp:lastPrinted>2016-01-25T08:28:00Z</cp:lastPrinted>
  <dcterms:created xsi:type="dcterms:W3CDTF">2016-04-05T14:48:00Z</dcterms:created>
  <dcterms:modified xsi:type="dcterms:W3CDTF">2016-04-05T14:48:00Z</dcterms:modified>
</cp:coreProperties>
</file>