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DF94C" w14:textId="637B23B5" w:rsidR="00E709A9" w:rsidRPr="009317D1" w:rsidRDefault="00D67746" w:rsidP="009317D1">
      <w:pPr>
        <w:pStyle w:val="Press2-Headline"/>
      </w:pPr>
      <w:r>
        <w:t>Liebherr apresenta na Bauma 2016 o bat</w:t>
      </w:r>
      <w:r w:rsidR="00A6002D">
        <w:t>e</w:t>
      </w:r>
      <w:r>
        <w:t xml:space="preserve">-estaca LRH 600 com novos martelos hidráulicos de queda livre </w:t>
      </w:r>
    </w:p>
    <w:p w14:paraId="7501AB34" w14:textId="1B444304" w:rsidR="007A367C" w:rsidRDefault="006345C3" w:rsidP="009317D1">
      <w:pPr>
        <w:pStyle w:val="Press3-BulletPoints"/>
      </w:pPr>
      <w:r>
        <w:t xml:space="preserve">A combinação perfeita da nova ferramenta de construção, um conceito inovador </w:t>
      </w:r>
      <w:r w:rsidR="00095C29">
        <w:t>do</w:t>
      </w:r>
      <w:r>
        <w:t xml:space="preserve"> </w:t>
      </w:r>
      <w:r w:rsidR="00095C29">
        <w:t>mastro</w:t>
      </w:r>
      <w:r w:rsidR="00A6002D">
        <w:t xml:space="preserve"> </w:t>
      </w:r>
      <w:r>
        <w:t xml:space="preserve">e uma máquina de suporte potente </w:t>
      </w:r>
    </w:p>
    <w:p w14:paraId="64C7394C" w14:textId="02560484" w:rsidR="006345C3" w:rsidRPr="00334001" w:rsidRDefault="006345C3" w:rsidP="009317D1">
      <w:pPr>
        <w:pStyle w:val="Press3-BulletPoints"/>
      </w:pPr>
      <w:r>
        <w:t xml:space="preserve">LRH 600 disponível mundialmente em breve </w:t>
      </w:r>
      <w:r w:rsidR="00DB7E52">
        <w:t>para diferentes aplicações</w:t>
      </w:r>
    </w:p>
    <w:p w14:paraId="721AB7CF" w14:textId="6D469BA5" w:rsidR="004F334E" w:rsidRPr="006345C3" w:rsidRDefault="006345C3" w:rsidP="009317D1">
      <w:pPr>
        <w:pStyle w:val="Press3-BulletPoints"/>
      </w:pPr>
      <w:r>
        <w:t xml:space="preserve">Primeiro martelo desenvolvido e produzido pela Liebherr para aplicação em bate-estacas em diferentes obras </w:t>
      </w:r>
    </w:p>
    <w:p w14:paraId="59210171" w14:textId="77777777" w:rsidR="00E709A9" w:rsidRPr="00D142DE" w:rsidRDefault="00E709A9" w:rsidP="009317D1">
      <w:pPr>
        <w:pStyle w:val="Press3-BulletPoints"/>
        <w:numPr>
          <w:ilvl w:val="0"/>
          <w:numId w:val="0"/>
        </w:numPr>
        <w:ind w:left="357"/>
      </w:pPr>
    </w:p>
    <w:p w14:paraId="624129B6" w14:textId="0854022F" w:rsidR="00B36217" w:rsidRDefault="00CF764C" w:rsidP="00B32D79">
      <w:pPr>
        <w:pStyle w:val="Press4-Lead"/>
      </w:pPr>
      <w:r>
        <w:t xml:space="preserve">Munique (Alemanha), 11 de abril de 2016 – Com o martelo hidráulico de queda livre H10L, a Liebherr apresenta na Bauma 2016 uma novidade </w:t>
      </w:r>
      <w:r w:rsidR="00DB7E52">
        <w:t xml:space="preserve">de equipamentos </w:t>
      </w:r>
      <w:r w:rsidR="00095C29">
        <w:t>para fundações</w:t>
      </w:r>
      <w:r w:rsidR="001877EC">
        <w:t xml:space="preserve"> </w:t>
      </w:r>
      <w:r w:rsidR="00DB7E52">
        <w:t>e obras de terra para o mundo</w:t>
      </w:r>
      <w:r>
        <w:t>. Como máquina de suporte</w:t>
      </w:r>
      <w:r w:rsidR="00A6002D">
        <w:t xml:space="preserve"> </w:t>
      </w:r>
      <w:r>
        <w:t>o modelo de guindaste sobre esteira de sucesso</w:t>
      </w:r>
      <w:r w:rsidR="00DB7E52">
        <w:t>,</w:t>
      </w:r>
      <w:r w:rsidR="00A6002D">
        <w:t xml:space="preserve"> </w:t>
      </w:r>
      <w:r>
        <w:t>LR 1300</w:t>
      </w:r>
      <w:r w:rsidR="00DB7E52">
        <w:t>, é usado</w:t>
      </w:r>
      <w:r>
        <w:t xml:space="preserve"> com</w:t>
      </w:r>
      <w:r w:rsidR="00DB7E52">
        <w:t>o</w:t>
      </w:r>
      <w:r>
        <w:t xml:space="preserve"> um sistema de </w:t>
      </w:r>
      <w:r w:rsidR="00095C29">
        <w:t>mastro</w:t>
      </w:r>
      <w:r w:rsidR="00A6002D">
        <w:t xml:space="preserve"> </w:t>
      </w:r>
      <w:r>
        <w:t>guia suspens</w:t>
      </w:r>
      <w:r w:rsidR="00095C29">
        <w:t>o</w:t>
      </w:r>
      <w:r>
        <w:t xml:space="preserve"> integrado. O bate-estaca do tipo LRH 600 é apropriado principalmente para serviços de fundaç</w:t>
      </w:r>
      <w:r w:rsidR="00095C29">
        <w:t>ões</w:t>
      </w:r>
      <w:r>
        <w:t xml:space="preserve"> difíceis com maior raio de trabalho. </w:t>
      </w:r>
    </w:p>
    <w:p w14:paraId="31299A3B" w14:textId="6BA6F9C4" w:rsidR="00FB1E8F" w:rsidRPr="001877EC" w:rsidRDefault="000C1A32" w:rsidP="001877EC">
      <w:pPr>
        <w:pStyle w:val="Press5-Body"/>
      </w:pPr>
      <w:r w:rsidRPr="001877EC">
        <w:t xml:space="preserve">Com o H10L, o primeiro martelo hidráulico de queda livre desenvolvido e montado pela Liebherr, a empresa </w:t>
      </w:r>
      <w:r w:rsidR="00566B8F" w:rsidRPr="001877EC">
        <w:t>reafirma</w:t>
      </w:r>
      <w:r w:rsidRPr="001877EC">
        <w:t xml:space="preserve"> sua posição como fornecedora completa na </w:t>
      </w:r>
      <w:r w:rsidR="00A6002D" w:rsidRPr="001877EC">
        <w:t>área de fundações profundas especiais.</w:t>
      </w:r>
      <w:r w:rsidR="001877EC">
        <w:t xml:space="preserve"> </w:t>
      </w:r>
      <w:r w:rsidRPr="001877EC">
        <w:t xml:space="preserve">O martelo é atualmente o maior modelo de uma nova série composta por três linhas e conta com uma energia de golpe máxima de 225 kNm. Entre as vantagens principais do equipamento de construção estão o peso modular, pelo qual o martelo pode ser adaptado perfeitamente à respectiva exigência de golpe. Graças à estrutura curta e leve, o martelo é mais eficiente e </w:t>
      </w:r>
      <w:r w:rsidR="00A6002D" w:rsidRPr="001877EC">
        <w:t xml:space="preserve">mais </w:t>
      </w:r>
      <w:r w:rsidRPr="001877EC">
        <w:t xml:space="preserve">fácil de transportar e ser submetido à manutenção. Ao mesmo tempo, </w:t>
      </w:r>
      <w:r w:rsidR="00A6002D" w:rsidRPr="001877EC">
        <w:t xml:space="preserve">o chapéu </w:t>
      </w:r>
      <w:r w:rsidRPr="001877EC">
        <w:t xml:space="preserve">da estaca conta com um isolamento acústico na versão </w:t>
      </w:r>
      <w:r w:rsidR="00A6002D" w:rsidRPr="001877EC">
        <w:t>standard</w:t>
      </w:r>
      <w:r w:rsidR="00566B8F" w:rsidRPr="001877EC">
        <w:t>.</w:t>
      </w:r>
      <w:r w:rsidRPr="001877EC">
        <w:t xml:space="preserve"> </w:t>
      </w:r>
    </w:p>
    <w:p w14:paraId="4F39560D" w14:textId="6DB3CC8E" w:rsidR="00D30018" w:rsidRPr="001877EC" w:rsidRDefault="00FB1E8F" w:rsidP="001877EC">
      <w:pPr>
        <w:pStyle w:val="Press5-Body"/>
      </w:pPr>
      <w:r w:rsidRPr="001877EC">
        <w:t xml:space="preserve">O controle inovador é perfeitamente integrado ao sistema da máquina de suporte da Liebherr, permitindo melhores ajustes conforme as condições atuais e garantindo, assim, uma operação mais eficiente. Além do LR 1300, também é possível usar o guindaste sobre esteiras HS 895 HD como máquina </w:t>
      </w:r>
      <w:r w:rsidR="00964FFF" w:rsidRPr="001877EC">
        <w:t>de suporte</w:t>
      </w:r>
      <w:r w:rsidRPr="001877EC">
        <w:t>. Para isso, as duas máquinas requerem apenas uma pequena modificação. Graças à elevada potência do motor das duas máquinas</w:t>
      </w:r>
      <w:r w:rsidR="00660696" w:rsidRPr="001877EC">
        <w:t xml:space="preserve"> suporte</w:t>
      </w:r>
      <w:r w:rsidRPr="001877EC">
        <w:t xml:space="preserve"> principais, o martelo pode ser operado diretamente </w:t>
      </w:r>
      <w:r w:rsidR="00660696" w:rsidRPr="001877EC">
        <w:lastRenderedPageBreak/>
        <w:t>com a</w:t>
      </w:r>
      <w:r w:rsidRPr="001877EC">
        <w:t xml:space="preserve"> hidráulica de bordo, tornando desnecessário o uso de um agregado adicional</w:t>
      </w:r>
      <w:r w:rsidR="00660696" w:rsidRPr="001877EC">
        <w:t xml:space="preserve"> (power pack)</w:t>
      </w:r>
      <w:r w:rsidRPr="001877EC">
        <w:t xml:space="preserve">. </w:t>
      </w:r>
    </w:p>
    <w:p w14:paraId="733AF956" w14:textId="52C0B72F" w:rsidR="00A75F3A" w:rsidRPr="00A75F3A" w:rsidRDefault="0020495B" w:rsidP="008E1238">
      <w:pPr>
        <w:pStyle w:val="Press6-SubHeadline"/>
      </w:pPr>
      <w:r>
        <w:t>Conceito inovador d</w:t>
      </w:r>
      <w:r w:rsidR="007A6879">
        <w:t>o mastro</w:t>
      </w:r>
      <w:r w:rsidR="001877EC">
        <w:t xml:space="preserve"> </w:t>
      </w:r>
      <w:r>
        <w:t xml:space="preserve">guia </w:t>
      </w:r>
    </w:p>
    <w:p w14:paraId="77CCDD9A" w14:textId="370077FD" w:rsidR="001F08C5" w:rsidRPr="001877EC" w:rsidRDefault="001F08C5" w:rsidP="001877EC">
      <w:pPr>
        <w:pStyle w:val="Press5-Body"/>
      </w:pPr>
      <w:r w:rsidRPr="001877EC">
        <w:t xml:space="preserve">Os elementos de </w:t>
      </w:r>
      <w:r w:rsidR="00DB7E52" w:rsidRPr="001877EC">
        <w:t xml:space="preserve">operação </w:t>
      </w:r>
      <w:r w:rsidRPr="001877EC">
        <w:t>do LRH 600 surpreendem pela montagem simples e rápida por conexões com pinos. Além disso, a construção do mastro</w:t>
      </w:r>
      <w:r w:rsidR="00964FFF" w:rsidRPr="001877EC">
        <w:t xml:space="preserve"> com</w:t>
      </w:r>
      <w:r w:rsidRPr="001877EC">
        <w:t xml:space="preserve"> </w:t>
      </w:r>
      <w:r w:rsidR="00AD04D2" w:rsidRPr="001877EC">
        <w:t xml:space="preserve">sistema </w:t>
      </w:r>
      <w:r w:rsidR="00660696" w:rsidRPr="001877EC">
        <w:t xml:space="preserve">treliçado </w:t>
      </w:r>
      <w:r w:rsidRPr="001877EC">
        <w:t xml:space="preserve">garante uma estabilidade elevada, que também é assegurada pela plataforma fixa na cabeça da lança sobre o tubo de apoio. Dois cilindros de compensação mantêm </w:t>
      </w:r>
      <w:r w:rsidR="00660696" w:rsidRPr="001877EC">
        <w:t>o mastro</w:t>
      </w:r>
      <w:r w:rsidRPr="001877EC">
        <w:t xml:space="preserve"> guia sempre paralel</w:t>
      </w:r>
      <w:r w:rsidR="00660696" w:rsidRPr="001877EC">
        <w:t>o</w:t>
      </w:r>
      <w:r w:rsidRPr="001877EC">
        <w:t xml:space="preserve"> ao carro superior, assegurando a transmissão máxima do torque. A inclinação e o raio de trabalho podem ser ajustados por outro par de cilindros. </w:t>
      </w:r>
    </w:p>
    <w:p w14:paraId="07B38E91" w14:textId="31DCC0F4" w:rsidR="00821629" w:rsidRPr="001877EC" w:rsidRDefault="00964FFF" w:rsidP="001877EC">
      <w:pPr>
        <w:pStyle w:val="Press5-Body"/>
      </w:pPr>
      <w:r w:rsidRPr="001877EC">
        <w:t>Com</w:t>
      </w:r>
      <w:r w:rsidR="00660696" w:rsidRPr="001877EC">
        <w:t xml:space="preserve"> o mastro</w:t>
      </w:r>
      <w:r w:rsidR="009564F2" w:rsidRPr="001877EC">
        <w:t xml:space="preserve"> suspens</w:t>
      </w:r>
      <w:r w:rsidR="00660696" w:rsidRPr="001877EC">
        <w:t>o</w:t>
      </w:r>
      <w:r w:rsidR="009564F2" w:rsidRPr="001877EC">
        <w:t>, o LRH 600 alcança um comprimento útil</w:t>
      </w:r>
      <w:r w:rsidR="001877EC">
        <w:t xml:space="preserve"> </w:t>
      </w:r>
      <w:r w:rsidR="009564F2" w:rsidRPr="001877EC">
        <w:t>de 51 m e um grande raio de trabalho máximo de 15 m. Graças à engenhosa cinemática d</w:t>
      </w:r>
      <w:r w:rsidR="008E4C9B" w:rsidRPr="001877EC">
        <w:t>o</w:t>
      </w:r>
      <w:r w:rsidR="009564F2" w:rsidRPr="001877EC">
        <w:t xml:space="preserve"> </w:t>
      </w:r>
      <w:r w:rsidR="008E4C9B" w:rsidRPr="001877EC">
        <w:t xml:space="preserve">mastro </w:t>
      </w:r>
      <w:r w:rsidR="009564F2" w:rsidRPr="001877EC">
        <w:t xml:space="preserve">guia, é possível conseguir inclinações de até 14° para trás e 9,5° para frente. A força de retração suficiente é de até 120 t </w:t>
      </w:r>
      <w:r w:rsidR="00660696" w:rsidRPr="001877EC">
        <w:t xml:space="preserve">no </w:t>
      </w:r>
      <w:r w:rsidR="009564F2" w:rsidRPr="001877EC">
        <w:t xml:space="preserve">total. </w:t>
      </w:r>
    </w:p>
    <w:p w14:paraId="0E682964" w14:textId="24E4F0F4" w:rsidR="007A367C" w:rsidRPr="001877EC" w:rsidRDefault="00850588" w:rsidP="001877EC">
      <w:pPr>
        <w:pStyle w:val="Press5-Body"/>
      </w:pPr>
      <w:r w:rsidRPr="001877EC">
        <w:t>O moderno conceito d</w:t>
      </w:r>
      <w:r w:rsidR="00660696" w:rsidRPr="001877EC">
        <w:t>o</w:t>
      </w:r>
      <w:r w:rsidRPr="001877EC">
        <w:t xml:space="preserve"> nov</w:t>
      </w:r>
      <w:r w:rsidR="00660696" w:rsidRPr="001877EC">
        <w:t>o</w:t>
      </w:r>
      <w:r w:rsidRPr="001877EC">
        <w:t xml:space="preserve"> </w:t>
      </w:r>
      <w:r w:rsidR="00660696" w:rsidRPr="001877EC">
        <w:t xml:space="preserve">mastro </w:t>
      </w:r>
      <w:r w:rsidRPr="001877EC">
        <w:t>guia suspens</w:t>
      </w:r>
      <w:r w:rsidR="00660696" w:rsidRPr="001877EC">
        <w:t>o</w:t>
      </w:r>
      <w:r w:rsidRPr="001877EC">
        <w:t xml:space="preserve"> possibilita uma grande e múltipla área de aplicação, cobrindo, inclusive, alguns dos atuais </w:t>
      </w:r>
      <w:r w:rsidR="00095C29" w:rsidRPr="001877EC">
        <w:t>métodos</w:t>
      </w:r>
      <w:r w:rsidR="008E4C9B" w:rsidRPr="001877EC">
        <w:t xml:space="preserve"> n</w:t>
      </w:r>
      <w:r w:rsidRPr="001877EC">
        <w:t xml:space="preserve">a área de </w:t>
      </w:r>
      <w:r w:rsidR="00660696" w:rsidRPr="001877EC">
        <w:t xml:space="preserve">fundações profundas </w:t>
      </w:r>
      <w:r w:rsidRPr="001877EC">
        <w:t xml:space="preserve">especiais. Além dos trabalhos de bate-estaca com martelo ou vibrador, os processos de perfuração </w:t>
      </w:r>
      <w:r w:rsidR="008E4C9B" w:rsidRPr="001877EC">
        <w:t>incluem</w:t>
      </w:r>
      <w:r w:rsidR="001877EC">
        <w:t xml:space="preserve"> </w:t>
      </w:r>
      <w:r w:rsidRPr="001877EC">
        <w:t xml:space="preserve">também aqueles realizados com </w:t>
      </w:r>
      <w:r w:rsidR="00095C29" w:rsidRPr="001877EC">
        <w:t>perfuração rotativa</w:t>
      </w:r>
      <w:r w:rsidR="001877EC">
        <w:t xml:space="preserve"> </w:t>
      </w:r>
      <w:r w:rsidRPr="001877EC">
        <w:t xml:space="preserve">ou martelos de fundo </w:t>
      </w:r>
      <w:r w:rsidR="008E4C9B" w:rsidRPr="001877EC">
        <w:t>e</w:t>
      </w:r>
      <w:r w:rsidR="001877EC">
        <w:t xml:space="preserve"> </w:t>
      </w:r>
      <w:r w:rsidR="008E4C9B" w:rsidRPr="001877EC">
        <w:t xml:space="preserve">na </w:t>
      </w:r>
      <w:r w:rsidRPr="001877EC">
        <w:t>melhoria d</w:t>
      </w:r>
      <w:r w:rsidR="008E4C9B" w:rsidRPr="001877EC">
        <w:t>e</w:t>
      </w:r>
      <w:r w:rsidR="001877EC">
        <w:t xml:space="preserve"> </w:t>
      </w:r>
      <w:r w:rsidR="008E4C9B" w:rsidRPr="001877EC">
        <w:t>solos</w:t>
      </w:r>
      <w:r w:rsidRPr="001877EC">
        <w:t xml:space="preserve">, como </w:t>
      </w:r>
      <w:r w:rsidR="008E4C9B" w:rsidRPr="001877EC">
        <w:t>soil Mixing</w:t>
      </w:r>
      <w:r w:rsidRPr="001877EC">
        <w:t xml:space="preserve">. </w:t>
      </w:r>
    </w:p>
    <w:p w14:paraId="4D08A7E9" w14:textId="12F15B00" w:rsidR="007A367C" w:rsidRPr="00F52E22" w:rsidRDefault="00F52E22" w:rsidP="008E1238">
      <w:pPr>
        <w:pStyle w:val="Press6-SubHeadline"/>
      </w:pPr>
      <w:r>
        <w:t xml:space="preserve">Guindaste mais vendido como máquina de suporte </w:t>
      </w:r>
    </w:p>
    <w:p w14:paraId="1E632264" w14:textId="44ADA7BD" w:rsidR="000C21B0" w:rsidRPr="00F52E22" w:rsidRDefault="00F52E22" w:rsidP="008E1238">
      <w:pPr>
        <w:pStyle w:val="Press5-Body"/>
      </w:pPr>
      <w:r>
        <w:t xml:space="preserve">Como máquina de suporte </w:t>
      </w:r>
      <w:r w:rsidR="004A463F">
        <w:t xml:space="preserve">é utilizado </w:t>
      </w:r>
      <w:r>
        <w:t>o LR 1300</w:t>
      </w:r>
      <w:r w:rsidR="00D358E3">
        <w:t>,</w:t>
      </w:r>
      <w:r>
        <w:t xml:space="preserve"> </w:t>
      </w:r>
      <w:r w:rsidR="004A463F">
        <w:t>o conhecido guindaste sobre esteiras</w:t>
      </w:r>
      <w:r>
        <w:t xml:space="preserve"> Liebherr </w:t>
      </w:r>
      <w:r w:rsidR="004A463F">
        <w:t>d</w:t>
      </w:r>
      <w:r>
        <w:t xml:space="preserve">a classe de 300 toneladas. O guindaste é acionado por um motor Diesel potente de 390 kW/ 530 cv da Liebherr. A enorme vantagem é seu transporte </w:t>
      </w:r>
      <w:r w:rsidR="008E4C9B">
        <w:t xml:space="preserve">e montagem </w:t>
      </w:r>
      <w:r>
        <w:t>rápid</w:t>
      </w:r>
      <w:r w:rsidR="00D358E3">
        <w:t>a</w:t>
      </w:r>
      <w:r>
        <w:t>. Para isso, contribui o sistema de carregamento e montagem autônomos, composto por quatro cilindros de apoio desdobráveis no carro inferior, um cilindro de montagem no cavalete</w:t>
      </w:r>
      <w:r w:rsidR="00964FFF">
        <w:t xml:space="preserve"> </w:t>
      </w:r>
      <w:r>
        <w:t xml:space="preserve">A para a descarga e dois cilindros do contrapeso na traseira da máquina principal. As dimensões do LR 1300, com uma largura máxima de transporte de 3 m, também permitem o transporte econômico em </w:t>
      </w:r>
      <w:r w:rsidR="00D358E3">
        <w:t>caminhões prancha</w:t>
      </w:r>
      <w:r>
        <w:t xml:space="preserve"> padrão. </w:t>
      </w:r>
    </w:p>
    <w:p w14:paraId="24EEF6F6" w14:textId="77777777" w:rsidR="009D6DDF" w:rsidRDefault="009D6DDF" w:rsidP="00A27D1F">
      <w:pPr>
        <w:pStyle w:val="Press7-InformationHeadline"/>
      </w:pPr>
      <w:bookmarkStart w:id="0" w:name="_GoBack"/>
      <w:bookmarkEnd w:id="0"/>
    </w:p>
    <w:p w14:paraId="6D9265F5" w14:textId="77777777" w:rsidR="00A27D1F" w:rsidRPr="00D75D3E" w:rsidRDefault="00A27D1F" w:rsidP="00A27D1F">
      <w:pPr>
        <w:pStyle w:val="Press7-InformationHeadline"/>
        <w:rPr>
          <w:lang w:val="de-DE"/>
        </w:rPr>
      </w:pPr>
      <w:r w:rsidRPr="00D75D3E">
        <w:rPr>
          <w:lang w:val="de-DE"/>
        </w:rPr>
        <w:t>Legendas</w:t>
      </w:r>
    </w:p>
    <w:p w14:paraId="195CC597" w14:textId="77777777" w:rsidR="009D6DDF" w:rsidRPr="00D75D3E" w:rsidRDefault="009D6DDF" w:rsidP="009D6DDF">
      <w:pPr>
        <w:pStyle w:val="Press8-Information"/>
        <w:rPr>
          <w:lang w:val="de-DE"/>
        </w:rPr>
      </w:pPr>
      <w:r w:rsidRPr="00D75D3E">
        <w:rPr>
          <w:lang w:val="de-DE"/>
        </w:rPr>
        <w:t>liebherr-lrh600-h10l-piling-rig-rendering.jpg</w:t>
      </w:r>
    </w:p>
    <w:p w14:paraId="551C2F9A" w14:textId="50B3F922" w:rsidR="009D6DDF" w:rsidRPr="009D6DDF" w:rsidRDefault="009D6DDF" w:rsidP="009D6DDF">
      <w:pPr>
        <w:pStyle w:val="Press8-Information"/>
      </w:pPr>
      <w:r>
        <w:t xml:space="preserve">Representação do novo bate-estaca da Liebherr LRH 600, com o novo martelo hidráulico de queda livre </w:t>
      </w:r>
    </w:p>
    <w:p w14:paraId="2ECA33EE" w14:textId="77777777" w:rsidR="00A27D1F" w:rsidRPr="001D7DA1" w:rsidRDefault="00A27D1F" w:rsidP="00A27D1F">
      <w:pPr>
        <w:pStyle w:val="Press8-Information"/>
      </w:pPr>
    </w:p>
    <w:p w14:paraId="1E36FCC4" w14:textId="77777777" w:rsidR="00A27D1F" w:rsidRPr="008A0F7A" w:rsidRDefault="00A27D1F" w:rsidP="00A27D1F">
      <w:pPr>
        <w:pStyle w:val="Press7-InformationHeadline"/>
      </w:pPr>
      <w:r>
        <w:t>Contato</w:t>
      </w:r>
    </w:p>
    <w:p w14:paraId="3E8BB3BC" w14:textId="77777777" w:rsidR="00A27D1F" w:rsidRDefault="00A27D1F" w:rsidP="00A27D1F">
      <w:pPr>
        <w:pStyle w:val="Press8-Information"/>
      </w:pPr>
      <w:r>
        <w:t>Wolfgang Pfister</w:t>
      </w:r>
    </w:p>
    <w:p w14:paraId="107B068C" w14:textId="77777777" w:rsidR="00A27D1F" w:rsidRDefault="00A27D1F" w:rsidP="00A27D1F">
      <w:pPr>
        <w:pStyle w:val="Press8-Information"/>
      </w:pPr>
      <w:r>
        <w:t>Telefone: +43 50809 41-444</w:t>
      </w:r>
    </w:p>
    <w:p w14:paraId="5AB6D4C4" w14:textId="77777777" w:rsidR="00A27D1F" w:rsidRPr="00E91431" w:rsidRDefault="00A27D1F" w:rsidP="00A27D1F">
      <w:pPr>
        <w:pStyle w:val="Press8-Information"/>
      </w:pPr>
      <w:r>
        <w:t>E-mail: wolfgang.pfister@liebherr.com</w:t>
      </w:r>
    </w:p>
    <w:p w14:paraId="330D4DFA" w14:textId="77777777" w:rsidR="00A27D1F" w:rsidRPr="00FA0517" w:rsidRDefault="00A27D1F" w:rsidP="00A27D1F">
      <w:pPr>
        <w:pStyle w:val="Press8-Information"/>
      </w:pPr>
    </w:p>
    <w:p w14:paraId="20754371" w14:textId="77777777" w:rsidR="00A27D1F" w:rsidRPr="008A0F7A" w:rsidRDefault="00A27D1F" w:rsidP="00A27D1F">
      <w:pPr>
        <w:pStyle w:val="Press7-InformationHeadline"/>
      </w:pPr>
      <w:r>
        <w:t>Publicado por</w:t>
      </w:r>
    </w:p>
    <w:p w14:paraId="4DA914CD" w14:textId="77777777" w:rsidR="00A27D1F" w:rsidRDefault="00A27D1F" w:rsidP="00A27D1F">
      <w:pPr>
        <w:pStyle w:val="Press8-Information"/>
      </w:pPr>
      <w:r>
        <w:t xml:space="preserve">Liebherr-Werk Nenzing GmbH </w:t>
      </w:r>
    </w:p>
    <w:p w14:paraId="6A8FD2A3" w14:textId="77777777" w:rsidR="00A27D1F" w:rsidRDefault="00A27D1F" w:rsidP="00A27D1F">
      <w:pPr>
        <w:pStyle w:val="Press8-Information"/>
      </w:pPr>
      <w:r>
        <w:t xml:space="preserve">Nenzing, Áustria </w:t>
      </w:r>
    </w:p>
    <w:p w14:paraId="2A90B313" w14:textId="77777777" w:rsidR="009E5BD7" w:rsidRPr="00B300B9" w:rsidRDefault="00A27D1F" w:rsidP="00A27D1F">
      <w:pPr>
        <w:pStyle w:val="Press8-Information"/>
      </w:pPr>
      <w:r>
        <w:t xml:space="preserve">www.liebherr.com </w:t>
      </w:r>
    </w:p>
    <w:sectPr w:rsidR="009E5BD7" w:rsidRPr="00B300B9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A50D7" w14:textId="77777777" w:rsidR="00F1017C" w:rsidRDefault="00F1017C">
      <w:r>
        <w:separator/>
      </w:r>
    </w:p>
  </w:endnote>
  <w:endnote w:type="continuationSeparator" w:id="0">
    <w:p w14:paraId="51A94871" w14:textId="77777777" w:rsidR="00F1017C" w:rsidRDefault="00F10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9145B" w14:textId="08D620F4" w:rsidR="0035678B" w:rsidRPr="008A3B8B" w:rsidRDefault="0046670D" w:rsidP="00A27D1F">
    <w:pPr>
      <w:pStyle w:val="Press8-Information"/>
      <w:rPr>
        <w:b/>
      </w:rPr>
    </w:pPr>
    <w:r w:rsidRPr="008A3B8B">
      <w:rPr>
        <w:b/>
      </w:rPr>
      <w:fldChar w:fldCharType="begin"/>
    </w:r>
    <w:r w:rsidRPr="008A3B8B">
      <w:instrText xml:space="preserve"> PAGE </w:instrText>
    </w:r>
    <w:r w:rsidRPr="008A3B8B">
      <w:rPr>
        <w:b/>
      </w:rPr>
      <w:fldChar w:fldCharType="separate"/>
    </w:r>
    <w:r w:rsidR="001877EC">
      <w:t>2</w:t>
    </w:r>
    <w:r w:rsidRPr="008A3B8B">
      <w:rPr>
        <w:b/>
      </w:rPr>
      <w:fldChar w:fldCharType="end"/>
    </w:r>
    <w:r>
      <w:t xml:space="preserve"> / </w:t>
    </w:r>
    <w:r w:rsidR="008C04EB" w:rsidRPr="008A3B8B">
      <w:rPr>
        <w:b/>
        <w:noProof w:val="0"/>
      </w:rPr>
      <w:fldChar w:fldCharType="begin"/>
    </w:r>
    <w:r w:rsidR="008C04EB" w:rsidRPr="008A3B8B">
      <w:instrText xml:space="preserve"> NUMPAGES </w:instrText>
    </w:r>
    <w:r w:rsidR="008C04EB" w:rsidRPr="008A3B8B">
      <w:rPr>
        <w:b/>
        <w:noProof w:val="0"/>
      </w:rPr>
      <w:fldChar w:fldCharType="separate"/>
    </w:r>
    <w:r w:rsidR="001877EC">
      <w:t>3</w:t>
    </w:r>
    <w:r w:rsidR="008C04EB" w:rsidRPr="008A3B8B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2CE5D" w14:textId="1F74E493" w:rsidR="0046670D" w:rsidRPr="00A27D1F" w:rsidRDefault="0046670D" w:rsidP="00A27D1F">
    <w:pPr>
      <w:pStyle w:val="Press8-Information"/>
    </w:pPr>
    <w:r w:rsidRPr="00A27D1F">
      <w:fldChar w:fldCharType="begin"/>
    </w:r>
    <w:r w:rsidRPr="00A27D1F">
      <w:instrText xml:space="preserve"> PAGE </w:instrText>
    </w:r>
    <w:r w:rsidRPr="00A27D1F">
      <w:fldChar w:fldCharType="separate"/>
    </w:r>
    <w:r w:rsidR="001877EC">
      <w:t>1</w:t>
    </w:r>
    <w:r w:rsidRPr="00A27D1F">
      <w:fldChar w:fldCharType="end"/>
    </w:r>
    <w:r>
      <w:t xml:space="preserve"> / </w:t>
    </w:r>
    <w:r w:rsidR="008C04EB" w:rsidRPr="00A27D1F">
      <w:fldChar w:fldCharType="begin"/>
    </w:r>
    <w:r w:rsidR="008C04EB" w:rsidRPr="00A27D1F">
      <w:instrText xml:space="preserve"> NUMPAGES </w:instrText>
    </w:r>
    <w:r w:rsidR="008C04EB" w:rsidRPr="00A27D1F">
      <w:fldChar w:fldCharType="separate"/>
    </w:r>
    <w:r w:rsidR="001877EC">
      <w:t>3</w:t>
    </w:r>
    <w:r w:rsidR="008C04EB" w:rsidRPr="00A27D1F"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02968" w14:textId="77777777" w:rsidR="00F1017C" w:rsidRDefault="00F1017C">
      <w:r>
        <w:separator/>
      </w:r>
    </w:p>
  </w:footnote>
  <w:footnote w:type="continuationSeparator" w:id="0">
    <w:p w14:paraId="59059747" w14:textId="77777777" w:rsidR="00F1017C" w:rsidRDefault="00F10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2546" w14:textId="77777777" w:rsidR="0046670D" w:rsidRPr="0046670D" w:rsidRDefault="0046670D" w:rsidP="009317D1">
    <w:pPr>
      <w:pStyle w:val="Press1-Header"/>
    </w:pPr>
  </w:p>
  <w:p w14:paraId="3D84CD11" w14:textId="77777777" w:rsidR="00A02FC8" w:rsidRDefault="00A02FC8" w:rsidP="009317D1">
    <w:pPr>
      <w:pStyle w:val="Press1-Header"/>
    </w:pPr>
  </w:p>
  <w:p w14:paraId="0106350E" w14:textId="17C5274D" w:rsidR="0046670D" w:rsidRDefault="00A02FC8" w:rsidP="00D75D3E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325951E7" wp14:editId="27A7EC40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D75D3E">
      <w:t>Nota à</w:t>
    </w:r>
    <w:r>
      <w:t xml:space="preserve"> </w:t>
    </w:r>
    <w:r w:rsidR="00D75D3E">
      <w:tab/>
    </w:r>
    <w:r>
      <w:t>imprensa</w:t>
    </w:r>
  </w:p>
  <w:p w14:paraId="662E19EC" w14:textId="77777777" w:rsidR="00D0217E" w:rsidRPr="0046670D" w:rsidRDefault="00D0217E" w:rsidP="009317D1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7470E9"/>
    <w:multiLevelType w:val="hybridMultilevel"/>
    <w:tmpl w:val="ED740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93044"/>
    <w:multiLevelType w:val="hybridMultilevel"/>
    <w:tmpl w:val="B300A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0473A"/>
    <w:rsid w:val="00025C7C"/>
    <w:rsid w:val="000531C6"/>
    <w:rsid w:val="00056256"/>
    <w:rsid w:val="000707F6"/>
    <w:rsid w:val="0007182B"/>
    <w:rsid w:val="00072FC0"/>
    <w:rsid w:val="000761F2"/>
    <w:rsid w:val="000843E8"/>
    <w:rsid w:val="0009396A"/>
    <w:rsid w:val="00094E84"/>
    <w:rsid w:val="00095C29"/>
    <w:rsid w:val="000B15D8"/>
    <w:rsid w:val="000C1A32"/>
    <w:rsid w:val="000C21B0"/>
    <w:rsid w:val="000E5B47"/>
    <w:rsid w:val="000F1BBB"/>
    <w:rsid w:val="000F3AE9"/>
    <w:rsid w:val="000F7C2D"/>
    <w:rsid w:val="00134024"/>
    <w:rsid w:val="00134C57"/>
    <w:rsid w:val="00144888"/>
    <w:rsid w:val="00152FE3"/>
    <w:rsid w:val="00154C0F"/>
    <w:rsid w:val="0016211E"/>
    <w:rsid w:val="00177340"/>
    <w:rsid w:val="00181723"/>
    <w:rsid w:val="001877EC"/>
    <w:rsid w:val="00193F25"/>
    <w:rsid w:val="001D7DA1"/>
    <w:rsid w:val="001E42BE"/>
    <w:rsid w:val="001F08C5"/>
    <w:rsid w:val="001F71CF"/>
    <w:rsid w:val="0020495B"/>
    <w:rsid w:val="002230A2"/>
    <w:rsid w:val="00225077"/>
    <w:rsid w:val="00245DDB"/>
    <w:rsid w:val="00250B12"/>
    <w:rsid w:val="00253E24"/>
    <w:rsid w:val="00260171"/>
    <w:rsid w:val="002675DF"/>
    <w:rsid w:val="00282865"/>
    <w:rsid w:val="002A1DC2"/>
    <w:rsid w:val="002A4A09"/>
    <w:rsid w:val="002A72CC"/>
    <w:rsid w:val="002B3498"/>
    <w:rsid w:val="002C4B59"/>
    <w:rsid w:val="002D2852"/>
    <w:rsid w:val="002E0D0F"/>
    <w:rsid w:val="002E21A6"/>
    <w:rsid w:val="002E3E13"/>
    <w:rsid w:val="002F0CF1"/>
    <w:rsid w:val="002F4EE2"/>
    <w:rsid w:val="00313A6F"/>
    <w:rsid w:val="003206E8"/>
    <w:rsid w:val="003226F1"/>
    <w:rsid w:val="00334001"/>
    <w:rsid w:val="00337A9E"/>
    <w:rsid w:val="00340947"/>
    <w:rsid w:val="0035678B"/>
    <w:rsid w:val="0037395C"/>
    <w:rsid w:val="003B53D2"/>
    <w:rsid w:val="003D7474"/>
    <w:rsid w:val="003F31AB"/>
    <w:rsid w:val="00402672"/>
    <w:rsid w:val="00431732"/>
    <w:rsid w:val="00445225"/>
    <w:rsid w:val="0046670D"/>
    <w:rsid w:val="00473CCD"/>
    <w:rsid w:val="00474E3B"/>
    <w:rsid w:val="0047545A"/>
    <w:rsid w:val="00475B64"/>
    <w:rsid w:val="004859BA"/>
    <w:rsid w:val="00486EC7"/>
    <w:rsid w:val="004A463F"/>
    <w:rsid w:val="004B2BC1"/>
    <w:rsid w:val="004E5183"/>
    <w:rsid w:val="004F334E"/>
    <w:rsid w:val="00507822"/>
    <w:rsid w:val="005166B8"/>
    <w:rsid w:val="00566B8F"/>
    <w:rsid w:val="00567B4E"/>
    <w:rsid w:val="00576EF0"/>
    <w:rsid w:val="005835E2"/>
    <w:rsid w:val="005979C7"/>
    <w:rsid w:val="005A6546"/>
    <w:rsid w:val="005B0DF2"/>
    <w:rsid w:val="005C4328"/>
    <w:rsid w:val="005E6423"/>
    <w:rsid w:val="005E7016"/>
    <w:rsid w:val="00607C00"/>
    <w:rsid w:val="006345C3"/>
    <w:rsid w:val="00640716"/>
    <w:rsid w:val="006506C0"/>
    <w:rsid w:val="0065250A"/>
    <w:rsid w:val="00660696"/>
    <w:rsid w:val="00664FBC"/>
    <w:rsid w:val="00677EA1"/>
    <w:rsid w:val="00680C74"/>
    <w:rsid w:val="006812D8"/>
    <w:rsid w:val="0069404A"/>
    <w:rsid w:val="006A42D3"/>
    <w:rsid w:val="006A49A9"/>
    <w:rsid w:val="006B023F"/>
    <w:rsid w:val="006C2DDB"/>
    <w:rsid w:val="006D20B0"/>
    <w:rsid w:val="006E22D4"/>
    <w:rsid w:val="006E2DB2"/>
    <w:rsid w:val="007006A0"/>
    <w:rsid w:val="00701290"/>
    <w:rsid w:val="00714E59"/>
    <w:rsid w:val="007204FF"/>
    <w:rsid w:val="00722187"/>
    <w:rsid w:val="00730B63"/>
    <w:rsid w:val="0077413F"/>
    <w:rsid w:val="007842CD"/>
    <w:rsid w:val="007A28D9"/>
    <w:rsid w:val="007A2A4F"/>
    <w:rsid w:val="007A367C"/>
    <w:rsid w:val="007A5378"/>
    <w:rsid w:val="007A6879"/>
    <w:rsid w:val="007B53BB"/>
    <w:rsid w:val="007B6A58"/>
    <w:rsid w:val="007D293E"/>
    <w:rsid w:val="007E6DDC"/>
    <w:rsid w:val="007E7A88"/>
    <w:rsid w:val="00806E22"/>
    <w:rsid w:val="00812144"/>
    <w:rsid w:val="00821629"/>
    <w:rsid w:val="00821DCE"/>
    <w:rsid w:val="0083147F"/>
    <w:rsid w:val="00833E0E"/>
    <w:rsid w:val="008362BB"/>
    <w:rsid w:val="00842580"/>
    <w:rsid w:val="00850588"/>
    <w:rsid w:val="00860F10"/>
    <w:rsid w:val="00877709"/>
    <w:rsid w:val="008960EC"/>
    <w:rsid w:val="008979BD"/>
    <w:rsid w:val="008A3B8B"/>
    <w:rsid w:val="008B5C73"/>
    <w:rsid w:val="008C04EB"/>
    <w:rsid w:val="008D0046"/>
    <w:rsid w:val="008D5206"/>
    <w:rsid w:val="008E1238"/>
    <w:rsid w:val="008E31A2"/>
    <w:rsid w:val="008E4C9B"/>
    <w:rsid w:val="008E7BFB"/>
    <w:rsid w:val="009169B8"/>
    <w:rsid w:val="009262F1"/>
    <w:rsid w:val="009317D1"/>
    <w:rsid w:val="00952B00"/>
    <w:rsid w:val="009564F2"/>
    <w:rsid w:val="00964FFF"/>
    <w:rsid w:val="0097485C"/>
    <w:rsid w:val="0098001E"/>
    <w:rsid w:val="0098245D"/>
    <w:rsid w:val="009A5BF6"/>
    <w:rsid w:val="009B17C0"/>
    <w:rsid w:val="009B35D2"/>
    <w:rsid w:val="009B5DB5"/>
    <w:rsid w:val="009B7651"/>
    <w:rsid w:val="009C39CC"/>
    <w:rsid w:val="009D41FD"/>
    <w:rsid w:val="009D6DDF"/>
    <w:rsid w:val="009E5BD7"/>
    <w:rsid w:val="009F19EC"/>
    <w:rsid w:val="00A02FC8"/>
    <w:rsid w:val="00A03632"/>
    <w:rsid w:val="00A05045"/>
    <w:rsid w:val="00A22DA1"/>
    <w:rsid w:val="00A27D1F"/>
    <w:rsid w:val="00A31582"/>
    <w:rsid w:val="00A50290"/>
    <w:rsid w:val="00A514B2"/>
    <w:rsid w:val="00A536AC"/>
    <w:rsid w:val="00A6002D"/>
    <w:rsid w:val="00A743EA"/>
    <w:rsid w:val="00A75F3A"/>
    <w:rsid w:val="00A9056D"/>
    <w:rsid w:val="00A926D0"/>
    <w:rsid w:val="00AA191B"/>
    <w:rsid w:val="00AA5C60"/>
    <w:rsid w:val="00AD04D2"/>
    <w:rsid w:val="00AD5274"/>
    <w:rsid w:val="00AD69AD"/>
    <w:rsid w:val="00B00112"/>
    <w:rsid w:val="00B300B9"/>
    <w:rsid w:val="00B32D79"/>
    <w:rsid w:val="00B36217"/>
    <w:rsid w:val="00B63068"/>
    <w:rsid w:val="00B660A0"/>
    <w:rsid w:val="00BA6CBD"/>
    <w:rsid w:val="00BA7D02"/>
    <w:rsid w:val="00BB55C9"/>
    <w:rsid w:val="00BC2D1E"/>
    <w:rsid w:val="00BC649C"/>
    <w:rsid w:val="00BD2D90"/>
    <w:rsid w:val="00C01B9C"/>
    <w:rsid w:val="00C0347A"/>
    <w:rsid w:val="00C22519"/>
    <w:rsid w:val="00C275CE"/>
    <w:rsid w:val="00C27ADC"/>
    <w:rsid w:val="00C37890"/>
    <w:rsid w:val="00C8241C"/>
    <w:rsid w:val="00C87820"/>
    <w:rsid w:val="00CA7C33"/>
    <w:rsid w:val="00CB1285"/>
    <w:rsid w:val="00CC1DC5"/>
    <w:rsid w:val="00CF764C"/>
    <w:rsid w:val="00D0217E"/>
    <w:rsid w:val="00D14171"/>
    <w:rsid w:val="00D142DE"/>
    <w:rsid w:val="00D14529"/>
    <w:rsid w:val="00D20C2F"/>
    <w:rsid w:val="00D264AF"/>
    <w:rsid w:val="00D26512"/>
    <w:rsid w:val="00D30018"/>
    <w:rsid w:val="00D358E3"/>
    <w:rsid w:val="00D636CD"/>
    <w:rsid w:val="00D674CA"/>
    <w:rsid w:val="00D67746"/>
    <w:rsid w:val="00D75D3E"/>
    <w:rsid w:val="00D76612"/>
    <w:rsid w:val="00D850C1"/>
    <w:rsid w:val="00D97F18"/>
    <w:rsid w:val="00DB7E52"/>
    <w:rsid w:val="00DC6BB8"/>
    <w:rsid w:val="00DE3A43"/>
    <w:rsid w:val="00DF5B5B"/>
    <w:rsid w:val="00DF6DC3"/>
    <w:rsid w:val="00E37ACF"/>
    <w:rsid w:val="00E42724"/>
    <w:rsid w:val="00E51827"/>
    <w:rsid w:val="00E709A9"/>
    <w:rsid w:val="00E833AF"/>
    <w:rsid w:val="00E9059C"/>
    <w:rsid w:val="00EA351E"/>
    <w:rsid w:val="00EB1FC3"/>
    <w:rsid w:val="00EB3FF4"/>
    <w:rsid w:val="00EB46D3"/>
    <w:rsid w:val="00EC4ED0"/>
    <w:rsid w:val="00ED6A85"/>
    <w:rsid w:val="00EE2DB6"/>
    <w:rsid w:val="00EE6492"/>
    <w:rsid w:val="00EF49BA"/>
    <w:rsid w:val="00F05C54"/>
    <w:rsid w:val="00F07546"/>
    <w:rsid w:val="00F1017C"/>
    <w:rsid w:val="00F10DFC"/>
    <w:rsid w:val="00F17416"/>
    <w:rsid w:val="00F33BCD"/>
    <w:rsid w:val="00F52E22"/>
    <w:rsid w:val="00F54E62"/>
    <w:rsid w:val="00F710E1"/>
    <w:rsid w:val="00F81DA9"/>
    <w:rsid w:val="00FB1E8F"/>
    <w:rsid w:val="00FB285A"/>
    <w:rsid w:val="00FB7AB5"/>
    <w:rsid w:val="00FC08C9"/>
    <w:rsid w:val="00FD30F6"/>
    <w:rsid w:val="00FE7E93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4E197BE"/>
  <w15:docId w15:val="{F6076079-F403-4EAC-899E-0F55272D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B32D79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B32D79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32D79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32D79"/>
    <w:rPr>
      <w:b/>
    </w:rPr>
  </w:style>
  <w:style w:type="paragraph" w:customStyle="1" w:styleId="Press1-Header">
    <w:name w:val="Press 1 - Header"/>
    <w:basedOn w:val="Press5-Body"/>
    <w:autoRedefine/>
    <w:qFormat/>
    <w:rsid w:val="00B32D79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9D6DDF"/>
    <w:pPr>
      <w:spacing w:after="0"/>
    </w:pPr>
    <w:rPr>
      <w:noProof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A27D1F"/>
    <w:pPr>
      <w:spacing w:after="0"/>
      <w:outlineLvl w:val="1"/>
    </w:pPr>
    <w:rPr>
      <w:b/>
    </w:rPr>
  </w:style>
  <w:style w:type="paragraph" w:customStyle="1" w:styleId="Press3-Body">
    <w:name w:val="Press 3 - Body"/>
    <w:basedOn w:val="Standard"/>
    <w:autoRedefine/>
    <w:qFormat/>
    <w:rsid w:val="00A743EA"/>
    <w:pPr>
      <w:spacing w:after="360" w:line="360" w:lineRule="auto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A28D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A28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A28D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28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28D9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A743EA"/>
    <w:pPr>
      <w:spacing w:before="100" w:beforeAutospacing="1" w:after="100" w:afterAutospacing="1"/>
    </w:pPr>
    <w:rPr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B249E5D2-6EC5-4055-8812-34996F8909B3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4378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2016-02-23T13:33:00Z</cp:lastPrinted>
  <dcterms:created xsi:type="dcterms:W3CDTF">2016-04-05T15:01:00Z</dcterms:created>
  <dcterms:modified xsi:type="dcterms:W3CDTF">2016-04-05T15:01:00Z</dcterms:modified>
</cp:coreProperties>
</file>