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3DF94C" w14:textId="2B41E649" w:rsidR="00E709A9" w:rsidRPr="004403E4" w:rsidRDefault="00D67746" w:rsidP="009317D1">
      <w:pPr>
        <w:pStyle w:val="Press2-Headline"/>
        <w:rPr>
          <w:lang w:val="ru-RU"/>
        </w:rPr>
      </w:pPr>
      <w:r w:rsidRPr="004403E4">
        <w:rPr>
          <w:lang w:val="ru-RU"/>
        </w:rPr>
        <w:t xml:space="preserve">Liebherr </w:t>
      </w:r>
      <w:r w:rsidR="000D687E" w:rsidRPr="004403E4">
        <w:rPr>
          <w:lang w:val="ru-RU"/>
        </w:rPr>
        <w:t>представит на</w:t>
      </w:r>
      <w:r w:rsidR="00144888" w:rsidRPr="004403E4">
        <w:rPr>
          <w:lang w:val="ru-RU"/>
        </w:rPr>
        <w:t xml:space="preserve"> Bauma 2016 </w:t>
      </w:r>
      <w:r w:rsidR="000D687E" w:rsidRPr="004403E4">
        <w:rPr>
          <w:lang w:val="ru-RU"/>
        </w:rPr>
        <w:t>сваебойную установку</w:t>
      </w:r>
      <w:r w:rsidRPr="004403E4">
        <w:rPr>
          <w:lang w:val="ru-RU"/>
        </w:rPr>
        <w:t xml:space="preserve"> LRH 600 </w:t>
      </w:r>
      <w:r w:rsidR="000D687E" w:rsidRPr="004403E4">
        <w:rPr>
          <w:lang w:val="ru-RU"/>
        </w:rPr>
        <w:t>с новым гидравлическим молотом</w:t>
      </w:r>
    </w:p>
    <w:p w14:paraId="7501AB34" w14:textId="1A2C481A" w:rsidR="007A367C" w:rsidRPr="004403E4" w:rsidRDefault="000D687E" w:rsidP="009317D1">
      <w:pPr>
        <w:pStyle w:val="Press3-BulletPoints"/>
        <w:rPr>
          <w:lang w:val="ru-RU"/>
        </w:rPr>
      </w:pPr>
      <w:r w:rsidRPr="004403E4">
        <w:rPr>
          <w:lang w:val="ru-RU"/>
        </w:rPr>
        <w:t>Оптимальное сочетание нового навесного инструмента</w:t>
      </w:r>
      <w:r w:rsidR="006345C3" w:rsidRPr="004403E4">
        <w:rPr>
          <w:lang w:val="ru-RU"/>
        </w:rPr>
        <w:t xml:space="preserve">, </w:t>
      </w:r>
      <w:r w:rsidRPr="004403E4">
        <w:rPr>
          <w:lang w:val="ru-RU"/>
        </w:rPr>
        <w:t>инновационной мачты и мошной базовой машины</w:t>
      </w:r>
    </w:p>
    <w:p w14:paraId="64C7394C" w14:textId="2FD6CF29" w:rsidR="006345C3" w:rsidRPr="004403E4" w:rsidRDefault="006345C3" w:rsidP="009317D1">
      <w:pPr>
        <w:pStyle w:val="Press3-BulletPoints"/>
        <w:rPr>
          <w:lang w:val="ru-RU"/>
        </w:rPr>
      </w:pPr>
      <w:r w:rsidRPr="004403E4">
        <w:rPr>
          <w:lang w:val="ru-RU"/>
        </w:rPr>
        <w:t xml:space="preserve">LRH 600 </w:t>
      </w:r>
      <w:r w:rsidR="008A3863" w:rsidRPr="004403E4">
        <w:rPr>
          <w:lang w:val="ru-RU"/>
        </w:rPr>
        <w:t>доступен для различных базовых машин</w:t>
      </w:r>
    </w:p>
    <w:p w14:paraId="721AB7CF" w14:textId="113EE6BD" w:rsidR="004F334E" w:rsidRPr="004403E4" w:rsidRDefault="008A3863" w:rsidP="009317D1">
      <w:pPr>
        <w:pStyle w:val="Press3-BulletPoints"/>
        <w:rPr>
          <w:lang w:val="ru-RU"/>
        </w:rPr>
      </w:pPr>
      <w:r w:rsidRPr="004403E4">
        <w:rPr>
          <w:lang w:val="ru-RU"/>
        </w:rPr>
        <w:t>Первый гидравлический молот, разработанный и произведённый</w:t>
      </w:r>
      <w:r w:rsidR="006345C3" w:rsidRPr="004403E4">
        <w:rPr>
          <w:lang w:val="ru-RU"/>
        </w:rPr>
        <w:t xml:space="preserve"> Liebherr</w:t>
      </w:r>
      <w:r w:rsidRPr="004403E4">
        <w:rPr>
          <w:lang w:val="ru-RU"/>
        </w:rPr>
        <w:t xml:space="preserve">, предназначен для интенсивной забивки свай </w:t>
      </w:r>
      <w:r w:rsidR="004403E4" w:rsidRPr="004403E4">
        <w:rPr>
          <w:lang w:val="ru-RU"/>
        </w:rPr>
        <w:t>в тяжёлых условиях</w:t>
      </w:r>
    </w:p>
    <w:p w14:paraId="59210171" w14:textId="77777777" w:rsidR="00E709A9" w:rsidRPr="004403E4" w:rsidRDefault="00E709A9" w:rsidP="009317D1">
      <w:pPr>
        <w:pStyle w:val="Press3-BulletPoints"/>
        <w:numPr>
          <w:ilvl w:val="0"/>
          <w:numId w:val="0"/>
        </w:numPr>
        <w:ind w:left="357"/>
        <w:rPr>
          <w:lang w:val="ru-RU"/>
        </w:rPr>
      </w:pPr>
    </w:p>
    <w:p w14:paraId="624129B6" w14:textId="252787B7" w:rsidR="00B36217" w:rsidRPr="004403E4" w:rsidRDefault="008F00DA" w:rsidP="00B32D79">
      <w:pPr>
        <w:pStyle w:val="Press4-Lead"/>
        <w:rPr>
          <w:lang w:val="ru-RU"/>
        </w:rPr>
      </w:pPr>
      <w:r w:rsidRPr="004403E4">
        <w:rPr>
          <w:lang w:val="ru-RU"/>
        </w:rPr>
        <w:t>Мюнхен (Германия</w:t>
      </w:r>
      <w:r w:rsidR="00EF49BA" w:rsidRPr="004403E4">
        <w:rPr>
          <w:lang w:val="ru-RU"/>
        </w:rPr>
        <w:t>)</w:t>
      </w:r>
      <w:r w:rsidR="00B32D79" w:rsidRPr="004403E4">
        <w:rPr>
          <w:lang w:val="ru-RU"/>
        </w:rPr>
        <w:t>,</w:t>
      </w:r>
      <w:r w:rsidR="00E709A9" w:rsidRPr="004403E4">
        <w:rPr>
          <w:lang w:val="ru-RU"/>
        </w:rPr>
        <w:t xml:space="preserve"> </w:t>
      </w:r>
      <w:r w:rsidR="00BA7D02" w:rsidRPr="004403E4">
        <w:rPr>
          <w:lang w:val="ru-RU"/>
        </w:rPr>
        <w:t>11</w:t>
      </w:r>
      <w:r w:rsidRPr="004403E4">
        <w:rPr>
          <w:lang w:val="ru-RU"/>
        </w:rPr>
        <w:t xml:space="preserve"> апреля</w:t>
      </w:r>
      <w:r w:rsidR="00CF764C" w:rsidRPr="004403E4">
        <w:rPr>
          <w:lang w:val="ru-RU"/>
        </w:rPr>
        <w:t xml:space="preserve"> </w:t>
      </w:r>
      <w:r w:rsidR="00E709A9" w:rsidRPr="004403E4">
        <w:rPr>
          <w:lang w:val="ru-RU"/>
        </w:rPr>
        <w:t>201</w:t>
      </w:r>
      <w:r w:rsidR="0097485C" w:rsidRPr="004403E4">
        <w:rPr>
          <w:lang w:val="ru-RU"/>
        </w:rPr>
        <w:t>6</w:t>
      </w:r>
      <w:r w:rsidR="00E709A9" w:rsidRPr="004403E4">
        <w:rPr>
          <w:lang w:val="ru-RU"/>
        </w:rPr>
        <w:t xml:space="preserve"> – </w:t>
      </w:r>
      <w:r w:rsidRPr="004403E4">
        <w:rPr>
          <w:lang w:val="ru-RU"/>
        </w:rPr>
        <w:t xml:space="preserve">Группа компаний Liebherr представит в ходе Bauma 2016 новую сваебойную установку, оснащённую гидравлическим молотом </w:t>
      </w:r>
      <w:r w:rsidR="00D30018" w:rsidRPr="004403E4">
        <w:rPr>
          <w:lang w:val="ru-RU"/>
        </w:rPr>
        <w:t>H</w:t>
      </w:r>
      <w:r w:rsidR="00BA7D02" w:rsidRPr="004403E4">
        <w:rPr>
          <w:lang w:val="ru-RU"/>
        </w:rPr>
        <w:t xml:space="preserve">10L </w:t>
      </w:r>
      <w:r w:rsidRPr="004403E4">
        <w:rPr>
          <w:lang w:val="ru-RU"/>
        </w:rPr>
        <w:t>собственной разработки</w:t>
      </w:r>
      <w:r w:rsidR="00BA7D02" w:rsidRPr="004403E4">
        <w:rPr>
          <w:lang w:val="ru-RU"/>
        </w:rPr>
        <w:t xml:space="preserve">. </w:t>
      </w:r>
      <w:r w:rsidRPr="004403E4">
        <w:rPr>
          <w:lang w:val="ru-RU"/>
        </w:rPr>
        <w:t>В качестве базовой машины для сваебойной мачты выступит популярный гусеничный кран</w:t>
      </w:r>
      <w:r w:rsidR="00BA7D02" w:rsidRPr="004403E4">
        <w:rPr>
          <w:lang w:val="ru-RU"/>
        </w:rPr>
        <w:t xml:space="preserve"> LR 1300</w:t>
      </w:r>
      <w:r w:rsidR="00FB7AB5" w:rsidRPr="004403E4">
        <w:rPr>
          <w:lang w:val="ru-RU"/>
        </w:rPr>
        <w:t xml:space="preserve">. </w:t>
      </w:r>
      <w:r w:rsidRPr="004403E4">
        <w:rPr>
          <w:lang w:val="ru-RU"/>
        </w:rPr>
        <w:t>Сваебойная установка</w:t>
      </w:r>
      <w:r w:rsidR="00FB7AB5" w:rsidRPr="004403E4">
        <w:rPr>
          <w:lang w:val="ru-RU"/>
        </w:rPr>
        <w:t xml:space="preserve"> LRH 600 </w:t>
      </w:r>
      <w:r w:rsidRPr="004403E4">
        <w:rPr>
          <w:lang w:val="ru-RU"/>
        </w:rPr>
        <w:t>является оптимальным решением для выполнения интенсивных сваебойных работ на большом вылете</w:t>
      </w:r>
      <w:r w:rsidR="004403E4">
        <w:rPr>
          <w:lang w:val="ru-RU"/>
        </w:rPr>
        <w:t>.</w:t>
      </w:r>
    </w:p>
    <w:p w14:paraId="31299A3B" w14:textId="788E3CA3" w:rsidR="00FB1E8F" w:rsidRPr="004403E4" w:rsidRDefault="008F00DA" w:rsidP="008E1238">
      <w:pPr>
        <w:pStyle w:val="Press5-Body"/>
        <w:rPr>
          <w:lang w:val="ru-RU"/>
        </w:rPr>
      </w:pPr>
      <w:r w:rsidRPr="004403E4">
        <w:rPr>
          <w:lang w:val="ru-RU"/>
        </w:rPr>
        <w:t xml:space="preserve">Гидравлический молот </w:t>
      </w:r>
      <w:r w:rsidR="000C1A32" w:rsidRPr="004403E4">
        <w:rPr>
          <w:lang w:val="ru-RU"/>
        </w:rPr>
        <w:t>H10L</w:t>
      </w:r>
      <w:r w:rsidRPr="004403E4">
        <w:rPr>
          <w:lang w:val="ru-RU"/>
        </w:rPr>
        <w:t xml:space="preserve"> является первой разработкой </w:t>
      </w:r>
      <w:r w:rsidR="000C1A32" w:rsidRPr="004403E4">
        <w:rPr>
          <w:lang w:val="ru-RU"/>
        </w:rPr>
        <w:t xml:space="preserve">Liebherr </w:t>
      </w:r>
      <w:r w:rsidRPr="004403E4">
        <w:rPr>
          <w:lang w:val="ru-RU"/>
        </w:rPr>
        <w:t xml:space="preserve">в области сваебойных навесных инструментов. Представив эту модель, Liebherr в очередной раз демонстрирует свои компетенции в сфере проектирования и производства комплексных фундаментостроительных решений. </w:t>
      </w:r>
      <w:r w:rsidR="000F13B2" w:rsidRPr="004403E4">
        <w:rPr>
          <w:lang w:val="ru-RU"/>
        </w:rPr>
        <w:t>Молот, представленный на Bauma 2016, обеспечивает энергию удара до 225 кНм и на данном этапе является самым большим представителем линейки сваебойных навесных инструментов Liebherr, которая насчитывает три модели. К преимуществам нового молота относится его модульная конструкция, позволяющая быстро адаптировать его к различным требованиям строительных площадок. Вместе с тем, компактное исполнение гидравлического молота облегчает его транспортировку, монтаж и обслуживание</w:t>
      </w:r>
      <w:r w:rsidR="00A926D0" w:rsidRPr="004403E4">
        <w:rPr>
          <w:lang w:val="ru-RU"/>
        </w:rPr>
        <w:t xml:space="preserve">. </w:t>
      </w:r>
      <w:r w:rsidR="00E72E6E" w:rsidRPr="004403E4">
        <w:rPr>
          <w:lang w:val="ru-RU"/>
        </w:rPr>
        <w:t>Одновременно с этим в стандартной комплектации гидравлического молота предусмотрена звукоизоляция ударной части</w:t>
      </w:r>
      <w:r w:rsidR="00EE6492" w:rsidRPr="004403E4">
        <w:rPr>
          <w:lang w:val="ru-RU"/>
        </w:rPr>
        <w:t>.</w:t>
      </w:r>
    </w:p>
    <w:p w14:paraId="4F39560D" w14:textId="09A152BC" w:rsidR="00D30018" w:rsidRPr="004403E4" w:rsidRDefault="00E72E6E" w:rsidP="008E1238">
      <w:pPr>
        <w:pStyle w:val="Press5-Body"/>
        <w:rPr>
          <w:lang w:val="ru-RU"/>
        </w:rPr>
      </w:pPr>
      <w:r w:rsidRPr="004403E4">
        <w:rPr>
          <w:lang w:val="ru-RU"/>
        </w:rPr>
        <w:t>Инновационная система контроля идеально интегрируется в системы управления базовых машин Liebherr</w:t>
      </w:r>
      <w:r w:rsidR="00FB1E8F" w:rsidRPr="004403E4">
        <w:rPr>
          <w:lang w:val="ru-RU"/>
        </w:rPr>
        <w:t>.</w:t>
      </w:r>
      <w:r w:rsidRPr="004403E4">
        <w:rPr>
          <w:lang w:val="ru-RU"/>
        </w:rPr>
        <w:t xml:space="preserve"> Благодаря этому настройка рабочих параметров осуществляется предельно быстро и удобно. Наряду с гусеничным краном </w:t>
      </w:r>
      <w:r w:rsidR="001F08C5" w:rsidRPr="004403E4">
        <w:rPr>
          <w:lang w:val="ru-RU"/>
        </w:rPr>
        <w:t xml:space="preserve">LR </w:t>
      </w:r>
      <w:r w:rsidR="001F08C5" w:rsidRPr="004403E4">
        <w:rPr>
          <w:lang w:val="ru-RU"/>
        </w:rPr>
        <w:lastRenderedPageBreak/>
        <w:t xml:space="preserve">1300 </w:t>
      </w:r>
      <w:r w:rsidRPr="004403E4">
        <w:rPr>
          <w:lang w:val="ru-RU"/>
        </w:rPr>
        <w:t>в качестве базовой машины также может использоваться канатно-гидравлический экскаватор</w:t>
      </w:r>
      <w:r w:rsidR="001F08C5" w:rsidRPr="004403E4">
        <w:rPr>
          <w:lang w:val="ru-RU"/>
        </w:rPr>
        <w:t xml:space="preserve"> HS</w:t>
      </w:r>
      <w:r w:rsidR="007E6DDC" w:rsidRPr="004403E4">
        <w:rPr>
          <w:lang w:val="ru-RU"/>
        </w:rPr>
        <w:t> </w:t>
      </w:r>
      <w:r w:rsidR="001F08C5" w:rsidRPr="004403E4">
        <w:rPr>
          <w:lang w:val="ru-RU"/>
        </w:rPr>
        <w:t>895 HD</w:t>
      </w:r>
      <w:r w:rsidR="007A367C" w:rsidRPr="004403E4">
        <w:rPr>
          <w:lang w:val="ru-RU"/>
        </w:rPr>
        <w:t xml:space="preserve">. </w:t>
      </w:r>
      <w:r w:rsidRPr="004403E4">
        <w:rPr>
          <w:lang w:val="ru-RU"/>
        </w:rPr>
        <w:t>При этом обе машины требуют лишь незначительной модификации для работы с гидравлическим молотом</w:t>
      </w:r>
      <w:r w:rsidR="007A367C" w:rsidRPr="004403E4">
        <w:rPr>
          <w:lang w:val="ru-RU"/>
        </w:rPr>
        <w:t xml:space="preserve">. </w:t>
      </w:r>
      <w:r w:rsidRPr="004403E4">
        <w:rPr>
          <w:lang w:val="ru-RU"/>
        </w:rPr>
        <w:t>Высокая мощность двигателей LR 1300 и HS 895 HD позволяет запитать молот непосредственно от бортовой гидравлической системы базовой машины. Таким образом, отпадает необходимость в дополнительном силовом агрегате</w:t>
      </w:r>
      <w:r w:rsidR="004403E4">
        <w:rPr>
          <w:lang w:val="ru-RU"/>
        </w:rPr>
        <w:t>.</w:t>
      </w:r>
    </w:p>
    <w:p w14:paraId="733AF956" w14:textId="229C5CE3" w:rsidR="00A75F3A" w:rsidRPr="004403E4" w:rsidRDefault="0061122F" w:rsidP="008E1238">
      <w:pPr>
        <w:pStyle w:val="Press6-SubHeadline"/>
        <w:rPr>
          <w:lang w:val="ru-RU"/>
        </w:rPr>
      </w:pPr>
      <w:r w:rsidRPr="004403E4">
        <w:rPr>
          <w:lang w:val="ru-RU"/>
        </w:rPr>
        <w:t>Инновационная концепция сваебойной мачты</w:t>
      </w:r>
    </w:p>
    <w:p w14:paraId="77CCDD9A" w14:textId="0CEFB3E4" w:rsidR="001F08C5" w:rsidRPr="004403E4" w:rsidRDefault="0061122F" w:rsidP="008E1238">
      <w:pPr>
        <w:pStyle w:val="Press5-Body"/>
        <w:rPr>
          <w:lang w:val="ru-RU"/>
        </w:rPr>
      </w:pPr>
      <w:r w:rsidRPr="004403E4">
        <w:rPr>
          <w:lang w:val="ru-RU"/>
        </w:rPr>
        <w:t>Конструкция сваебойной мачты</w:t>
      </w:r>
      <w:r w:rsidR="001F08C5" w:rsidRPr="004403E4">
        <w:rPr>
          <w:lang w:val="ru-RU"/>
        </w:rPr>
        <w:t xml:space="preserve"> LRH 600 </w:t>
      </w:r>
      <w:r w:rsidRPr="004403E4">
        <w:rPr>
          <w:lang w:val="ru-RU"/>
        </w:rPr>
        <w:t>проектировалась в расчёте на быстрый и удобный монтаж посредством пальцевых соединений</w:t>
      </w:r>
      <w:r w:rsidR="001F08C5" w:rsidRPr="004403E4">
        <w:rPr>
          <w:lang w:val="ru-RU"/>
        </w:rPr>
        <w:t>.</w:t>
      </w:r>
      <w:r w:rsidR="00A50290" w:rsidRPr="004403E4">
        <w:rPr>
          <w:lang w:val="ru-RU"/>
        </w:rPr>
        <w:t xml:space="preserve"> </w:t>
      </w:r>
      <w:r w:rsidRPr="004403E4">
        <w:rPr>
          <w:lang w:val="ru-RU"/>
        </w:rPr>
        <w:t>В дополнение к этому решётчатые секции мачты обеспечивают её высокую прочность и устойчивость</w:t>
      </w:r>
      <w:r w:rsidR="00A50290" w:rsidRPr="004403E4">
        <w:rPr>
          <w:lang w:val="ru-RU"/>
        </w:rPr>
        <w:t>.</w:t>
      </w:r>
      <w:r w:rsidR="007D293E" w:rsidRPr="004403E4">
        <w:rPr>
          <w:lang w:val="ru-RU"/>
        </w:rPr>
        <w:t xml:space="preserve"> </w:t>
      </w:r>
      <w:r w:rsidR="00C8356B" w:rsidRPr="004403E4">
        <w:rPr>
          <w:lang w:val="ru-RU"/>
        </w:rPr>
        <w:t>Два гидравлических цилиндра поддерживают параллельное положение мачты относительно поворотной платформы базовой машины, что гарантирует эффективную передачу крутящего момента</w:t>
      </w:r>
      <w:r w:rsidR="005E6423" w:rsidRPr="004403E4">
        <w:rPr>
          <w:lang w:val="ru-RU"/>
        </w:rPr>
        <w:t xml:space="preserve">. </w:t>
      </w:r>
      <w:r w:rsidR="00C8356B" w:rsidRPr="004403E4">
        <w:rPr>
          <w:lang w:val="ru-RU"/>
        </w:rPr>
        <w:t>Наклон и вылет сваебойной мачты регулируются второй парой гидравлических цилиндров</w:t>
      </w:r>
      <w:r w:rsidR="00850588" w:rsidRPr="004403E4">
        <w:rPr>
          <w:lang w:val="ru-RU"/>
        </w:rPr>
        <w:t>.</w:t>
      </w:r>
    </w:p>
    <w:p w14:paraId="07B38E91" w14:textId="0B357CDA" w:rsidR="00821629" w:rsidRPr="004403E4" w:rsidRDefault="00C8356B" w:rsidP="008E1238">
      <w:pPr>
        <w:pStyle w:val="Press5-Body"/>
        <w:rPr>
          <w:lang w:val="ru-RU"/>
        </w:rPr>
      </w:pPr>
      <w:r w:rsidRPr="004403E4">
        <w:rPr>
          <w:lang w:val="ru-RU"/>
        </w:rPr>
        <w:t>В качестве сваебойной мачты</w:t>
      </w:r>
      <w:r w:rsidR="009564F2" w:rsidRPr="004403E4">
        <w:rPr>
          <w:lang w:val="ru-RU"/>
        </w:rPr>
        <w:t xml:space="preserve"> LRH 600 </w:t>
      </w:r>
      <w:r w:rsidRPr="004403E4">
        <w:rPr>
          <w:lang w:val="ru-RU"/>
        </w:rPr>
        <w:t xml:space="preserve">обеспечивает полезную </w:t>
      </w:r>
      <w:r w:rsidRPr="00C26A32">
        <w:rPr>
          <w:lang w:val="ru-RU"/>
        </w:rPr>
        <w:t>длину</w:t>
      </w:r>
      <w:r w:rsidR="00094E84" w:rsidRPr="00C26A32">
        <w:rPr>
          <w:lang w:val="ru-RU"/>
        </w:rPr>
        <w:t xml:space="preserve"> 51 </w:t>
      </w:r>
      <w:r w:rsidR="00C26A32">
        <w:rPr>
          <w:lang w:val="ru-RU"/>
        </w:rPr>
        <w:t>м</w:t>
      </w:r>
      <w:r w:rsidRPr="004403E4">
        <w:rPr>
          <w:lang w:val="ru-RU"/>
        </w:rPr>
        <w:t xml:space="preserve"> и максимальный вылет 15 м</w:t>
      </w:r>
      <w:r w:rsidR="00821629" w:rsidRPr="004403E4">
        <w:rPr>
          <w:lang w:val="ru-RU"/>
        </w:rPr>
        <w:t xml:space="preserve">. </w:t>
      </w:r>
      <w:r w:rsidRPr="004403E4">
        <w:rPr>
          <w:lang w:val="ru-RU"/>
        </w:rPr>
        <w:t>Продуманная кинематика позволяет осуществлять забивку свай под углом до</w:t>
      </w:r>
      <w:r w:rsidR="00094E84" w:rsidRPr="004403E4">
        <w:rPr>
          <w:lang w:val="ru-RU"/>
        </w:rPr>
        <w:t xml:space="preserve"> 14°</w:t>
      </w:r>
      <w:r w:rsidRPr="004403E4">
        <w:rPr>
          <w:lang w:val="ru-RU"/>
        </w:rPr>
        <w:t xml:space="preserve"> в направлении «к базовой машине» и </w:t>
      </w:r>
      <w:r w:rsidR="00094E84" w:rsidRPr="004403E4">
        <w:rPr>
          <w:lang w:val="ru-RU"/>
        </w:rPr>
        <w:t>9,5°</w:t>
      </w:r>
      <w:r w:rsidRPr="004403E4">
        <w:rPr>
          <w:lang w:val="ru-RU"/>
        </w:rPr>
        <w:t xml:space="preserve"> «от базовой машины»</w:t>
      </w:r>
      <w:r w:rsidR="00094E84" w:rsidRPr="004403E4">
        <w:rPr>
          <w:lang w:val="ru-RU"/>
        </w:rPr>
        <w:t xml:space="preserve">. </w:t>
      </w:r>
      <w:r w:rsidRPr="004403E4">
        <w:rPr>
          <w:lang w:val="ru-RU"/>
        </w:rPr>
        <w:t>При этом сваебойная установка обеспечивает «вытягивающие» усилие до 120 тонн</w:t>
      </w:r>
      <w:r w:rsidR="004403E4">
        <w:rPr>
          <w:lang w:val="ru-RU"/>
        </w:rPr>
        <w:t>.</w:t>
      </w:r>
    </w:p>
    <w:p w14:paraId="0E682964" w14:textId="46EE87D7" w:rsidR="007A367C" w:rsidRPr="004403E4" w:rsidRDefault="00C8356B" w:rsidP="008E1238">
      <w:pPr>
        <w:pStyle w:val="Press5-Body"/>
        <w:rPr>
          <w:lang w:val="ru-RU"/>
        </w:rPr>
      </w:pPr>
      <w:r w:rsidRPr="004403E4">
        <w:rPr>
          <w:lang w:val="ru-RU"/>
        </w:rPr>
        <w:t>Современная концепция сваебойной мачты позволяет использовать её для широкого спектра задач в области специального фундаментостроения. Наряду с</w:t>
      </w:r>
      <w:r w:rsidR="008F00DA" w:rsidRPr="004403E4">
        <w:rPr>
          <w:lang w:val="ru-RU"/>
        </w:rPr>
        <w:t xml:space="preserve"> </w:t>
      </w:r>
      <w:r w:rsidRPr="004403E4">
        <w:rPr>
          <w:lang w:val="ru-RU"/>
        </w:rPr>
        <w:t xml:space="preserve">такими </w:t>
      </w:r>
      <w:r w:rsidR="008F00DA" w:rsidRPr="004403E4">
        <w:rPr>
          <w:lang w:val="ru-RU"/>
        </w:rPr>
        <w:t>сваебойными</w:t>
      </w:r>
      <w:r w:rsidRPr="004403E4">
        <w:rPr>
          <w:lang w:val="ru-RU"/>
        </w:rPr>
        <w:t xml:space="preserve"> инструментами, как гидравлические молоты и вибропогружатели, </w:t>
      </w:r>
      <w:r w:rsidR="008F00DA" w:rsidRPr="004403E4">
        <w:rPr>
          <w:lang w:val="ru-RU"/>
        </w:rPr>
        <w:t>LRH 600 также может работать с бесконечными шнеками, погружными молотами и грунтосмесительными фрезами</w:t>
      </w:r>
      <w:r w:rsidR="00FE7E93" w:rsidRPr="004403E4">
        <w:rPr>
          <w:lang w:val="ru-RU"/>
        </w:rPr>
        <w:t>.</w:t>
      </w:r>
    </w:p>
    <w:p w14:paraId="4D08A7E9" w14:textId="0CFAD170" w:rsidR="007A367C" w:rsidRPr="004403E4" w:rsidRDefault="004403E4" w:rsidP="008E1238">
      <w:pPr>
        <w:pStyle w:val="Press6-SubHeadline"/>
        <w:rPr>
          <w:lang w:val="ru-RU"/>
        </w:rPr>
      </w:pPr>
      <w:r>
        <w:rPr>
          <w:lang w:val="ru-RU"/>
        </w:rPr>
        <w:t xml:space="preserve">Популярный </w:t>
      </w:r>
      <w:r w:rsidR="008A3863" w:rsidRPr="004403E4">
        <w:rPr>
          <w:lang w:val="ru-RU"/>
        </w:rPr>
        <w:t>кран в качестве базовой машины</w:t>
      </w:r>
    </w:p>
    <w:p w14:paraId="1E632264" w14:textId="37436551" w:rsidR="000C21B0" w:rsidRPr="004403E4" w:rsidRDefault="008A3863" w:rsidP="008E1238">
      <w:pPr>
        <w:pStyle w:val="Press5-Body"/>
        <w:rPr>
          <w:lang w:val="ru-RU"/>
        </w:rPr>
      </w:pPr>
      <w:r w:rsidRPr="004403E4">
        <w:rPr>
          <w:lang w:val="ru-RU"/>
        </w:rPr>
        <w:t>Гусеничный кран</w:t>
      </w:r>
      <w:r w:rsidR="00F52E22" w:rsidRPr="004403E4">
        <w:rPr>
          <w:lang w:val="ru-RU"/>
        </w:rPr>
        <w:t xml:space="preserve"> LR 1300 </w:t>
      </w:r>
      <w:r w:rsidRPr="004403E4">
        <w:rPr>
          <w:lang w:val="ru-RU"/>
        </w:rPr>
        <w:t>входит в число наиболее популярных 300-тонных машин</w:t>
      </w:r>
      <w:r w:rsidR="0020495B" w:rsidRPr="004403E4">
        <w:rPr>
          <w:lang w:val="ru-RU"/>
        </w:rPr>
        <w:t xml:space="preserve"> Liebherr</w:t>
      </w:r>
      <w:r w:rsidRPr="004403E4">
        <w:rPr>
          <w:lang w:val="ru-RU"/>
        </w:rPr>
        <w:t>. Теперь он также будет использоваться в качестве базовой машины для новой сваебойной мачты.</w:t>
      </w:r>
      <w:r w:rsidR="00F52E22" w:rsidRPr="004403E4">
        <w:rPr>
          <w:lang w:val="ru-RU"/>
        </w:rPr>
        <w:t xml:space="preserve"> </w:t>
      </w:r>
      <w:r w:rsidR="00E72E6E" w:rsidRPr="004403E4">
        <w:rPr>
          <w:lang w:val="ru-RU"/>
        </w:rPr>
        <w:t>Кран оснащается дизельным двигателем</w:t>
      </w:r>
      <w:r w:rsidR="00282865" w:rsidRPr="004403E4">
        <w:rPr>
          <w:lang w:val="ru-RU"/>
        </w:rPr>
        <w:t xml:space="preserve"> </w:t>
      </w:r>
      <w:r w:rsidR="00E72E6E" w:rsidRPr="004403E4">
        <w:rPr>
          <w:lang w:val="ru-RU"/>
        </w:rPr>
        <w:t xml:space="preserve">Liebherr мощностью </w:t>
      </w:r>
      <w:r w:rsidR="00282865" w:rsidRPr="004403E4">
        <w:rPr>
          <w:lang w:val="ru-RU"/>
        </w:rPr>
        <w:t xml:space="preserve">390 </w:t>
      </w:r>
      <w:r w:rsidR="00E72E6E" w:rsidRPr="004403E4">
        <w:rPr>
          <w:lang w:val="ru-RU"/>
        </w:rPr>
        <w:t xml:space="preserve">кВт </w:t>
      </w:r>
      <w:r w:rsidR="00282865" w:rsidRPr="004403E4">
        <w:rPr>
          <w:lang w:val="ru-RU"/>
        </w:rPr>
        <w:t xml:space="preserve">/ 530 </w:t>
      </w:r>
      <w:r w:rsidR="00E72E6E" w:rsidRPr="004403E4">
        <w:rPr>
          <w:lang w:val="ru-RU"/>
        </w:rPr>
        <w:t>л.</w:t>
      </w:r>
      <w:r w:rsidR="004403E4">
        <w:rPr>
          <w:lang w:val="ru-RU"/>
        </w:rPr>
        <w:t xml:space="preserve"> </w:t>
      </w:r>
      <w:r w:rsidR="00E72E6E" w:rsidRPr="004403E4">
        <w:rPr>
          <w:lang w:val="ru-RU"/>
        </w:rPr>
        <w:t>с.</w:t>
      </w:r>
      <w:r w:rsidR="00282865" w:rsidRPr="004403E4">
        <w:rPr>
          <w:lang w:val="ru-RU"/>
        </w:rPr>
        <w:t xml:space="preserve"> </w:t>
      </w:r>
      <w:r w:rsidR="00E72E6E" w:rsidRPr="004403E4">
        <w:rPr>
          <w:lang w:val="ru-RU"/>
        </w:rPr>
        <w:t xml:space="preserve">Существенным преимуществом этой </w:t>
      </w:r>
      <w:r w:rsidR="00E72E6E" w:rsidRPr="004403E4">
        <w:rPr>
          <w:lang w:val="ru-RU"/>
        </w:rPr>
        <w:lastRenderedPageBreak/>
        <w:t>базовой машины является удобство её транспортировки</w:t>
      </w:r>
      <w:r w:rsidR="00282865" w:rsidRPr="004403E4">
        <w:rPr>
          <w:lang w:val="ru-RU"/>
        </w:rPr>
        <w:t xml:space="preserve">. </w:t>
      </w:r>
      <w:r w:rsidR="00E72E6E" w:rsidRPr="004403E4">
        <w:rPr>
          <w:lang w:val="ru-RU"/>
        </w:rPr>
        <w:t>Этому, в частности, способствует система самостоятельного монтажа крана</w:t>
      </w:r>
      <w:r w:rsidR="000C21B0" w:rsidRPr="004403E4">
        <w:rPr>
          <w:lang w:val="ru-RU"/>
        </w:rPr>
        <w:t xml:space="preserve">, </w:t>
      </w:r>
      <w:r w:rsidR="00E72E6E" w:rsidRPr="004403E4">
        <w:rPr>
          <w:lang w:val="ru-RU"/>
        </w:rPr>
        <w:t xml:space="preserve">основанная на четырёх откидных опорных цилиндрах </w:t>
      </w:r>
      <w:r w:rsidR="000F1E2B" w:rsidRPr="004403E4">
        <w:rPr>
          <w:lang w:val="ru-RU"/>
        </w:rPr>
        <w:t>ходовой части, монтажном цилиндре А-стойки и балластировочных цилиндрах на корме поворотной</w:t>
      </w:r>
      <w:r w:rsidR="004403E4">
        <w:rPr>
          <w:lang w:val="ru-RU"/>
        </w:rPr>
        <w:t xml:space="preserve"> платформы</w:t>
      </w:r>
      <w:r w:rsidR="000C21B0" w:rsidRPr="004403E4">
        <w:rPr>
          <w:lang w:val="ru-RU"/>
        </w:rPr>
        <w:t xml:space="preserve">. </w:t>
      </w:r>
      <w:r w:rsidR="004403E4">
        <w:rPr>
          <w:lang w:val="ru-RU"/>
        </w:rPr>
        <w:t>М</w:t>
      </w:r>
      <w:r w:rsidR="000F1E2B" w:rsidRPr="004403E4">
        <w:rPr>
          <w:lang w:val="ru-RU"/>
        </w:rPr>
        <w:t>аксимальная транспортная ширина</w:t>
      </w:r>
      <w:r w:rsidR="000C21B0" w:rsidRPr="004403E4">
        <w:rPr>
          <w:lang w:val="ru-RU"/>
        </w:rPr>
        <w:t xml:space="preserve"> LR 1300 </w:t>
      </w:r>
      <w:r w:rsidR="000F1E2B" w:rsidRPr="004403E4">
        <w:rPr>
          <w:lang w:val="ru-RU"/>
        </w:rPr>
        <w:t>составляет 3 м, благодаря чему транспортировка крана может осуществляться стандартными низкорамными тралами.</w:t>
      </w:r>
    </w:p>
    <w:p w14:paraId="02A1CE74" w14:textId="77777777" w:rsidR="009D6DDF" w:rsidRPr="004403E4" w:rsidRDefault="009D6DDF" w:rsidP="00A27D1F">
      <w:pPr>
        <w:pStyle w:val="Press7-InformationHeadline"/>
        <w:rPr>
          <w:lang w:val="ru-RU"/>
        </w:rPr>
      </w:pPr>
    </w:p>
    <w:p w14:paraId="6D9265F5" w14:textId="4270461C" w:rsidR="00A27D1F" w:rsidRPr="004403E4" w:rsidRDefault="000F1E2B" w:rsidP="00A27D1F">
      <w:pPr>
        <w:pStyle w:val="Press7-InformationHeadline"/>
        <w:rPr>
          <w:lang w:val="ru-RU"/>
        </w:rPr>
      </w:pPr>
      <w:bookmarkStart w:id="0" w:name="_GoBack"/>
      <w:bookmarkEnd w:id="0"/>
      <w:r w:rsidRPr="004403E4">
        <w:rPr>
          <w:lang w:val="ru-RU"/>
        </w:rPr>
        <w:t>Подписи к фотографиям</w:t>
      </w:r>
    </w:p>
    <w:p w14:paraId="195CC597" w14:textId="77777777" w:rsidR="009D6DDF" w:rsidRPr="004403E4" w:rsidRDefault="009D6DDF" w:rsidP="009D6DDF">
      <w:pPr>
        <w:pStyle w:val="Press8-Information"/>
        <w:rPr>
          <w:lang w:val="ru-RU"/>
        </w:rPr>
      </w:pPr>
      <w:r w:rsidRPr="004403E4">
        <w:rPr>
          <w:lang w:val="ru-RU"/>
        </w:rPr>
        <w:t>liebherr-lrh600-h10l-piling-rig-rendering.jpg</w:t>
      </w:r>
    </w:p>
    <w:p w14:paraId="551C2F9A" w14:textId="2F92A3DA" w:rsidR="009D6DDF" w:rsidRPr="004403E4" w:rsidRDefault="000F1E2B" w:rsidP="009D6DDF">
      <w:pPr>
        <w:pStyle w:val="Press8-Information"/>
        <w:rPr>
          <w:lang w:val="ru-RU"/>
        </w:rPr>
      </w:pPr>
      <w:r w:rsidRPr="004403E4">
        <w:rPr>
          <w:lang w:val="ru-RU"/>
        </w:rPr>
        <w:t>Сваебойная установка</w:t>
      </w:r>
      <w:r w:rsidR="009D6DDF" w:rsidRPr="004403E4">
        <w:rPr>
          <w:lang w:val="ru-RU"/>
        </w:rPr>
        <w:t xml:space="preserve"> Liebherr LRH 600 </w:t>
      </w:r>
      <w:r w:rsidRPr="004403E4">
        <w:rPr>
          <w:lang w:val="ru-RU"/>
        </w:rPr>
        <w:t>с новым гидравлическим молотом</w:t>
      </w:r>
    </w:p>
    <w:p w14:paraId="2ECA33EE" w14:textId="77777777" w:rsidR="00A27D1F" w:rsidRPr="004403E4" w:rsidRDefault="00A27D1F" w:rsidP="00A27D1F">
      <w:pPr>
        <w:pStyle w:val="Press8-Information"/>
        <w:rPr>
          <w:lang w:val="ru-RU"/>
        </w:rPr>
      </w:pPr>
    </w:p>
    <w:p w14:paraId="1E36FCC4" w14:textId="0C66715F" w:rsidR="00A27D1F" w:rsidRPr="004403E4" w:rsidRDefault="000F1E2B" w:rsidP="00A27D1F">
      <w:pPr>
        <w:pStyle w:val="Press7-InformationHeadline"/>
        <w:rPr>
          <w:lang w:val="ru-RU"/>
        </w:rPr>
      </w:pPr>
      <w:r w:rsidRPr="004403E4">
        <w:rPr>
          <w:lang w:val="ru-RU"/>
        </w:rPr>
        <w:t>Дополнительная информация</w:t>
      </w:r>
    </w:p>
    <w:p w14:paraId="3E8BB3BC" w14:textId="5117F545" w:rsidR="00A27D1F" w:rsidRPr="004403E4" w:rsidRDefault="000F1E2B" w:rsidP="00A27D1F">
      <w:pPr>
        <w:pStyle w:val="Press8-Information"/>
        <w:rPr>
          <w:lang w:val="ru-RU"/>
        </w:rPr>
      </w:pPr>
      <w:r w:rsidRPr="004403E4">
        <w:rPr>
          <w:lang w:val="ru-RU"/>
        </w:rPr>
        <w:t xml:space="preserve">Вольфганг Пфистер / </w:t>
      </w:r>
      <w:r w:rsidR="00A27D1F" w:rsidRPr="004403E4">
        <w:rPr>
          <w:lang w:val="ru-RU"/>
        </w:rPr>
        <w:t>Wolfgang Pfister</w:t>
      </w:r>
    </w:p>
    <w:p w14:paraId="107B068C" w14:textId="0ADF5DC9" w:rsidR="00A27D1F" w:rsidRPr="004403E4" w:rsidRDefault="000F1E2B" w:rsidP="00A27D1F">
      <w:pPr>
        <w:pStyle w:val="Press8-Information"/>
        <w:rPr>
          <w:lang w:val="ru-RU"/>
        </w:rPr>
      </w:pPr>
      <w:r w:rsidRPr="004403E4">
        <w:rPr>
          <w:lang w:val="ru-RU"/>
        </w:rPr>
        <w:t>Тел.</w:t>
      </w:r>
      <w:r w:rsidR="00A27D1F" w:rsidRPr="004403E4">
        <w:rPr>
          <w:lang w:val="ru-RU"/>
        </w:rPr>
        <w:t>: +43 50809 41-444</w:t>
      </w:r>
    </w:p>
    <w:p w14:paraId="5AB6D4C4" w14:textId="271CFD3E" w:rsidR="00A27D1F" w:rsidRPr="004403E4" w:rsidRDefault="000F1E2B" w:rsidP="00A27D1F">
      <w:pPr>
        <w:pStyle w:val="Press8-Information"/>
        <w:rPr>
          <w:lang w:val="ru-RU"/>
        </w:rPr>
      </w:pPr>
      <w:r w:rsidRPr="004403E4">
        <w:rPr>
          <w:lang w:val="ru-RU"/>
        </w:rPr>
        <w:t>Эл. почта</w:t>
      </w:r>
      <w:r w:rsidR="00A27D1F" w:rsidRPr="004403E4">
        <w:rPr>
          <w:lang w:val="ru-RU"/>
        </w:rPr>
        <w:t>: wolfgang.pfister@liebherr.com</w:t>
      </w:r>
    </w:p>
    <w:p w14:paraId="330D4DFA" w14:textId="77777777" w:rsidR="00A27D1F" w:rsidRPr="004403E4" w:rsidRDefault="00A27D1F" w:rsidP="00A27D1F">
      <w:pPr>
        <w:pStyle w:val="Press8-Information"/>
        <w:rPr>
          <w:lang w:val="ru-RU"/>
        </w:rPr>
      </w:pPr>
    </w:p>
    <w:p w14:paraId="20754371" w14:textId="1ACFFD0C" w:rsidR="00A27D1F" w:rsidRPr="004403E4" w:rsidRDefault="000F1E2B" w:rsidP="00A27D1F">
      <w:pPr>
        <w:pStyle w:val="Press7-InformationHeadline"/>
        <w:rPr>
          <w:lang w:val="ru-RU"/>
        </w:rPr>
      </w:pPr>
      <w:r w:rsidRPr="004403E4">
        <w:rPr>
          <w:lang w:val="ru-RU"/>
        </w:rPr>
        <w:t>Опубликовано</w:t>
      </w:r>
    </w:p>
    <w:p w14:paraId="4DA914CD" w14:textId="06D5C5D6" w:rsidR="00A27D1F" w:rsidRPr="004403E4" w:rsidRDefault="004403E4" w:rsidP="00A27D1F">
      <w:pPr>
        <w:pStyle w:val="Press8-Information"/>
        <w:rPr>
          <w:lang w:val="ru-RU"/>
        </w:rPr>
      </w:pPr>
      <w:r>
        <w:rPr>
          <w:lang w:val="ru-RU"/>
        </w:rPr>
        <w:t>Liebherr-Werk Nenzing GmbH</w:t>
      </w:r>
    </w:p>
    <w:p w14:paraId="6A8FD2A3" w14:textId="27A4AA5A" w:rsidR="00A27D1F" w:rsidRPr="004403E4" w:rsidRDefault="000F1E2B" w:rsidP="00A27D1F">
      <w:pPr>
        <w:pStyle w:val="Press8-Information"/>
        <w:rPr>
          <w:lang w:val="ru-RU"/>
        </w:rPr>
      </w:pPr>
      <w:r w:rsidRPr="004403E4">
        <w:rPr>
          <w:lang w:val="ru-RU"/>
        </w:rPr>
        <w:t>Ненцинг</w:t>
      </w:r>
      <w:r w:rsidR="00A27D1F" w:rsidRPr="004403E4">
        <w:rPr>
          <w:lang w:val="ru-RU"/>
        </w:rPr>
        <w:t xml:space="preserve">, </w:t>
      </w:r>
      <w:r w:rsidRPr="004403E4">
        <w:rPr>
          <w:lang w:val="ru-RU"/>
        </w:rPr>
        <w:t>Австрия</w:t>
      </w:r>
    </w:p>
    <w:p w14:paraId="2A90B313" w14:textId="63CC36BE" w:rsidR="009E5BD7" w:rsidRPr="004403E4" w:rsidRDefault="004403E4" w:rsidP="00A27D1F">
      <w:pPr>
        <w:pStyle w:val="Press8-Information"/>
        <w:rPr>
          <w:lang w:val="ru-RU"/>
        </w:rPr>
      </w:pPr>
      <w:r>
        <w:rPr>
          <w:lang w:val="ru-RU"/>
        </w:rPr>
        <w:t>www.liebherr.com</w:t>
      </w:r>
    </w:p>
    <w:sectPr w:rsidR="009E5BD7" w:rsidRPr="004403E4" w:rsidSect="00D0217E">
      <w:footerReference w:type="default" r:id="rId8"/>
      <w:headerReference w:type="first" r:id="rId9"/>
      <w:footerReference w:type="first" r:id="rId10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BB7E43" w14:textId="77777777" w:rsidR="005A661F" w:rsidRDefault="005A661F">
      <w:r>
        <w:separator/>
      </w:r>
    </w:p>
  </w:endnote>
  <w:endnote w:type="continuationSeparator" w:id="0">
    <w:p w14:paraId="4087B149" w14:textId="77777777" w:rsidR="005A661F" w:rsidRDefault="005A6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9145B" w14:textId="6B4475A6" w:rsidR="0035678B" w:rsidRPr="008A3B8B" w:rsidRDefault="0046670D" w:rsidP="00A27D1F">
    <w:pPr>
      <w:pStyle w:val="Press8-Information"/>
      <w:rPr>
        <w:b/>
      </w:rPr>
    </w:pPr>
    <w:r w:rsidRPr="008A3B8B">
      <w:rPr>
        <w:b/>
      </w:rPr>
      <w:fldChar w:fldCharType="begin"/>
    </w:r>
    <w:r w:rsidRPr="008A3B8B">
      <w:instrText xml:space="preserve"> PAGE </w:instrText>
    </w:r>
    <w:r w:rsidRPr="008A3B8B">
      <w:rPr>
        <w:b/>
      </w:rPr>
      <w:fldChar w:fldCharType="separate"/>
    </w:r>
    <w:r w:rsidR="00855441">
      <w:t>2</w:t>
    </w:r>
    <w:r w:rsidRPr="008A3B8B">
      <w:rPr>
        <w:b/>
      </w:rPr>
      <w:fldChar w:fldCharType="end"/>
    </w:r>
    <w:r w:rsidRPr="008A3B8B">
      <w:t xml:space="preserve"> / </w:t>
    </w:r>
    <w:r w:rsidR="008C04EB" w:rsidRPr="008A3B8B">
      <w:rPr>
        <w:b/>
        <w:noProof w:val="0"/>
      </w:rPr>
      <w:fldChar w:fldCharType="begin"/>
    </w:r>
    <w:r w:rsidR="008C04EB" w:rsidRPr="008A3B8B">
      <w:instrText xml:space="preserve"> NUMPAGES </w:instrText>
    </w:r>
    <w:r w:rsidR="008C04EB" w:rsidRPr="008A3B8B">
      <w:rPr>
        <w:b/>
        <w:noProof w:val="0"/>
      </w:rPr>
      <w:fldChar w:fldCharType="separate"/>
    </w:r>
    <w:r w:rsidR="00855441">
      <w:t>3</w:t>
    </w:r>
    <w:r w:rsidR="008C04EB" w:rsidRPr="008A3B8B">
      <w:rPr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D2CE5D" w14:textId="61763E21" w:rsidR="0046670D" w:rsidRPr="00A27D1F" w:rsidRDefault="0046670D" w:rsidP="00A27D1F">
    <w:pPr>
      <w:pStyle w:val="Press8-Information"/>
    </w:pPr>
    <w:r w:rsidRPr="00A27D1F">
      <w:fldChar w:fldCharType="begin"/>
    </w:r>
    <w:r w:rsidRPr="00A27D1F">
      <w:instrText xml:space="preserve"> PAGE </w:instrText>
    </w:r>
    <w:r w:rsidRPr="00A27D1F">
      <w:fldChar w:fldCharType="separate"/>
    </w:r>
    <w:r w:rsidR="00855441">
      <w:t>1</w:t>
    </w:r>
    <w:r w:rsidRPr="00A27D1F">
      <w:fldChar w:fldCharType="end"/>
    </w:r>
    <w:r w:rsidRPr="00A27D1F">
      <w:t xml:space="preserve"> / </w:t>
    </w:r>
    <w:r w:rsidR="008C04EB" w:rsidRPr="00A27D1F">
      <w:fldChar w:fldCharType="begin"/>
    </w:r>
    <w:r w:rsidR="008C04EB" w:rsidRPr="00A27D1F">
      <w:instrText xml:space="preserve"> NUMPAGES </w:instrText>
    </w:r>
    <w:r w:rsidR="008C04EB" w:rsidRPr="00A27D1F">
      <w:fldChar w:fldCharType="separate"/>
    </w:r>
    <w:r w:rsidR="00855441">
      <w:t>3</w:t>
    </w:r>
    <w:r w:rsidR="008C04EB" w:rsidRPr="00A27D1F">
      <w:fldChar w:fldCharType="end"/>
    </w:r>
    <w:r w:rsidR="000761F2" w:rsidRPr="00A27D1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CE116" w14:textId="77777777" w:rsidR="005A661F" w:rsidRDefault="005A661F">
      <w:r>
        <w:separator/>
      </w:r>
    </w:p>
  </w:footnote>
  <w:footnote w:type="continuationSeparator" w:id="0">
    <w:p w14:paraId="705B60C4" w14:textId="77777777" w:rsidR="005A661F" w:rsidRDefault="005A66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A2546" w14:textId="77777777" w:rsidR="0046670D" w:rsidRPr="0046670D" w:rsidRDefault="0046670D" w:rsidP="009317D1">
    <w:pPr>
      <w:pStyle w:val="Press1-Header"/>
    </w:pPr>
  </w:p>
  <w:p w14:paraId="3D84CD11" w14:textId="77777777" w:rsidR="00A02FC8" w:rsidRDefault="00A02FC8" w:rsidP="009317D1">
    <w:pPr>
      <w:pStyle w:val="Press1-Header"/>
    </w:pPr>
  </w:p>
  <w:p w14:paraId="2ABBC877" w14:textId="04B601C5" w:rsidR="00A02FC8" w:rsidRDefault="00A02FC8" w:rsidP="009317D1">
    <w:pPr>
      <w:pStyle w:val="Press1-Header"/>
    </w:pPr>
    <w:r w:rsidRPr="0046670D">
      <w:rPr>
        <w:noProof/>
        <w:lang w:val="en-US" w:eastAsia="en-US"/>
      </w:rPr>
      <w:drawing>
        <wp:anchor distT="0" distB="0" distL="114300" distR="114300" simplePos="0" relativeHeight="251667968" behindDoc="0" locked="0" layoutInCell="1" allowOverlap="1" wp14:anchorId="325951E7" wp14:editId="27A7EC40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4403E4">
      <w:rPr>
        <w:lang w:val="ru-RU"/>
      </w:rPr>
      <w:t>Пресс</w:t>
    </w:r>
    <w:r w:rsidR="00E709A9">
      <w:t>-</w:t>
    </w:r>
  </w:p>
  <w:p w14:paraId="662E19EC" w14:textId="5F03AE48" w:rsidR="00D0217E" w:rsidRPr="0046670D" w:rsidRDefault="00A02FC8" w:rsidP="009317D1">
    <w:pPr>
      <w:pStyle w:val="Press1-Header"/>
    </w:pPr>
    <w:r>
      <w:tab/>
    </w:r>
    <w:r w:rsidR="004403E4">
      <w:rPr>
        <w:lang w:val="ru-RU"/>
      </w:rPr>
      <w:t>релиз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17470E9"/>
    <w:multiLevelType w:val="hybridMultilevel"/>
    <w:tmpl w:val="ED740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593044"/>
    <w:multiLevelType w:val="hybridMultilevel"/>
    <w:tmpl w:val="B300A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A9"/>
    <w:rsid w:val="00000BA9"/>
    <w:rsid w:val="0000473A"/>
    <w:rsid w:val="00025C7C"/>
    <w:rsid w:val="000531C6"/>
    <w:rsid w:val="00056256"/>
    <w:rsid w:val="000707F6"/>
    <w:rsid w:val="0007182B"/>
    <w:rsid w:val="00072FC0"/>
    <w:rsid w:val="000761F2"/>
    <w:rsid w:val="000843E8"/>
    <w:rsid w:val="0009396A"/>
    <w:rsid w:val="00094E84"/>
    <w:rsid w:val="000B15D8"/>
    <w:rsid w:val="000C1A32"/>
    <w:rsid w:val="000C21B0"/>
    <w:rsid w:val="000D687E"/>
    <w:rsid w:val="000E5B47"/>
    <w:rsid w:val="000F13B2"/>
    <w:rsid w:val="000F1BBB"/>
    <w:rsid w:val="000F1E2B"/>
    <w:rsid w:val="000F3AE9"/>
    <w:rsid w:val="000F7C2D"/>
    <w:rsid w:val="00134024"/>
    <w:rsid w:val="00144888"/>
    <w:rsid w:val="00152FE3"/>
    <w:rsid w:val="00154C0F"/>
    <w:rsid w:val="0016211E"/>
    <w:rsid w:val="00177340"/>
    <w:rsid w:val="00181723"/>
    <w:rsid w:val="00193F25"/>
    <w:rsid w:val="001D7DA1"/>
    <w:rsid w:val="001E42BE"/>
    <w:rsid w:val="001F08C5"/>
    <w:rsid w:val="001F71CF"/>
    <w:rsid w:val="0020495B"/>
    <w:rsid w:val="002230A2"/>
    <w:rsid w:val="00225077"/>
    <w:rsid w:val="00245DDB"/>
    <w:rsid w:val="00250B12"/>
    <w:rsid w:val="00253E24"/>
    <w:rsid w:val="00260171"/>
    <w:rsid w:val="002675DF"/>
    <w:rsid w:val="00282865"/>
    <w:rsid w:val="002A1DC2"/>
    <w:rsid w:val="002A4A09"/>
    <w:rsid w:val="002A72CC"/>
    <w:rsid w:val="002B3498"/>
    <w:rsid w:val="002C4B59"/>
    <w:rsid w:val="002D2852"/>
    <w:rsid w:val="002E0D0F"/>
    <w:rsid w:val="002E21A6"/>
    <w:rsid w:val="002E3E13"/>
    <w:rsid w:val="002F0CF1"/>
    <w:rsid w:val="002F4EE2"/>
    <w:rsid w:val="00313A6F"/>
    <w:rsid w:val="003206E8"/>
    <w:rsid w:val="003226F1"/>
    <w:rsid w:val="00334001"/>
    <w:rsid w:val="00337A9E"/>
    <w:rsid w:val="00340947"/>
    <w:rsid w:val="0035678B"/>
    <w:rsid w:val="0037395C"/>
    <w:rsid w:val="003B53D2"/>
    <w:rsid w:val="003D7474"/>
    <w:rsid w:val="003F31AB"/>
    <w:rsid w:val="00402672"/>
    <w:rsid w:val="00431732"/>
    <w:rsid w:val="004403E4"/>
    <w:rsid w:val="00445225"/>
    <w:rsid w:val="0046670D"/>
    <w:rsid w:val="00473CCD"/>
    <w:rsid w:val="00474E3B"/>
    <w:rsid w:val="0047545A"/>
    <w:rsid w:val="00475B64"/>
    <w:rsid w:val="004859BA"/>
    <w:rsid w:val="00486EC7"/>
    <w:rsid w:val="004B2BC1"/>
    <w:rsid w:val="004E5183"/>
    <w:rsid w:val="004F334E"/>
    <w:rsid w:val="00507822"/>
    <w:rsid w:val="005166B8"/>
    <w:rsid w:val="00567B4E"/>
    <w:rsid w:val="00576EF0"/>
    <w:rsid w:val="005835E2"/>
    <w:rsid w:val="005979C7"/>
    <w:rsid w:val="005A6546"/>
    <w:rsid w:val="005A661F"/>
    <w:rsid w:val="005B0DF2"/>
    <w:rsid w:val="005C4328"/>
    <w:rsid w:val="005E6423"/>
    <w:rsid w:val="005E7016"/>
    <w:rsid w:val="00607C00"/>
    <w:rsid w:val="0061122F"/>
    <w:rsid w:val="006345C3"/>
    <w:rsid w:val="00640716"/>
    <w:rsid w:val="006506C0"/>
    <w:rsid w:val="0065250A"/>
    <w:rsid w:val="00664FBC"/>
    <w:rsid w:val="00677EA1"/>
    <w:rsid w:val="00680C74"/>
    <w:rsid w:val="006812D8"/>
    <w:rsid w:val="0069404A"/>
    <w:rsid w:val="006A42D3"/>
    <w:rsid w:val="006A49A9"/>
    <w:rsid w:val="006B023F"/>
    <w:rsid w:val="006C2DDB"/>
    <w:rsid w:val="006D20B0"/>
    <w:rsid w:val="006E22D4"/>
    <w:rsid w:val="006E2DB2"/>
    <w:rsid w:val="007006A0"/>
    <w:rsid w:val="00701290"/>
    <w:rsid w:val="00714E59"/>
    <w:rsid w:val="007204FF"/>
    <w:rsid w:val="00722187"/>
    <w:rsid w:val="00730B63"/>
    <w:rsid w:val="0077413F"/>
    <w:rsid w:val="007842CD"/>
    <w:rsid w:val="007A28D9"/>
    <w:rsid w:val="007A2A4F"/>
    <w:rsid w:val="007A367C"/>
    <w:rsid w:val="007A5378"/>
    <w:rsid w:val="007B53BB"/>
    <w:rsid w:val="007B6A58"/>
    <w:rsid w:val="007D293E"/>
    <w:rsid w:val="007E6DDC"/>
    <w:rsid w:val="007E7A88"/>
    <w:rsid w:val="00806E22"/>
    <w:rsid w:val="00812144"/>
    <w:rsid w:val="00821629"/>
    <w:rsid w:val="00821DCE"/>
    <w:rsid w:val="0083147F"/>
    <w:rsid w:val="00833E0E"/>
    <w:rsid w:val="008362BB"/>
    <w:rsid w:val="00850588"/>
    <w:rsid w:val="00855441"/>
    <w:rsid w:val="00860F10"/>
    <w:rsid w:val="00877709"/>
    <w:rsid w:val="008960EC"/>
    <w:rsid w:val="008979BD"/>
    <w:rsid w:val="008A3863"/>
    <w:rsid w:val="008A3B8B"/>
    <w:rsid w:val="008B5C73"/>
    <w:rsid w:val="008C04EB"/>
    <w:rsid w:val="008D0046"/>
    <w:rsid w:val="008E1238"/>
    <w:rsid w:val="008E31A2"/>
    <w:rsid w:val="008E7BFB"/>
    <w:rsid w:val="008F00DA"/>
    <w:rsid w:val="009169B8"/>
    <w:rsid w:val="009262F1"/>
    <w:rsid w:val="009317D1"/>
    <w:rsid w:val="00952B00"/>
    <w:rsid w:val="009564F2"/>
    <w:rsid w:val="0097485C"/>
    <w:rsid w:val="0098001E"/>
    <w:rsid w:val="0098245D"/>
    <w:rsid w:val="009A5BF6"/>
    <w:rsid w:val="009B17C0"/>
    <w:rsid w:val="009B35D2"/>
    <w:rsid w:val="009B5DB5"/>
    <w:rsid w:val="009B7651"/>
    <w:rsid w:val="009C39CC"/>
    <w:rsid w:val="009D41FD"/>
    <w:rsid w:val="009D6DDF"/>
    <w:rsid w:val="009E5BD7"/>
    <w:rsid w:val="009F19EC"/>
    <w:rsid w:val="00A02FC8"/>
    <w:rsid w:val="00A03632"/>
    <w:rsid w:val="00A05045"/>
    <w:rsid w:val="00A22DA1"/>
    <w:rsid w:val="00A27D1F"/>
    <w:rsid w:val="00A31582"/>
    <w:rsid w:val="00A50290"/>
    <w:rsid w:val="00A514B2"/>
    <w:rsid w:val="00A536AC"/>
    <w:rsid w:val="00A743EA"/>
    <w:rsid w:val="00A75F3A"/>
    <w:rsid w:val="00A9056D"/>
    <w:rsid w:val="00A926D0"/>
    <w:rsid w:val="00AA191B"/>
    <w:rsid w:val="00AA5C60"/>
    <w:rsid w:val="00AA6D5A"/>
    <w:rsid w:val="00AD5274"/>
    <w:rsid w:val="00AD69AD"/>
    <w:rsid w:val="00B00112"/>
    <w:rsid w:val="00B300B9"/>
    <w:rsid w:val="00B32D79"/>
    <w:rsid w:val="00B36217"/>
    <w:rsid w:val="00B63068"/>
    <w:rsid w:val="00B660A0"/>
    <w:rsid w:val="00BA6CBD"/>
    <w:rsid w:val="00BA7D02"/>
    <w:rsid w:val="00BB55C9"/>
    <w:rsid w:val="00BC2D1E"/>
    <w:rsid w:val="00BC649C"/>
    <w:rsid w:val="00BD2D90"/>
    <w:rsid w:val="00C0347A"/>
    <w:rsid w:val="00C22519"/>
    <w:rsid w:val="00C26A32"/>
    <w:rsid w:val="00C275CE"/>
    <w:rsid w:val="00C27ADC"/>
    <w:rsid w:val="00C37890"/>
    <w:rsid w:val="00C8241C"/>
    <w:rsid w:val="00C8356B"/>
    <w:rsid w:val="00C87820"/>
    <w:rsid w:val="00CA7C33"/>
    <w:rsid w:val="00CB1285"/>
    <w:rsid w:val="00CC1DC5"/>
    <w:rsid w:val="00CF764C"/>
    <w:rsid w:val="00D0217E"/>
    <w:rsid w:val="00D142DE"/>
    <w:rsid w:val="00D14529"/>
    <w:rsid w:val="00D20C2F"/>
    <w:rsid w:val="00D264AF"/>
    <w:rsid w:val="00D26512"/>
    <w:rsid w:val="00D30018"/>
    <w:rsid w:val="00D636CD"/>
    <w:rsid w:val="00D674CA"/>
    <w:rsid w:val="00D67746"/>
    <w:rsid w:val="00D850C1"/>
    <w:rsid w:val="00D97F18"/>
    <w:rsid w:val="00DC6BB8"/>
    <w:rsid w:val="00DE3A43"/>
    <w:rsid w:val="00DF5B5B"/>
    <w:rsid w:val="00DF6DC3"/>
    <w:rsid w:val="00E37ACF"/>
    <w:rsid w:val="00E42724"/>
    <w:rsid w:val="00E51827"/>
    <w:rsid w:val="00E709A9"/>
    <w:rsid w:val="00E72E6E"/>
    <w:rsid w:val="00E833AF"/>
    <w:rsid w:val="00E9059C"/>
    <w:rsid w:val="00EA351E"/>
    <w:rsid w:val="00EB1FC3"/>
    <w:rsid w:val="00EB3FF4"/>
    <w:rsid w:val="00EB46D3"/>
    <w:rsid w:val="00EC4ED0"/>
    <w:rsid w:val="00ED6A85"/>
    <w:rsid w:val="00EE2DB6"/>
    <w:rsid w:val="00EE6492"/>
    <w:rsid w:val="00EF49BA"/>
    <w:rsid w:val="00F05C54"/>
    <w:rsid w:val="00F07546"/>
    <w:rsid w:val="00F10DFC"/>
    <w:rsid w:val="00F17416"/>
    <w:rsid w:val="00F33BCD"/>
    <w:rsid w:val="00F52E22"/>
    <w:rsid w:val="00F54E62"/>
    <w:rsid w:val="00F710E1"/>
    <w:rsid w:val="00F81DA9"/>
    <w:rsid w:val="00FB1E8F"/>
    <w:rsid w:val="00FB285A"/>
    <w:rsid w:val="00FB7AB5"/>
    <w:rsid w:val="00FC08C9"/>
    <w:rsid w:val="00FD30F6"/>
    <w:rsid w:val="00FE726F"/>
    <w:rsid w:val="00FE7E93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4E197BE"/>
  <w15:docId w15:val="{6AE666A1-E5B4-4953-BDC2-8365CC5D3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B32D79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B32D79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B32D79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B32D79"/>
    <w:rPr>
      <w:b/>
    </w:rPr>
  </w:style>
  <w:style w:type="paragraph" w:customStyle="1" w:styleId="Press1-Header">
    <w:name w:val="Press 1 - Header"/>
    <w:basedOn w:val="Press5-Body"/>
    <w:autoRedefine/>
    <w:qFormat/>
    <w:rsid w:val="00B32D79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9D6DDF"/>
    <w:pPr>
      <w:spacing w:after="0"/>
    </w:pPr>
    <w:rPr>
      <w:noProof/>
    </w:r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A27D1F"/>
    <w:pPr>
      <w:spacing w:after="0"/>
      <w:outlineLvl w:val="1"/>
    </w:pPr>
    <w:rPr>
      <w:b/>
    </w:rPr>
  </w:style>
  <w:style w:type="paragraph" w:customStyle="1" w:styleId="Press3-Body">
    <w:name w:val="Press 3 - Body"/>
    <w:basedOn w:val="Standard"/>
    <w:autoRedefine/>
    <w:qFormat/>
    <w:rsid w:val="00A743EA"/>
    <w:pPr>
      <w:spacing w:after="360" w:line="360" w:lineRule="auto"/>
    </w:pPr>
    <w:rPr>
      <w:rFonts w:ascii="Arial" w:hAnsi="Arial"/>
      <w:color w:val="000000"/>
    </w:rPr>
  </w:style>
  <w:style w:type="character" w:styleId="Kommentarzeichen">
    <w:name w:val="annotation reference"/>
    <w:basedOn w:val="Absatz-Standardschriftart"/>
    <w:semiHidden/>
    <w:unhideWhenUsed/>
    <w:rsid w:val="007A28D9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A28D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A28D9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A28D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A28D9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A743EA"/>
    <w:pPr>
      <w:spacing w:before="100" w:beforeAutospacing="1" w:after="100" w:afterAutospacing="1"/>
    </w:pPr>
    <w:rPr>
      <w:lang w:val="de-A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1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4842E-84DA-479B-9F47-9A1F14D93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672</Words>
  <Characters>3832</Characters>
  <Application>Microsoft Office Word</Application>
  <DocSecurity>0</DocSecurity>
  <Lines>31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Presse-Information</vt:lpstr>
      <vt:lpstr>Presse-Information</vt:lpstr>
    </vt:vector>
  </TitlesOfParts>
  <Company>Liebherr</Company>
  <LinksUpToDate>false</LinksUpToDate>
  <CharactersWithSpaces>4496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Liebherr</dc:creator>
  <cp:lastModifiedBy>Stoll Daniela (LHO)</cp:lastModifiedBy>
  <cp:revision>2</cp:revision>
  <cp:lastPrinted>2016-02-23T13:33:00Z</cp:lastPrinted>
  <dcterms:created xsi:type="dcterms:W3CDTF">2016-04-06T18:14:00Z</dcterms:created>
  <dcterms:modified xsi:type="dcterms:W3CDTF">2016-04-06T18:14:00Z</dcterms:modified>
</cp:coreProperties>
</file>