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F94C" w14:textId="646EBBF7" w:rsidR="00E709A9" w:rsidRPr="009317D1" w:rsidRDefault="00D67746" w:rsidP="009317D1">
      <w:pPr>
        <w:pStyle w:val="Press2-Headline"/>
      </w:pPr>
      <w:bookmarkStart w:id="0" w:name="_GoBack"/>
      <w:bookmarkEnd w:id="0"/>
      <w:proofErr w:type="spellStart"/>
      <w:r>
        <w:t>Liebherr</w:t>
      </w:r>
      <w:proofErr w:type="spellEnd"/>
      <w:r>
        <w:t xml:space="preserve"> prese</w:t>
      </w:r>
      <w:r w:rsidR="00205EE6">
        <w:t xml:space="preserve">nta alla </w:t>
      </w:r>
      <w:r w:rsidR="00CE767E">
        <w:t xml:space="preserve">fiera </w:t>
      </w:r>
      <w:proofErr w:type="spellStart"/>
      <w:r w:rsidR="00205EE6">
        <w:t>Bauma</w:t>
      </w:r>
      <w:proofErr w:type="spellEnd"/>
      <w:r w:rsidR="00205EE6">
        <w:t xml:space="preserve"> 2016 la macchina</w:t>
      </w:r>
      <w:r w:rsidR="00AC0D32">
        <w:t xml:space="preserve"> per infissioni</w:t>
      </w:r>
      <w:r>
        <w:t xml:space="preserve"> LRH 600 con il nuovo martello idraulico a caduta libera </w:t>
      </w:r>
    </w:p>
    <w:p w14:paraId="7501AB34" w14:textId="01D73397" w:rsidR="007A367C" w:rsidRDefault="006345C3" w:rsidP="009317D1">
      <w:pPr>
        <w:pStyle w:val="Press3-BulletPoints"/>
      </w:pPr>
      <w:r>
        <w:t xml:space="preserve">Combinazione perfetta </w:t>
      </w:r>
      <w:r w:rsidR="00AC0D32">
        <w:t>di nuovo</w:t>
      </w:r>
      <w:r>
        <w:t xml:space="preserve"> </w:t>
      </w:r>
      <w:r w:rsidR="00AC0D32">
        <w:t>attrezzo da</w:t>
      </w:r>
      <w:r>
        <w:t xml:space="preserve"> costruzione, </w:t>
      </w:r>
      <w:r w:rsidR="00AC0D32">
        <w:t xml:space="preserve">guida battipalo innovativa </w:t>
      </w:r>
      <w:r>
        <w:t xml:space="preserve">e </w:t>
      </w:r>
      <w:r w:rsidR="00AC0D32">
        <w:t>potente macchina base</w:t>
      </w:r>
    </w:p>
    <w:p w14:paraId="64C7394C" w14:textId="7B8E40F6" w:rsidR="006345C3" w:rsidRPr="00334001" w:rsidRDefault="006345C3" w:rsidP="009317D1">
      <w:pPr>
        <w:pStyle w:val="Press3-BulletPoints"/>
      </w:pPr>
      <w:r>
        <w:t xml:space="preserve">Il modello LRH 600 </w:t>
      </w:r>
      <w:r w:rsidR="007F5350">
        <w:t>applicabile</w:t>
      </w:r>
      <w:r>
        <w:t xml:space="preserve"> su diverse macchine base, sarà </w:t>
      </w:r>
      <w:r w:rsidR="007F5350">
        <w:t xml:space="preserve">presto disponibile </w:t>
      </w:r>
      <w:r>
        <w:t xml:space="preserve">in tutto il mondo </w:t>
      </w:r>
    </w:p>
    <w:p w14:paraId="721AB7CF" w14:textId="5CC1DA59" w:rsidR="004F334E" w:rsidRPr="006345C3" w:rsidRDefault="006345C3" w:rsidP="009317D1">
      <w:pPr>
        <w:pStyle w:val="Press3-BulletPoints"/>
      </w:pPr>
      <w:r>
        <w:t>Il primo martello sviluppato e prodott</w:t>
      </w:r>
      <w:r w:rsidR="007F5350">
        <w:t>o da Liebherr per impieghi</w:t>
      </w:r>
      <w:r>
        <w:t xml:space="preserve"> </w:t>
      </w:r>
      <w:r w:rsidR="00F61007">
        <w:t xml:space="preserve">gravosi </w:t>
      </w:r>
      <w:r w:rsidR="007F5350">
        <w:t xml:space="preserve">di infissione </w:t>
      </w:r>
      <w:r w:rsidR="00F61007">
        <w:t>nei diversi</w:t>
      </w:r>
      <w:r>
        <w:t xml:space="preserve"> cantieri </w:t>
      </w:r>
    </w:p>
    <w:p w14:paraId="59210171" w14:textId="77777777" w:rsidR="00E709A9" w:rsidRPr="00D142DE" w:rsidRDefault="00E709A9" w:rsidP="009317D1">
      <w:pPr>
        <w:pStyle w:val="Press3-BulletPoints"/>
        <w:numPr>
          <w:ilvl w:val="0"/>
          <w:numId w:val="0"/>
        </w:numPr>
        <w:ind w:left="357"/>
      </w:pPr>
    </w:p>
    <w:p w14:paraId="624129B6" w14:textId="072DEFA4" w:rsidR="00B36217" w:rsidRDefault="00CF764C" w:rsidP="00B32D79">
      <w:pPr>
        <w:pStyle w:val="Press4-Lead"/>
      </w:pPr>
      <w:r>
        <w:t>Monaco di Baviera (Germania), 11 aprile 2016 – Con il martello idraulico a caduta libera H</w:t>
      </w:r>
      <w:r w:rsidR="00205EE6">
        <w:t> </w:t>
      </w:r>
      <w:r>
        <w:t>10</w:t>
      </w:r>
      <w:r w:rsidR="00205EE6">
        <w:t> </w:t>
      </w:r>
      <w:r>
        <w:t xml:space="preserve">L </w:t>
      </w:r>
      <w:proofErr w:type="spellStart"/>
      <w:r>
        <w:t>Liebherr</w:t>
      </w:r>
      <w:proofErr w:type="spellEnd"/>
      <w:r>
        <w:t xml:space="preserve"> presenta alla </w:t>
      </w:r>
      <w:r w:rsidR="00CE767E">
        <w:t xml:space="preserve">fiera </w:t>
      </w:r>
      <w:proofErr w:type="spellStart"/>
      <w:r>
        <w:t>Bauma</w:t>
      </w:r>
      <w:proofErr w:type="spellEnd"/>
      <w:r>
        <w:t xml:space="preserve"> 2016 un</w:t>
      </w:r>
      <w:r w:rsidR="00F61007">
        <w:t xml:space="preserve">a novità per il mondo </w:t>
      </w:r>
      <w:r w:rsidR="00F61007" w:rsidRPr="00480C34">
        <w:t>del</w:t>
      </w:r>
      <w:r w:rsidR="00480C34" w:rsidRPr="00480C34">
        <w:t>l</w:t>
      </w:r>
      <w:r w:rsidR="00F61007" w:rsidRPr="00480C34">
        <w:t>e</w:t>
      </w:r>
      <w:r w:rsidR="00F61007">
        <w:t xml:space="preserve"> </w:t>
      </w:r>
      <w:r w:rsidR="007F5350">
        <w:t>lavorazioni</w:t>
      </w:r>
      <w:r>
        <w:t xml:space="preserve"> </w:t>
      </w:r>
      <w:r w:rsidR="007F5350">
        <w:t>speciali di fondazione</w:t>
      </w:r>
      <w:r>
        <w:t xml:space="preserve">. La funzione di macchina base è svolta dal fortunato e </w:t>
      </w:r>
      <w:r w:rsidR="00F678E5">
        <w:t>affermato</w:t>
      </w:r>
      <w:r>
        <w:t xml:space="preserve"> modello di gru cingolata LR 1300 con un sistema di </w:t>
      </w:r>
      <w:r w:rsidR="00F678E5">
        <w:t>guida battipalo sospesa</w:t>
      </w:r>
      <w:r>
        <w:t xml:space="preserve">. La macchina </w:t>
      </w:r>
      <w:r w:rsidR="00F678E5">
        <w:t>per infissioni</w:t>
      </w:r>
      <w:r>
        <w:t xml:space="preserve"> </w:t>
      </w:r>
      <w:r w:rsidR="00F678E5">
        <w:t>LRH 600 è particolarmente indicata</w:t>
      </w:r>
      <w:r>
        <w:t xml:space="preserve"> per le </w:t>
      </w:r>
      <w:r w:rsidR="00F678E5">
        <w:t>lavorazion</w:t>
      </w:r>
      <w:r>
        <w:t xml:space="preserve">i con </w:t>
      </w:r>
      <w:r w:rsidR="00F678E5">
        <w:t xml:space="preserve">sistemi </w:t>
      </w:r>
      <w:r>
        <w:t xml:space="preserve">battipalo pesanti </w:t>
      </w:r>
      <w:r w:rsidR="00F678E5">
        <w:t xml:space="preserve">e </w:t>
      </w:r>
      <w:r w:rsidR="00F61007">
        <w:t>richiedenti</w:t>
      </w:r>
      <w:r w:rsidR="00F678E5">
        <w:t xml:space="preserve"> notevole sbraccio</w:t>
      </w:r>
      <w:r>
        <w:t xml:space="preserve">. </w:t>
      </w:r>
    </w:p>
    <w:p w14:paraId="31299A3B" w14:textId="44C12D83" w:rsidR="00FB1E8F" w:rsidRPr="008E1238" w:rsidRDefault="000C1A32" w:rsidP="008E1238">
      <w:pPr>
        <w:pStyle w:val="Press5-Body"/>
      </w:pPr>
      <w:r>
        <w:t>Con il H</w:t>
      </w:r>
      <w:r w:rsidR="00205EE6">
        <w:t> </w:t>
      </w:r>
      <w:r>
        <w:t>10</w:t>
      </w:r>
      <w:r w:rsidR="00205EE6">
        <w:t> </w:t>
      </w:r>
      <w:r>
        <w:t xml:space="preserve">L, il primo martello idraulico a caduta libera sviluppato e costruito </w:t>
      </w:r>
      <w:r w:rsidR="003A6E72">
        <w:t>in proprio</w:t>
      </w:r>
      <w:r>
        <w:t xml:space="preserve">, Liebherr </w:t>
      </w:r>
      <w:r w:rsidR="003A6E72">
        <w:t>consolida</w:t>
      </w:r>
      <w:r>
        <w:t xml:space="preserve"> la propria posizione di fornitore completo nel settore dei lavori </w:t>
      </w:r>
      <w:r w:rsidR="003A6E72">
        <w:t>di fondazione</w:t>
      </w:r>
      <w:r>
        <w:t>. Il martello è al momento il modello più grande della nu</w:t>
      </w:r>
      <w:r w:rsidR="00C14F93">
        <w:t>ova gamma</w:t>
      </w:r>
      <w:r>
        <w:t xml:space="preserve"> </w:t>
      </w:r>
      <w:r w:rsidR="00C14F93">
        <w:t xml:space="preserve">e </w:t>
      </w:r>
      <w:r>
        <w:t xml:space="preserve">dispone di un'energia </w:t>
      </w:r>
      <w:r w:rsidR="00C14F93">
        <w:t>massima di impatto</w:t>
      </w:r>
      <w:r>
        <w:t xml:space="preserve"> </w:t>
      </w:r>
      <w:r w:rsidR="00C14F93">
        <w:t>pari a</w:t>
      </w:r>
      <w:r>
        <w:t xml:space="preserve"> 225 </w:t>
      </w:r>
      <w:proofErr w:type="spellStart"/>
      <w:r>
        <w:t>kNm</w:t>
      </w:r>
      <w:proofErr w:type="spellEnd"/>
      <w:r>
        <w:t xml:space="preserve">. Dei vantaggi principali del </w:t>
      </w:r>
      <w:r w:rsidR="00C37C62">
        <w:t>nuovo attrezzo</w:t>
      </w:r>
      <w:r>
        <w:t xml:space="preserve"> fanno parte i pesi modulari, con i quali è possibile adattare perfettamente il martello alle esigenze specifiche </w:t>
      </w:r>
      <w:r w:rsidR="00C37C62">
        <w:t>di lavorazione</w:t>
      </w:r>
      <w:r>
        <w:t xml:space="preserve">. Grazie alla struttura corta e leggera, il martello non solo </w:t>
      </w:r>
      <w:r w:rsidR="00C37C62">
        <w:t>garantisce</w:t>
      </w:r>
      <w:r>
        <w:t xml:space="preserve"> una massima efficienza, ma è anche su misura di utente per quanto riguarda il trasporto e la manutenzione. Allo stesso tempo, il </w:t>
      </w:r>
      <w:r w:rsidR="00C37C62">
        <w:t>tappo</w:t>
      </w:r>
      <w:r>
        <w:t xml:space="preserve"> di battuta nella versione standard dispone di isolamento acustico. </w:t>
      </w:r>
    </w:p>
    <w:p w14:paraId="4F39560D" w14:textId="2060ABF3" w:rsidR="00D30018" w:rsidRPr="008E1238" w:rsidRDefault="00035929" w:rsidP="008E1238">
      <w:pPr>
        <w:pStyle w:val="Press5-Body"/>
      </w:pPr>
      <w:r>
        <w:t xml:space="preserve">I comandi innovativi si integrano perfettamente </w:t>
      </w:r>
      <w:r w:rsidR="00FB1E8F">
        <w:t xml:space="preserve">nel sistema </w:t>
      </w:r>
      <w:r>
        <w:t xml:space="preserve">di controllo </w:t>
      </w:r>
      <w:r w:rsidR="00FB1E8F">
        <w:t xml:space="preserve">delle macchine di base Liebherr. </w:t>
      </w:r>
      <w:r>
        <w:t>Ciò</w:t>
      </w:r>
      <w:r w:rsidR="00FB1E8F">
        <w:t xml:space="preserve"> consente di effettuare regolazioni </w:t>
      </w:r>
      <w:r>
        <w:t>più accurate</w:t>
      </w:r>
      <w:r w:rsidR="00FB1E8F">
        <w:t xml:space="preserve"> in base alle condizioni specifiche e quindi </w:t>
      </w:r>
      <w:r w:rsidR="00F61007">
        <w:t xml:space="preserve">permette </w:t>
      </w:r>
      <w:r>
        <w:t xml:space="preserve">una </w:t>
      </w:r>
      <w:r w:rsidR="00FB1E8F">
        <w:t>più efficiente</w:t>
      </w:r>
      <w:r>
        <w:t xml:space="preserve"> operatività</w:t>
      </w:r>
      <w:r w:rsidR="00FB1E8F">
        <w:t xml:space="preserve">. Oltre al </w:t>
      </w:r>
      <w:r>
        <w:t xml:space="preserve">modello </w:t>
      </w:r>
      <w:r w:rsidR="00FB1E8F">
        <w:t xml:space="preserve">LR 1300, è possibile usare come macchina di base anche l'escavatore idraulico </w:t>
      </w:r>
      <w:r>
        <w:t>a fune</w:t>
      </w:r>
      <w:r w:rsidR="00FB1E8F">
        <w:t xml:space="preserve"> HS 895 HD. A tale scopo, è necessario eseguire </w:t>
      </w:r>
      <w:r>
        <w:t>minime modifiche</w:t>
      </w:r>
      <w:r w:rsidR="00FB1E8F">
        <w:t xml:space="preserve"> su entrambe le </w:t>
      </w:r>
      <w:r w:rsidR="00FB1E8F">
        <w:lastRenderedPageBreak/>
        <w:t xml:space="preserve">macchine. </w:t>
      </w:r>
      <w:r>
        <w:t>Grazie all'elevata potenza dei motori</w:t>
      </w:r>
      <w:r w:rsidR="00FB1E8F">
        <w:t xml:space="preserve"> di queste macchine base, è possibile </w:t>
      </w:r>
      <w:r>
        <w:t xml:space="preserve">alimentare e </w:t>
      </w:r>
      <w:r w:rsidR="00FB1E8F">
        <w:t xml:space="preserve">controllare il martello direttamente dall'idraulica di bordo, </w:t>
      </w:r>
      <w:r>
        <w:t>senza l’impiego di</w:t>
      </w:r>
      <w:r w:rsidR="00FB1E8F">
        <w:t xml:space="preserve"> alcun gruppo aggiuntivo. </w:t>
      </w:r>
    </w:p>
    <w:p w14:paraId="733AF956" w14:textId="38FA1FCD" w:rsidR="00A75F3A" w:rsidRPr="00A75F3A" w:rsidRDefault="006740F7" w:rsidP="008E1238">
      <w:pPr>
        <w:pStyle w:val="Press6-SubHeadline"/>
      </w:pPr>
      <w:r>
        <w:t>Innovativa</w:t>
      </w:r>
      <w:r w:rsidR="0020495B">
        <w:t xml:space="preserve"> </w:t>
      </w:r>
      <w:r>
        <w:t>guida</w:t>
      </w:r>
      <w:r w:rsidR="0020495B">
        <w:t xml:space="preserve"> battipalo </w:t>
      </w:r>
    </w:p>
    <w:p w14:paraId="77CCDD9A" w14:textId="0DB94FF4" w:rsidR="001F08C5" w:rsidRPr="00FB7AB5" w:rsidRDefault="006740F7" w:rsidP="008E1238">
      <w:pPr>
        <w:pStyle w:val="Press5-Body"/>
      </w:pPr>
      <w:r>
        <w:t>Le sezioni della guida</w:t>
      </w:r>
      <w:r w:rsidR="001F08C5">
        <w:t xml:space="preserve"> battipalo del modello LRH 600 convincono </w:t>
      </w:r>
      <w:r w:rsidR="00E9530A">
        <w:t>per il</w:t>
      </w:r>
      <w:r w:rsidR="001F08C5">
        <w:t xml:space="preserve"> montaggio semplice e rapido mediante collegamenti </w:t>
      </w:r>
      <w:r>
        <w:t>con perni</w:t>
      </w:r>
      <w:r w:rsidR="001F08C5">
        <w:t xml:space="preserve">. Inoltre, la struttura </w:t>
      </w:r>
      <w:r>
        <w:t>sovradimensionata a</w:t>
      </w:r>
      <w:r w:rsidR="001F08C5">
        <w:t xml:space="preserve"> traliccio assicura la massima stabilità. Quest'ultima inoltre è assicurata anche dal fatto che la piattaforma è fissata </w:t>
      </w:r>
      <w:r>
        <w:t xml:space="preserve">alla testa del braccio tramite </w:t>
      </w:r>
      <w:r w:rsidR="001F08C5">
        <w:t xml:space="preserve">tubi di supporto. Due cilindri di </w:t>
      </w:r>
      <w:r w:rsidR="00D73755">
        <w:t xml:space="preserve">compensazione assicurano che la guida </w:t>
      </w:r>
      <w:r w:rsidR="001F08C5">
        <w:t xml:space="preserve">battipalo resti sempre in posizione parallela rispetto </w:t>
      </w:r>
      <w:r w:rsidR="0069302F">
        <w:t xml:space="preserve">al </w:t>
      </w:r>
      <w:r w:rsidR="00E9530A">
        <w:t>sopra carro</w:t>
      </w:r>
      <w:r w:rsidR="001F08C5">
        <w:t xml:space="preserve">, garantendo così </w:t>
      </w:r>
      <w:r w:rsidR="00F61007">
        <w:t>una perfetta trasmissione dei carichi e delle forze</w:t>
      </w:r>
      <w:r w:rsidR="001F08C5">
        <w:t xml:space="preserve">. </w:t>
      </w:r>
      <w:r w:rsidR="0069302F">
        <w:t>Un altro paio di cilindri provvede a regolare inclinazione e sbraccio.</w:t>
      </w:r>
    </w:p>
    <w:p w14:paraId="07B38E91" w14:textId="03F0334C" w:rsidR="00821629" w:rsidRDefault="009564F2" w:rsidP="008E1238">
      <w:pPr>
        <w:pStyle w:val="Press5-Body"/>
      </w:pPr>
      <w:r>
        <w:t xml:space="preserve">Con </w:t>
      </w:r>
      <w:r w:rsidR="00DF5072">
        <w:t>la guida battipalo appesa</w:t>
      </w:r>
      <w:r>
        <w:t xml:space="preserve">, il modello LRH 600 raggiunge una lunghezza utile effettiva di 51 m e uno </w:t>
      </w:r>
      <w:r w:rsidR="00DF5072">
        <w:t>sbraccio</w:t>
      </w:r>
      <w:r>
        <w:t xml:space="preserve"> massimo di 15 m. Grazie all'ingegnosa cinematica del</w:t>
      </w:r>
      <w:r w:rsidR="00DF5072">
        <w:t>la guida battipalo sono possibili inclinazioni</w:t>
      </w:r>
      <w:r>
        <w:t xml:space="preserve"> fino a 14° </w:t>
      </w:r>
      <w:r w:rsidR="00DF5072">
        <w:t>all’indietro e di 9,5° in avanti. Il forza di estrazione</w:t>
      </w:r>
      <w:r>
        <w:t xml:space="preserve"> raggiunge in totale circa 120 t</w:t>
      </w:r>
      <w:r w:rsidR="00DF5072">
        <w:t xml:space="preserve"> di tiro.</w:t>
      </w:r>
      <w:r>
        <w:t xml:space="preserve"> </w:t>
      </w:r>
    </w:p>
    <w:p w14:paraId="0E682964" w14:textId="0E732DCF" w:rsidR="007A367C" w:rsidRDefault="00485139" w:rsidP="008E1238">
      <w:pPr>
        <w:pStyle w:val="Press5-Body"/>
      </w:pPr>
      <w:r>
        <w:t xml:space="preserve">Il </w:t>
      </w:r>
      <w:r w:rsidR="00850588">
        <w:t xml:space="preserve">moderno </w:t>
      </w:r>
      <w:r>
        <w:t xml:space="preserve">concetto </w:t>
      </w:r>
      <w:r w:rsidR="00850588">
        <w:t>del</w:t>
      </w:r>
      <w:r>
        <w:t>la nuova guida battipalo appesa</w:t>
      </w:r>
      <w:r w:rsidR="00850588">
        <w:t xml:space="preserve"> consente una gamma di applicazioni straordinariamente vasta e </w:t>
      </w:r>
      <w:r>
        <w:t xml:space="preserve">permette </w:t>
      </w:r>
      <w:r w:rsidR="00850588">
        <w:t xml:space="preserve">così </w:t>
      </w:r>
      <w:r>
        <w:t>l’impiego in alcuni dei</w:t>
      </w:r>
      <w:r w:rsidR="00850588">
        <w:t xml:space="preserve"> più comuni procedimenti </w:t>
      </w:r>
      <w:r>
        <w:t>di lavori speciali di fondazione</w:t>
      </w:r>
      <w:r w:rsidR="00850588">
        <w:t>. Oltre alle operazioni di i</w:t>
      </w:r>
      <w:r>
        <w:t xml:space="preserve">nfissione con </w:t>
      </w:r>
      <w:r w:rsidR="00850588">
        <w:t xml:space="preserve">martello o </w:t>
      </w:r>
      <w:proofErr w:type="spellStart"/>
      <w:r>
        <w:t>vibroinfissore</w:t>
      </w:r>
      <w:proofErr w:type="spellEnd"/>
      <w:r w:rsidR="00850588">
        <w:t xml:space="preserve">, </w:t>
      </w:r>
      <w:r>
        <w:t>sono possibili</w:t>
      </w:r>
      <w:r w:rsidR="00850588">
        <w:t xml:space="preserve"> operazioni di trivellazione con elica continua o</w:t>
      </w:r>
      <w:r>
        <w:t xml:space="preserve"> con martello ad aria compressa oltre a</w:t>
      </w:r>
      <w:r w:rsidR="00850588">
        <w:t xml:space="preserve"> diverse procedure per il </w:t>
      </w:r>
      <w:r>
        <w:t>consolidamento</w:t>
      </w:r>
      <w:r w:rsidR="008D23CE">
        <w:t xml:space="preserve"> del terreno</w:t>
      </w:r>
      <w:r w:rsidR="00850588">
        <w:t xml:space="preserve">. </w:t>
      </w:r>
    </w:p>
    <w:p w14:paraId="4D08A7E9" w14:textId="12F15B00" w:rsidR="007A367C" w:rsidRPr="00F52E22" w:rsidRDefault="00F52E22" w:rsidP="008E1238">
      <w:pPr>
        <w:pStyle w:val="Press6-SubHeadline"/>
      </w:pPr>
      <w:r>
        <w:t xml:space="preserve">La gru best-seller come macchina base </w:t>
      </w:r>
    </w:p>
    <w:p w14:paraId="1E632264" w14:textId="52850FB5" w:rsidR="000C21B0" w:rsidRPr="00F52E22" w:rsidRDefault="008D23CE" w:rsidP="008E1238">
      <w:pPr>
        <w:pStyle w:val="Press5-Body"/>
      </w:pPr>
      <w:r>
        <w:t>I</w:t>
      </w:r>
      <w:r w:rsidR="00F52E22">
        <w:t xml:space="preserve">l modello LR 1300 </w:t>
      </w:r>
      <w:r>
        <w:t>impiegato</w:t>
      </w:r>
      <w:r w:rsidR="00F52E22">
        <w:t xml:space="preserve"> come macchina base </w:t>
      </w:r>
      <w:r>
        <w:t xml:space="preserve">rappresenta </w:t>
      </w:r>
      <w:r w:rsidR="00F52E22">
        <w:t xml:space="preserve">la gru cingolata Liebherr della categoria da 300 tonnellate più </w:t>
      </w:r>
      <w:r>
        <w:t>affermata sul mercato</w:t>
      </w:r>
      <w:r w:rsidR="00F52E22">
        <w:t xml:space="preserve">. La gru viene azionata da un </w:t>
      </w:r>
      <w:r>
        <w:t xml:space="preserve">potente </w:t>
      </w:r>
      <w:r w:rsidR="00F52E22">
        <w:t xml:space="preserve">motore diesel </w:t>
      </w:r>
      <w:r>
        <w:t>Liebherr da 390 kW/ 530 CV</w:t>
      </w:r>
      <w:r w:rsidR="00F52E22">
        <w:t xml:space="preserve">. Un vantaggio importante è la sua </w:t>
      </w:r>
      <w:r w:rsidR="00433FBC">
        <w:t>facile e veloce trasportabilità</w:t>
      </w:r>
      <w:r w:rsidR="00F52E22">
        <w:t xml:space="preserve">. A ciò contribuisce l'innovativo sistema di </w:t>
      </w:r>
      <w:proofErr w:type="spellStart"/>
      <w:r w:rsidR="00F52E22">
        <w:t>autocaricamento</w:t>
      </w:r>
      <w:proofErr w:type="spellEnd"/>
      <w:r w:rsidR="00F52E22">
        <w:t xml:space="preserve"> e montaggio, costituito da quattro cilindri stabilizzatori ribaltabili nel </w:t>
      </w:r>
      <w:proofErr w:type="spellStart"/>
      <w:r w:rsidR="00F52E22">
        <w:t>sottocarro</w:t>
      </w:r>
      <w:proofErr w:type="spellEnd"/>
      <w:r w:rsidR="00F52E22">
        <w:t xml:space="preserve">, un cilindro di montaggio nel </w:t>
      </w:r>
      <w:r w:rsidR="00433FBC">
        <w:t>cavalletto</w:t>
      </w:r>
      <w:r w:rsidR="00F52E22">
        <w:t xml:space="preserve"> per lo scarico e due </w:t>
      </w:r>
      <w:r w:rsidR="00F52E22">
        <w:lastRenderedPageBreak/>
        <w:t xml:space="preserve">cilindri zavorra nella parte posteriore della macchina base. Le dimensioni del modello LR 1300, con la massima larghezza </w:t>
      </w:r>
      <w:r w:rsidR="00F61007">
        <w:t>trasportabile</w:t>
      </w:r>
      <w:r w:rsidR="00F52E22">
        <w:t xml:space="preserve"> di 3 m, consentono inoltre un trasporto </w:t>
      </w:r>
      <w:r w:rsidR="00433FBC">
        <w:t>facile e conveniente su rimorchi ribassati standard.</w:t>
      </w:r>
    </w:p>
    <w:p w14:paraId="6D9265F5" w14:textId="77777777" w:rsidR="00A27D1F" w:rsidRDefault="00A27D1F" w:rsidP="00A27D1F">
      <w:pPr>
        <w:pStyle w:val="Press7-InformationHeadline"/>
      </w:pPr>
      <w:r>
        <w:t>Didascalie</w:t>
      </w:r>
    </w:p>
    <w:p w14:paraId="195CC597" w14:textId="77777777" w:rsidR="009D6DDF" w:rsidRDefault="009D6DDF" w:rsidP="009D6DDF">
      <w:pPr>
        <w:pStyle w:val="Press8-Information"/>
      </w:pPr>
      <w:r>
        <w:t>liebherr-lrh600-h10l-piling-rig-rendering.jpg</w:t>
      </w:r>
    </w:p>
    <w:p w14:paraId="551C2F9A" w14:textId="3C725555" w:rsidR="009D6DDF" w:rsidRPr="009D6DDF" w:rsidRDefault="009D6DDF" w:rsidP="009D6DDF">
      <w:pPr>
        <w:pStyle w:val="Press8-Information"/>
      </w:pPr>
      <w:r>
        <w:t xml:space="preserve">Rappresentazione della nuova macchina </w:t>
      </w:r>
      <w:r w:rsidR="00737120">
        <w:t xml:space="preserve">per </w:t>
      </w:r>
      <w:r>
        <w:t xml:space="preserve">infissione Liebherr LRH 600 con il nuovo martello idraulico a caduta libera </w:t>
      </w:r>
    </w:p>
    <w:p w14:paraId="2ECA33EE" w14:textId="77777777" w:rsidR="00A27D1F" w:rsidRPr="001D7DA1" w:rsidRDefault="00A27D1F" w:rsidP="00A27D1F">
      <w:pPr>
        <w:pStyle w:val="Press8-Information"/>
      </w:pPr>
    </w:p>
    <w:p w14:paraId="1E36FCC4" w14:textId="77777777" w:rsidR="00A27D1F" w:rsidRPr="008A0F7A" w:rsidRDefault="00A27D1F" w:rsidP="00A27D1F">
      <w:pPr>
        <w:pStyle w:val="Press7-InformationHeadline"/>
      </w:pPr>
      <w:r>
        <w:t>Persona di riferimento</w:t>
      </w:r>
    </w:p>
    <w:p w14:paraId="3E8BB3BC" w14:textId="77777777" w:rsidR="00A27D1F" w:rsidRDefault="00A27D1F" w:rsidP="00A27D1F">
      <w:pPr>
        <w:pStyle w:val="Press8-Information"/>
      </w:pPr>
      <w:r>
        <w:t>Wolfgang Pfister</w:t>
      </w:r>
    </w:p>
    <w:p w14:paraId="107B068C" w14:textId="77777777" w:rsidR="00A27D1F" w:rsidRDefault="00A27D1F" w:rsidP="00A27D1F">
      <w:pPr>
        <w:pStyle w:val="Press8-Information"/>
      </w:pPr>
      <w:r>
        <w:t>Telefono: +43 50809 41-444</w:t>
      </w:r>
    </w:p>
    <w:p w14:paraId="5AB6D4C4" w14:textId="77777777" w:rsidR="00A27D1F" w:rsidRPr="00AC0D32" w:rsidRDefault="00A27D1F" w:rsidP="00A27D1F">
      <w:pPr>
        <w:pStyle w:val="Press8-Information"/>
      </w:pPr>
      <w:r w:rsidRPr="00AC0D32">
        <w:t>E-mail: wolfgang.pfister@liebherr.com</w:t>
      </w:r>
    </w:p>
    <w:p w14:paraId="330D4DFA" w14:textId="77777777" w:rsidR="00A27D1F" w:rsidRPr="00AC0D32" w:rsidRDefault="00A27D1F" w:rsidP="00A27D1F">
      <w:pPr>
        <w:pStyle w:val="Press8-Information"/>
      </w:pPr>
    </w:p>
    <w:p w14:paraId="20754371" w14:textId="77777777" w:rsidR="00A27D1F" w:rsidRPr="002F2E7A" w:rsidRDefault="00A27D1F" w:rsidP="00A27D1F">
      <w:pPr>
        <w:pStyle w:val="Press7-InformationHeadline"/>
        <w:rPr>
          <w:lang w:val="de-DE"/>
        </w:rPr>
      </w:pPr>
      <w:proofErr w:type="spellStart"/>
      <w:r w:rsidRPr="002F2E7A">
        <w:rPr>
          <w:lang w:val="de-DE"/>
        </w:rPr>
        <w:t>Pubblicato</w:t>
      </w:r>
      <w:proofErr w:type="spellEnd"/>
      <w:r w:rsidRPr="002F2E7A">
        <w:rPr>
          <w:lang w:val="de-DE"/>
        </w:rPr>
        <w:t xml:space="preserve"> da</w:t>
      </w:r>
    </w:p>
    <w:p w14:paraId="4DA914CD" w14:textId="77777777" w:rsidR="00A27D1F" w:rsidRPr="002F2E7A" w:rsidRDefault="00A27D1F" w:rsidP="00A27D1F">
      <w:pPr>
        <w:pStyle w:val="Press8-Information"/>
        <w:rPr>
          <w:lang w:val="de-DE"/>
        </w:rPr>
      </w:pPr>
      <w:r w:rsidRPr="002F2E7A">
        <w:rPr>
          <w:lang w:val="de-DE"/>
        </w:rPr>
        <w:t xml:space="preserve">Liebherr-Werk Nenzing GmbH </w:t>
      </w:r>
    </w:p>
    <w:p w14:paraId="6A8FD2A3" w14:textId="77777777" w:rsidR="00A27D1F" w:rsidRDefault="00A27D1F" w:rsidP="00A27D1F">
      <w:pPr>
        <w:pStyle w:val="Press8-Information"/>
      </w:pPr>
      <w:r>
        <w:t xml:space="preserve">Nenzing, Austria </w:t>
      </w:r>
    </w:p>
    <w:p w14:paraId="2A90B313" w14:textId="77777777" w:rsidR="009E5BD7" w:rsidRPr="00B300B9" w:rsidRDefault="00A27D1F" w:rsidP="00A27D1F">
      <w:pPr>
        <w:pStyle w:val="Press8-Information"/>
      </w:pPr>
      <w:r>
        <w:t xml:space="preserve">www.liebherr.com </w:t>
      </w:r>
    </w:p>
    <w:sectPr w:rsidR="009E5BD7" w:rsidRPr="00B300B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6E4E9" w14:textId="77777777" w:rsidR="005C6D10" w:rsidRDefault="005C6D10">
      <w:r>
        <w:separator/>
      </w:r>
    </w:p>
  </w:endnote>
  <w:endnote w:type="continuationSeparator" w:id="0">
    <w:p w14:paraId="00534059" w14:textId="77777777" w:rsidR="005C6D10" w:rsidRDefault="005C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145B" w14:textId="4660FC16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B23612">
      <w:t>2</w:t>
    </w:r>
    <w:r w:rsidRPr="008A3B8B">
      <w:rPr>
        <w:b/>
      </w:rPr>
      <w:fldChar w:fldCharType="end"/>
    </w:r>
    <w:r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B23612">
      <w:t>3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2CE5D" w14:textId="782379D5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B23612">
      <w:t>1</w:t>
    </w:r>
    <w:r w:rsidRPr="00A27D1F">
      <w:fldChar w:fldCharType="end"/>
    </w:r>
    <w:r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B23612">
      <w:t>3</w:t>
    </w:r>
    <w:r w:rsidR="008C04EB" w:rsidRPr="00A27D1F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1D9F1" w14:textId="77777777" w:rsidR="005C6D10" w:rsidRDefault="005C6D10">
      <w:r>
        <w:separator/>
      </w:r>
    </w:p>
  </w:footnote>
  <w:footnote w:type="continuationSeparator" w:id="0">
    <w:p w14:paraId="1FF8E2C3" w14:textId="77777777" w:rsidR="005C6D10" w:rsidRDefault="005C6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2ABBC877" w14:textId="751A5A15" w:rsidR="00A02FC8" w:rsidRDefault="00A02FC8" w:rsidP="009317D1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F2E7A">
      <w:t xml:space="preserve">Informazione </w:t>
    </w:r>
  </w:p>
  <w:p w14:paraId="0106350E" w14:textId="3E704BD7" w:rsidR="0046670D" w:rsidRDefault="00A02FC8" w:rsidP="009317D1">
    <w:pPr>
      <w:pStyle w:val="Press1-Header"/>
    </w:pPr>
    <w:r>
      <w:tab/>
    </w:r>
    <w:r w:rsidR="002F2E7A">
      <w:t xml:space="preserve">per la </w:t>
    </w:r>
    <w:r>
      <w:t>stampa</w:t>
    </w:r>
  </w:p>
  <w:p w14:paraId="662E19EC" w14:textId="77777777" w:rsidR="00D0217E" w:rsidRPr="0046670D" w:rsidRDefault="00D0217E" w:rsidP="009317D1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470E9"/>
    <w:multiLevelType w:val="hybridMultilevel"/>
    <w:tmpl w:val="ED740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93044"/>
    <w:multiLevelType w:val="hybridMultilevel"/>
    <w:tmpl w:val="B300A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73A"/>
    <w:rsid w:val="00025C7C"/>
    <w:rsid w:val="00035929"/>
    <w:rsid w:val="000531C6"/>
    <w:rsid w:val="00056256"/>
    <w:rsid w:val="000707F6"/>
    <w:rsid w:val="0007182B"/>
    <w:rsid w:val="00072FC0"/>
    <w:rsid w:val="000761F2"/>
    <w:rsid w:val="000843E8"/>
    <w:rsid w:val="0009396A"/>
    <w:rsid w:val="00094E84"/>
    <w:rsid w:val="000B15D8"/>
    <w:rsid w:val="000C1A32"/>
    <w:rsid w:val="000C21B0"/>
    <w:rsid w:val="000E5B47"/>
    <w:rsid w:val="000F1BBB"/>
    <w:rsid w:val="000F3AE9"/>
    <w:rsid w:val="000F7C2D"/>
    <w:rsid w:val="00134024"/>
    <w:rsid w:val="00144888"/>
    <w:rsid w:val="00152FE3"/>
    <w:rsid w:val="00154C0F"/>
    <w:rsid w:val="0016211E"/>
    <w:rsid w:val="00177340"/>
    <w:rsid w:val="00181723"/>
    <w:rsid w:val="00193F25"/>
    <w:rsid w:val="001D7DA1"/>
    <w:rsid w:val="001E42BE"/>
    <w:rsid w:val="001F08C5"/>
    <w:rsid w:val="001F71CF"/>
    <w:rsid w:val="0020495B"/>
    <w:rsid w:val="00205EE6"/>
    <w:rsid w:val="002230A2"/>
    <w:rsid w:val="00225077"/>
    <w:rsid w:val="00245DDB"/>
    <w:rsid w:val="00250B12"/>
    <w:rsid w:val="00253E24"/>
    <w:rsid w:val="00260171"/>
    <w:rsid w:val="002675DF"/>
    <w:rsid w:val="00282865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2E7A"/>
    <w:rsid w:val="002F4EE2"/>
    <w:rsid w:val="00313A6F"/>
    <w:rsid w:val="003206E8"/>
    <w:rsid w:val="003226F1"/>
    <w:rsid w:val="00334001"/>
    <w:rsid w:val="00337A9E"/>
    <w:rsid w:val="00340947"/>
    <w:rsid w:val="0035678B"/>
    <w:rsid w:val="0037395C"/>
    <w:rsid w:val="003A6E72"/>
    <w:rsid w:val="003B53D2"/>
    <w:rsid w:val="003D7474"/>
    <w:rsid w:val="003F31AB"/>
    <w:rsid w:val="00402672"/>
    <w:rsid w:val="00431732"/>
    <w:rsid w:val="00433FBC"/>
    <w:rsid w:val="00445225"/>
    <w:rsid w:val="0046670D"/>
    <w:rsid w:val="00473CCD"/>
    <w:rsid w:val="00474E3B"/>
    <w:rsid w:val="0047545A"/>
    <w:rsid w:val="00475B64"/>
    <w:rsid w:val="00480C34"/>
    <w:rsid w:val="00485139"/>
    <w:rsid w:val="004859BA"/>
    <w:rsid w:val="00486EC7"/>
    <w:rsid w:val="004B2BC1"/>
    <w:rsid w:val="004E5183"/>
    <w:rsid w:val="004F334E"/>
    <w:rsid w:val="00507822"/>
    <w:rsid w:val="005166B8"/>
    <w:rsid w:val="00567B4E"/>
    <w:rsid w:val="00576EF0"/>
    <w:rsid w:val="005835E2"/>
    <w:rsid w:val="005979C7"/>
    <w:rsid w:val="005A6546"/>
    <w:rsid w:val="005B0DF2"/>
    <w:rsid w:val="005C4328"/>
    <w:rsid w:val="005C6D10"/>
    <w:rsid w:val="005E6423"/>
    <w:rsid w:val="005E7016"/>
    <w:rsid w:val="00607C00"/>
    <w:rsid w:val="006345C3"/>
    <w:rsid w:val="00640716"/>
    <w:rsid w:val="006506C0"/>
    <w:rsid w:val="0065250A"/>
    <w:rsid w:val="00664FBC"/>
    <w:rsid w:val="006740F7"/>
    <w:rsid w:val="00677EA1"/>
    <w:rsid w:val="00680C74"/>
    <w:rsid w:val="006812D8"/>
    <w:rsid w:val="0069302F"/>
    <w:rsid w:val="0069404A"/>
    <w:rsid w:val="006A42D3"/>
    <w:rsid w:val="006A49A9"/>
    <w:rsid w:val="006B023F"/>
    <w:rsid w:val="006C2DDB"/>
    <w:rsid w:val="006D20B0"/>
    <w:rsid w:val="006E22D4"/>
    <w:rsid w:val="006E2DB2"/>
    <w:rsid w:val="007006A0"/>
    <w:rsid w:val="00701290"/>
    <w:rsid w:val="00714E59"/>
    <w:rsid w:val="007204FF"/>
    <w:rsid w:val="00722187"/>
    <w:rsid w:val="00730B63"/>
    <w:rsid w:val="00737120"/>
    <w:rsid w:val="0077413F"/>
    <w:rsid w:val="007842CD"/>
    <w:rsid w:val="007A28D9"/>
    <w:rsid w:val="007A2A4F"/>
    <w:rsid w:val="007A367C"/>
    <w:rsid w:val="007A5378"/>
    <w:rsid w:val="007B53BB"/>
    <w:rsid w:val="007B6A58"/>
    <w:rsid w:val="007D293E"/>
    <w:rsid w:val="007E6DDC"/>
    <w:rsid w:val="007E7A88"/>
    <w:rsid w:val="007F5350"/>
    <w:rsid w:val="00806E22"/>
    <w:rsid w:val="00812144"/>
    <w:rsid w:val="00821629"/>
    <w:rsid w:val="00821DCE"/>
    <w:rsid w:val="0083147F"/>
    <w:rsid w:val="00833E0E"/>
    <w:rsid w:val="008362BB"/>
    <w:rsid w:val="00850588"/>
    <w:rsid w:val="00860F10"/>
    <w:rsid w:val="00877709"/>
    <w:rsid w:val="008960EC"/>
    <w:rsid w:val="008979BD"/>
    <w:rsid w:val="008A3B8B"/>
    <w:rsid w:val="008B5C73"/>
    <w:rsid w:val="008C04EB"/>
    <w:rsid w:val="008D0046"/>
    <w:rsid w:val="008D23CE"/>
    <w:rsid w:val="008E1238"/>
    <w:rsid w:val="008E31A2"/>
    <w:rsid w:val="008E7BFB"/>
    <w:rsid w:val="009169B8"/>
    <w:rsid w:val="009262F1"/>
    <w:rsid w:val="009317D1"/>
    <w:rsid w:val="00952B00"/>
    <w:rsid w:val="009564F2"/>
    <w:rsid w:val="0097485C"/>
    <w:rsid w:val="0098001E"/>
    <w:rsid w:val="0098245D"/>
    <w:rsid w:val="009A5BF6"/>
    <w:rsid w:val="009B17C0"/>
    <w:rsid w:val="009B35D2"/>
    <w:rsid w:val="009B5DB5"/>
    <w:rsid w:val="009B7651"/>
    <w:rsid w:val="009C39CC"/>
    <w:rsid w:val="009D41FD"/>
    <w:rsid w:val="009D6DDF"/>
    <w:rsid w:val="009E5BD7"/>
    <w:rsid w:val="009F19EC"/>
    <w:rsid w:val="00A02FC8"/>
    <w:rsid w:val="00A03632"/>
    <w:rsid w:val="00A05045"/>
    <w:rsid w:val="00A22007"/>
    <w:rsid w:val="00A22DA1"/>
    <w:rsid w:val="00A27D1F"/>
    <w:rsid w:val="00A31582"/>
    <w:rsid w:val="00A50290"/>
    <w:rsid w:val="00A514B2"/>
    <w:rsid w:val="00A536AC"/>
    <w:rsid w:val="00A743EA"/>
    <w:rsid w:val="00A75F3A"/>
    <w:rsid w:val="00A9056D"/>
    <w:rsid w:val="00A926D0"/>
    <w:rsid w:val="00AA191B"/>
    <w:rsid w:val="00AA5C60"/>
    <w:rsid w:val="00AC0D32"/>
    <w:rsid w:val="00AD5274"/>
    <w:rsid w:val="00AD69AD"/>
    <w:rsid w:val="00AF0E7B"/>
    <w:rsid w:val="00B00112"/>
    <w:rsid w:val="00B23612"/>
    <w:rsid w:val="00B300B9"/>
    <w:rsid w:val="00B32D79"/>
    <w:rsid w:val="00B36217"/>
    <w:rsid w:val="00B63068"/>
    <w:rsid w:val="00B660A0"/>
    <w:rsid w:val="00BA6CBD"/>
    <w:rsid w:val="00BA7D02"/>
    <w:rsid w:val="00BB55C9"/>
    <w:rsid w:val="00BC2D1E"/>
    <w:rsid w:val="00BC649C"/>
    <w:rsid w:val="00BD2D90"/>
    <w:rsid w:val="00C0347A"/>
    <w:rsid w:val="00C14F93"/>
    <w:rsid w:val="00C22519"/>
    <w:rsid w:val="00C275CE"/>
    <w:rsid w:val="00C27ADC"/>
    <w:rsid w:val="00C37890"/>
    <w:rsid w:val="00C37C62"/>
    <w:rsid w:val="00C8241C"/>
    <w:rsid w:val="00C87820"/>
    <w:rsid w:val="00CA7C33"/>
    <w:rsid w:val="00CB1285"/>
    <w:rsid w:val="00CC1DC5"/>
    <w:rsid w:val="00CE767E"/>
    <w:rsid w:val="00CF764C"/>
    <w:rsid w:val="00D0217E"/>
    <w:rsid w:val="00D142DE"/>
    <w:rsid w:val="00D14529"/>
    <w:rsid w:val="00D20C2F"/>
    <w:rsid w:val="00D264AF"/>
    <w:rsid w:val="00D26512"/>
    <w:rsid w:val="00D30018"/>
    <w:rsid w:val="00D636CD"/>
    <w:rsid w:val="00D674CA"/>
    <w:rsid w:val="00D67746"/>
    <w:rsid w:val="00D73755"/>
    <w:rsid w:val="00D850C1"/>
    <w:rsid w:val="00D97F18"/>
    <w:rsid w:val="00DC6BB8"/>
    <w:rsid w:val="00DE3A43"/>
    <w:rsid w:val="00DF5072"/>
    <w:rsid w:val="00DF5B5B"/>
    <w:rsid w:val="00DF6DC3"/>
    <w:rsid w:val="00E37ACF"/>
    <w:rsid w:val="00E42724"/>
    <w:rsid w:val="00E51827"/>
    <w:rsid w:val="00E709A9"/>
    <w:rsid w:val="00E833AF"/>
    <w:rsid w:val="00E9059C"/>
    <w:rsid w:val="00E9530A"/>
    <w:rsid w:val="00EA351E"/>
    <w:rsid w:val="00EB1FC3"/>
    <w:rsid w:val="00EB3FF4"/>
    <w:rsid w:val="00EB46D3"/>
    <w:rsid w:val="00EC4ED0"/>
    <w:rsid w:val="00ED146D"/>
    <w:rsid w:val="00ED6A85"/>
    <w:rsid w:val="00EE2DB6"/>
    <w:rsid w:val="00EE6492"/>
    <w:rsid w:val="00EF49BA"/>
    <w:rsid w:val="00F05C54"/>
    <w:rsid w:val="00F07546"/>
    <w:rsid w:val="00F10DFC"/>
    <w:rsid w:val="00F17416"/>
    <w:rsid w:val="00F33BCD"/>
    <w:rsid w:val="00F52E22"/>
    <w:rsid w:val="00F54E62"/>
    <w:rsid w:val="00F61007"/>
    <w:rsid w:val="00F678E5"/>
    <w:rsid w:val="00F710E1"/>
    <w:rsid w:val="00F81DA9"/>
    <w:rsid w:val="00FB1E8F"/>
    <w:rsid w:val="00FB285A"/>
    <w:rsid w:val="00FB7AB5"/>
    <w:rsid w:val="00FC08C9"/>
    <w:rsid w:val="00FD30F6"/>
    <w:rsid w:val="00FE7E93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E197BE"/>
  <w15:docId w15:val="{DD92BC46-6891-467C-BB1B-451DA94F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D6DD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A743EA"/>
    <w:pPr>
      <w:spacing w:after="360" w:line="360" w:lineRule="auto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743EA"/>
    <w:pPr>
      <w:spacing w:before="100" w:beforeAutospacing="1" w:after="100" w:afterAutospacing="1"/>
    </w:pPr>
    <w:rPr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A80073E7-1990-4D6B-846B-6A93C56CCBE1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4833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2016-04-01T09:01:00Z</cp:lastPrinted>
  <dcterms:created xsi:type="dcterms:W3CDTF">2016-04-05T15:36:00Z</dcterms:created>
  <dcterms:modified xsi:type="dcterms:W3CDTF">2016-04-05T15:36:00Z</dcterms:modified>
</cp:coreProperties>
</file>