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DF" w:rsidRPr="007D5AF1" w:rsidRDefault="009C0A21" w:rsidP="004D743E">
      <w:pPr>
        <w:pStyle w:val="Press2-Headline"/>
      </w:pPr>
      <w:r>
        <w:t xml:space="preserve">Enhanced safety for </w:t>
      </w:r>
      <w:r w:rsidR="00295FB4">
        <w:t>attachment changeover</w:t>
      </w:r>
      <w:r>
        <w:t xml:space="preserve">: Further development of hydraulic </w:t>
      </w:r>
      <w:r w:rsidR="00B97B13">
        <w:t>quick coupler</w:t>
      </w:r>
      <w:r>
        <w:t xml:space="preserve"> from </w:t>
      </w:r>
      <w:proofErr w:type="spellStart"/>
      <w:r>
        <w:t>Liebherr</w:t>
      </w:r>
      <w:proofErr w:type="spellEnd"/>
    </w:p>
    <w:p w:rsidR="004535DB" w:rsidRPr="0014508F" w:rsidRDefault="004535DB" w:rsidP="004D743E">
      <w:pPr>
        <w:pStyle w:val="Press3-BulletPoints"/>
        <w:rPr>
          <w:b/>
        </w:rPr>
      </w:pPr>
      <w:r>
        <w:t xml:space="preserve">Standard for all hydraulic </w:t>
      </w:r>
      <w:r w:rsidR="00B97B13">
        <w:t>quick coupler</w:t>
      </w:r>
      <w:r w:rsidR="00AF385A">
        <w:t>s</w:t>
      </w:r>
      <w:r>
        <w:t xml:space="preserve"> on </w:t>
      </w:r>
      <w:proofErr w:type="spellStart"/>
      <w:r>
        <w:t>Liebherr</w:t>
      </w:r>
      <w:proofErr w:type="spellEnd"/>
      <w:r>
        <w:t xml:space="preserve"> hydraulic excavators </w:t>
      </w:r>
    </w:p>
    <w:p w:rsidR="004535DB" w:rsidRPr="00082B34" w:rsidRDefault="004535DB" w:rsidP="004D743E">
      <w:pPr>
        <w:pStyle w:val="Press3-BulletPoints"/>
        <w:rPr>
          <w:b/>
        </w:rPr>
      </w:pPr>
      <w:r w:rsidRPr="00082B34">
        <w:t xml:space="preserve">From mid-2016 also standard for </w:t>
      </w:r>
      <w:proofErr w:type="spellStart"/>
      <w:r w:rsidR="00AF385A" w:rsidRPr="00082B34">
        <w:t>Liebherr</w:t>
      </w:r>
      <w:proofErr w:type="spellEnd"/>
      <w:r w:rsidR="00AF385A" w:rsidRPr="00082B34">
        <w:t xml:space="preserve"> </w:t>
      </w:r>
      <w:r w:rsidR="00B97B13">
        <w:t>quick coupler</w:t>
      </w:r>
      <w:r w:rsidR="00AF385A" w:rsidRPr="00082B34">
        <w:t>s on</w:t>
      </w:r>
      <w:r w:rsidRPr="00082B34">
        <w:t xml:space="preserve"> </w:t>
      </w:r>
      <w:r w:rsidR="00295FB4" w:rsidRPr="00082B34">
        <w:t xml:space="preserve">other manufacturers’ </w:t>
      </w:r>
      <w:r w:rsidRPr="00082B34">
        <w:t xml:space="preserve">hydraulic excavators </w:t>
      </w:r>
    </w:p>
    <w:p w:rsidR="004535DB" w:rsidRPr="00A7020F" w:rsidRDefault="004535DB" w:rsidP="004D743E">
      <w:pPr>
        <w:pStyle w:val="Press3-BulletPoints"/>
        <w:rPr>
          <w:b/>
        </w:rPr>
      </w:pPr>
      <w:r>
        <w:t xml:space="preserve">All </w:t>
      </w:r>
      <w:r w:rsidR="00B97B13">
        <w:t>quick coupler</w:t>
      </w:r>
      <w:r w:rsidR="00AF385A">
        <w:t>s</w:t>
      </w:r>
      <w:r>
        <w:t xml:space="preserve"> which have already been supplied can be retrofitted with </w:t>
      </w:r>
      <w:r w:rsidR="00A8064E">
        <w:t xml:space="preserve">minimal </w:t>
      </w:r>
      <w:r>
        <w:t>effort</w:t>
      </w:r>
      <w:r w:rsidR="00A8064E">
        <w:t xml:space="preserve"> and cost</w:t>
      </w:r>
    </w:p>
    <w:p w:rsidR="004535DB" w:rsidRPr="00D142DE" w:rsidRDefault="004535DB" w:rsidP="00A8030E">
      <w:pPr>
        <w:pStyle w:val="Press3-BulletPoints"/>
        <w:numPr>
          <w:ilvl w:val="0"/>
          <w:numId w:val="0"/>
        </w:numPr>
        <w:ind w:left="357"/>
      </w:pPr>
    </w:p>
    <w:p w:rsidR="004535DB" w:rsidRDefault="00710EB5" w:rsidP="004C0B08">
      <w:pPr>
        <w:pStyle w:val="Press4-Lead"/>
      </w:pPr>
      <w:r>
        <w:t xml:space="preserve">Munich (Germany), 11 April 2016 – At </w:t>
      </w:r>
      <w:proofErr w:type="spellStart"/>
      <w:r>
        <w:t>Bauma</w:t>
      </w:r>
      <w:proofErr w:type="spellEnd"/>
      <w:r>
        <w:t xml:space="preserve"> 2016 </w:t>
      </w:r>
      <w:proofErr w:type="spellStart"/>
      <w:r>
        <w:t>Liebherr</w:t>
      </w:r>
      <w:proofErr w:type="spellEnd"/>
      <w:r>
        <w:t xml:space="preserve"> showcases the further developed, hydraulic </w:t>
      </w:r>
      <w:r w:rsidR="00B97B13">
        <w:t>quick coupler</w:t>
      </w:r>
      <w:r>
        <w:t xml:space="preserve"> for hydraulic excavators. A second proximity sensor now provides additional safety </w:t>
      </w:r>
      <w:r w:rsidR="00AF385A">
        <w:t>during</w:t>
      </w:r>
      <w:r>
        <w:t xml:space="preserve"> the changeover of attachments.</w:t>
      </w:r>
    </w:p>
    <w:p w:rsidR="001448D7" w:rsidRDefault="00E81D7A" w:rsidP="004D743E">
      <w:pPr>
        <w:pStyle w:val="Press5-Body"/>
      </w:pPr>
      <w:r>
        <w:t xml:space="preserve">The operator </w:t>
      </w:r>
      <w:r w:rsidR="00AF385A">
        <w:t xml:space="preserve">of a hydraulic excavator </w:t>
      </w:r>
      <w:r>
        <w:t xml:space="preserve">must be able to clearly see and recognise at a glance whether the </w:t>
      </w:r>
      <w:r w:rsidR="00B97B13">
        <w:t>quick coupler</w:t>
      </w:r>
      <w:r>
        <w:t xml:space="preserve"> and the attachment are correctly connected following a tool change. To make this more </w:t>
      </w:r>
      <w:r w:rsidR="00A8064E">
        <w:t>practical</w:t>
      </w:r>
      <w:r>
        <w:t xml:space="preserve">, </w:t>
      </w:r>
      <w:proofErr w:type="spellStart"/>
      <w:r>
        <w:t>Liebherr</w:t>
      </w:r>
      <w:proofErr w:type="spellEnd"/>
      <w:r>
        <w:t xml:space="preserve"> has added an additional safety component to its hydraulic quick</w:t>
      </w:r>
      <w:r w:rsidR="00B97B13">
        <w:t xml:space="preserve"> </w:t>
      </w:r>
      <w:r w:rsidR="00AF385A">
        <w:t>coupl</w:t>
      </w:r>
      <w:r w:rsidR="00A61EC1">
        <w:t>ing</w:t>
      </w:r>
      <w:r w:rsidR="00AF385A">
        <w:t xml:space="preserve"> </w:t>
      </w:r>
      <w:r>
        <w:t>system: a second proximity sensor.</w:t>
      </w:r>
    </w:p>
    <w:p w:rsidR="007D7AD5" w:rsidRDefault="003934E7" w:rsidP="004D743E">
      <w:pPr>
        <w:pStyle w:val="Press5-Body"/>
      </w:pPr>
      <w:r>
        <w:t xml:space="preserve">With the hydraulic </w:t>
      </w:r>
      <w:r w:rsidR="00B97B13">
        <w:t>quick coupler</w:t>
      </w:r>
      <w:r>
        <w:t xml:space="preserve"> from </w:t>
      </w:r>
      <w:proofErr w:type="spellStart"/>
      <w:r>
        <w:t>Liebherr</w:t>
      </w:r>
      <w:proofErr w:type="spellEnd"/>
      <w:r>
        <w:t xml:space="preserve">, the function of the first proximity sensor serves to determine the position of the retracted or extended bolt. It forwards the signal whether the </w:t>
      </w:r>
      <w:r w:rsidR="00B97B13">
        <w:t>quick coupler</w:t>
      </w:r>
      <w:r>
        <w:t xml:space="preserve"> is locked or unlocked to the warning buzzer or the display. The new second proximity sensor also monitors the position of the attachment to the </w:t>
      </w:r>
      <w:r w:rsidR="00B97B13">
        <w:t>quick coupler</w:t>
      </w:r>
      <w:r>
        <w:t xml:space="preserve">. If the bolts are extended without the attachment being connected to the </w:t>
      </w:r>
      <w:r w:rsidR="00B97B13">
        <w:t>quick coupler</w:t>
      </w:r>
      <w:r>
        <w:t xml:space="preserve">, a warning tone sounds in the cab and a warning signal appears on the display. It stands out from other status messages with its yellow colour. </w:t>
      </w:r>
    </w:p>
    <w:p w:rsidR="00BB139D" w:rsidRDefault="003934E7" w:rsidP="004D743E">
      <w:pPr>
        <w:pStyle w:val="Press5-Body"/>
      </w:pPr>
      <w:r>
        <w:t xml:space="preserve">If the machine operator wants to deliberately move the hydraulic excavator without an attachment he </w:t>
      </w:r>
      <w:r w:rsidR="00A8064E">
        <w:t xml:space="preserve">or she </w:t>
      </w:r>
      <w:r>
        <w:t xml:space="preserve">can mute the warning tone after four intervals. The visual warning on the display still remains active. When the hydraulic </w:t>
      </w:r>
      <w:r w:rsidR="00B97B13">
        <w:t>quick coupler</w:t>
      </w:r>
      <w:r>
        <w:t xml:space="preserve"> is operated again this muting is automatically deactivated and the signal tone is emitted again. This combination of visual and acoustic responses of the locking position increases the safety of the machine operator and staff on the construction site.</w:t>
      </w:r>
    </w:p>
    <w:p w:rsidR="001F67B1" w:rsidRDefault="003934E7" w:rsidP="001F67B1">
      <w:pPr>
        <w:pStyle w:val="Press5-Body"/>
      </w:pPr>
      <w:r>
        <w:lastRenderedPageBreak/>
        <w:t xml:space="preserve">The second proximity sensor is </w:t>
      </w:r>
      <w:r w:rsidR="00B97B13">
        <w:t xml:space="preserve">endorsed </w:t>
      </w:r>
      <w:r>
        <w:t xml:space="preserve">by the professional trade association of the construction industry BG </w:t>
      </w:r>
      <w:proofErr w:type="spellStart"/>
      <w:r>
        <w:t>Bau</w:t>
      </w:r>
      <w:proofErr w:type="spellEnd"/>
      <w:r>
        <w:t xml:space="preserve">. It is included as standard for all hydraulic </w:t>
      </w:r>
      <w:r w:rsidR="00B97B13">
        <w:t>quick coupler</w:t>
      </w:r>
      <w:r w:rsidR="00AF385A">
        <w:t xml:space="preserve">s </w:t>
      </w:r>
      <w:r>
        <w:t xml:space="preserve">on </w:t>
      </w:r>
      <w:proofErr w:type="spellStart"/>
      <w:r>
        <w:t>Liebherr</w:t>
      </w:r>
      <w:proofErr w:type="spellEnd"/>
      <w:r>
        <w:t xml:space="preserve"> hydraulic excavators. From mid-</w:t>
      </w:r>
      <w:r w:rsidRPr="00082B34">
        <w:t xml:space="preserve">2016 </w:t>
      </w:r>
      <w:proofErr w:type="spellStart"/>
      <w:r w:rsidRPr="00082B34">
        <w:t>Liebherr</w:t>
      </w:r>
      <w:proofErr w:type="spellEnd"/>
      <w:r w:rsidRPr="00082B34">
        <w:t xml:space="preserve"> will also offer it as standard </w:t>
      </w:r>
      <w:r w:rsidR="00AF385A" w:rsidRPr="00082B34">
        <w:t xml:space="preserve">on </w:t>
      </w:r>
      <w:proofErr w:type="spellStart"/>
      <w:r w:rsidR="00AF385A" w:rsidRPr="00082B34">
        <w:t>Liebherr</w:t>
      </w:r>
      <w:proofErr w:type="spellEnd"/>
      <w:r w:rsidR="00AF385A" w:rsidRPr="00082B34">
        <w:t xml:space="preserve"> </w:t>
      </w:r>
      <w:r w:rsidR="00B97B13">
        <w:t>quick coupler</w:t>
      </w:r>
      <w:r w:rsidR="00AF385A" w:rsidRPr="00082B34">
        <w:t>s on alternative</w:t>
      </w:r>
      <w:r w:rsidR="00295FB4" w:rsidRPr="00082B34">
        <w:t xml:space="preserve"> manufacturers’ </w:t>
      </w:r>
      <w:r w:rsidRPr="00082B34">
        <w:t>hydraulic excavators</w:t>
      </w:r>
      <w:r w:rsidR="00295FB4">
        <w:t>.</w:t>
      </w:r>
      <w:r>
        <w:t xml:space="preserve"> All </w:t>
      </w:r>
      <w:r w:rsidR="00B97B13">
        <w:t>quick coupler</w:t>
      </w:r>
      <w:r w:rsidR="00AF385A">
        <w:t>s</w:t>
      </w:r>
      <w:r>
        <w:t xml:space="preserve"> which have already been supplied can also be retrofitted with </w:t>
      </w:r>
      <w:r w:rsidR="00A8064E">
        <w:t>minimal effort and cost</w:t>
      </w:r>
      <w:r>
        <w:t xml:space="preserve">. </w:t>
      </w:r>
    </w:p>
    <w:p w:rsidR="00E81D7A" w:rsidRDefault="00E81D7A" w:rsidP="00E81D7A">
      <w:pPr>
        <w:pStyle w:val="Press5-Body"/>
      </w:pPr>
      <w:r>
        <w:t xml:space="preserve">With the hydraulic </w:t>
      </w:r>
      <w:proofErr w:type="spellStart"/>
      <w:r>
        <w:t>Liebherr</w:t>
      </w:r>
      <w:proofErr w:type="spellEnd"/>
      <w:r>
        <w:t xml:space="preserve"> </w:t>
      </w:r>
      <w:r w:rsidR="00B97B13">
        <w:t>quick coupler</w:t>
      </w:r>
      <w:r>
        <w:t xml:space="preserve"> a simple and safe change of mechanical attachments is possible from the cab. If the hydraulic coupling system LIKUFIX is added, then the quick and safe changeover of hydraulic attachments is possible at the touch of a button. </w:t>
      </w:r>
      <w:r w:rsidR="00A8064E">
        <w:t xml:space="preserve">This increases the versatility and productivity of the excavator whilst also ensuring that the safety of the job-site is preserved. </w:t>
      </w:r>
    </w:p>
    <w:p w:rsidR="00E81D7A" w:rsidRDefault="00E81D7A" w:rsidP="00E81D7A">
      <w:pPr>
        <w:pStyle w:val="Press5-Body"/>
      </w:pPr>
      <w:r>
        <w:t xml:space="preserve">Be it for road construction, </w:t>
      </w:r>
      <w:r w:rsidR="00A8064E">
        <w:t xml:space="preserve">demolition </w:t>
      </w:r>
      <w:r>
        <w:t xml:space="preserve">or pipeline and cable construction: The use of </w:t>
      </w:r>
      <w:r w:rsidR="00A8064E">
        <w:t>a range of</w:t>
      </w:r>
      <w:r>
        <w:t xml:space="preserve"> construction machines and the corresponding attachments is an important prerequisite for the efficient and timely </w:t>
      </w:r>
      <w:r w:rsidR="00A8064E">
        <w:t xml:space="preserve">completion </w:t>
      </w:r>
      <w:r>
        <w:t xml:space="preserve">of demanding projects. </w:t>
      </w:r>
    </w:p>
    <w:p w:rsidR="00C90F6C" w:rsidRPr="006C7FFA" w:rsidRDefault="00C90F6C" w:rsidP="00A171A1">
      <w:pPr>
        <w:pStyle w:val="Press7-InformationHeadline"/>
      </w:pPr>
      <w:r>
        <w:t>Caption</w:t>
      </w:r>
    </w:p>
    <w:p w:rsidR="005716B1" w:rsidRPr="006C7FFA" w:rsidRDefault="005716B1" w:rsidP="00A171A1">
      <w:pPr>
        <w:pStyle w:val="Press8-Information"/>
      </w:pPr>
      <w:r>
        <w:t>liebherr-quick-coupling-system-second-proximity-switch.jpg</w:t>
      </w:r>
    </w:p>
    <w:p w:rsidR="005716B1" w:rsidRDefault="00BD1A46" w:rsidP="00A171A1">
      <w:pPr>
        <w:pStyle w:val="Press8-Information"/>
      </w:pPr>
      <w:r>
        <w:t xml:space="preserve">The second proximity sensor increases safety for the hydraulic </w:t>
      </w:r>
      <w:r w:rsidR="00B97B13">
        <w:t>quick coupler</w:t>
      </w:r>
      <w:r>
        <w:t xml:space="preserve"> from Liebherr </w:t>
      </w:r>
    </w:p>
    <w:p w:rsidR="00C90F6C" w:rsidRDefault="00C90F6C" w:rsidP="00A171A1">
      <w:pPr>
        <w:pStyle w:val="Press8-Information"/>
      </w:pPr>
    </w:p>
    <w:p w:rsidR="007D5AF1" w:rsidRPr="007D5AF1" w:rsidRDefault="007D5AF1" w:rsidP="007D5AF1">
      <w:pPr>
        <w:suppressAutoHyphens/>
        <w:spacing w:line="360" w:lineRule="auto"/>
        <w:outlineLvl w:val="1"/>
        <w:rPr>
          <w:rFonts w:ascii="Arial" w:hAnsi="Arial"/>
          <w:b/>
          <w:color w:val="000000"/>
          <w:sz w:val="22"/>
        </w:rPr>
      </w:pPr>
      <w:r>
        <w:rPr>
          <w:rFonts w:ascii="Arial" w:hAnsi="Arial"/>
          <w:b/>
          <w:color w:val="000000"/>
          <w:sz w:val="22"/>
        </w:rPr>
        <w:t>Contact person</w:t>
      </w:r>
    </w:p>
    <w:p w:rsidR="007D5AF1" w:rsidRPr="007D5AF1" w:rsidRDefault="007D5AF1" w:rsidP="007D5AF1">
      <w:pPr>
        <w:suppressAutoHyphens/>
        <w:spacing w:line="360" w:lineRule="auto"/>
        <w:rPr>
          <w:rFonts w:ascii="Arial" w:hAnsi="Arial"/>
          <w:sz w:val="22"/>
        </w:rPr>
      </w:pPr>
      <w:r>
        <w:rPr>
          <w:rFonts w:ascii="Arial" w:hAnsi="Arial"/>
          <w:sz w:val="22"/>
        </w:rPr>
        <w:t>Stefanie Merk</w:t>
      </w:r>
    </w:p>
    <w:p w:rsidR="007D5AF1" w:rsidRPr="007D5AF1" w:rsidRDefault="007D5AF1" w:rsidP="007D5AF1">
      <w:pPr>
        <w:suppressAutoHyphens/>
        <w:spacing w:line="360" w:lineRule="auto"/>
        <w:rPr>
          <w:rFonts w:ascii="Arial" w:hAnsi="Arial"/>
          <w:sz w:val="22"/>
        </w:rPr>
      </w:pPr>
      <w:r>
        <w:rPr>
          <w:rFonts w:ascii="Arial" w:hAnsi="Arial"/>
          <w:sz w:val="22"/>
        </w:rPr>
        <w:t>Marketing</w:t>
      </w:r>
    </w:p>
    <w:p w:rsidR="007D5AF1" w:rsidRPr="007D5AF1" w:rsidRDefault="007D5AF1" w:rsidP="007D5AF1">
      <w:pPr>
        <w:suppressAutoHyphens/>
        <w:spacing w:line="360" w:lineRule="auto"/>
        <w:rPr>
          <w:rFonts w:ascii="Arial" w:hAnsi="Arial"/>
          <w:sz w:val="22"/>
        </w:rPr>
      </w:pPr>
      <w:r>
        <w:rPr>
          <w:rFonts w:ascii="Arial" w:hAnsi="Arial"/>
          <w:sz w:val="22"/>
        </w:rPr>
        <w:t>Phone: +49 7354 80-7953</w:t>
      </w:r>
    </w:p>
    <w:p w:rsidR="007D5AF1" w:rsidRPr="007D5AF1" w:rsidRDefault="007D5AF1" w:rsidP="007D5AF1">
      <w:pPr>
        <w:suppressAutoHyphens/>
        <w:spacing w:line="360" w:lineRule="auto"/>
        <w:rPr>
          <w:rFonts w:ascii="Arial" w:hAnsi="Arial"/>
          <w:sz w:val="22"/>
        </w:rPr>
      </w:pPr>
      <w:r>
        <w:rPr>
          <w:rFonts w:ascii="Arial" w:hAnsi="Arial"/>
          <w:sz w:val="22"/>
        </w:rPr>
        <w:t>E-mail: stefanie.merk@liebherr.com</w:t>
      </w:r>
    </w:p>
    <w:p w:rsidR="007D5AF1" w:rsidRPr="007D5AF1" w:rsidRDefault="007D5AF1" w:rsidP="007D5AF1">
      <w:pPr>
        <w:suppressAutoHyphens/>
        <w:spacing w:line="360" w:lineRule="auto"/>
        <w:rPr>
          <w:rFonts w:ascii="Arial" w:hAnsi="Arial"/>
          <w:sz w:val="22"/>
        </w:rPr>
      </w:pPr>
    </w:p>
    <w:p w:rsidR="007D5AF1" w:rsidRPr="007D5AF1" w:rsidRDefault="007D5AF1" w:rsidP="007D5AF1">
      <w:pPr>
        <w:suppressAutoHyphens/>
        <w:spacing w:line="360" w:lineRule="auto"/>
        <w:outlineLvl w:val="1"/>
        <w:rPr>
          <w:rFonts w:ascii="Arial" w:hAnsi="Arial"/>
          <w:b/>
          <w:color w:val="000000"/>
          <w:sz w:val="22"/>
        </w:rPr>
      </w:pPr>
      <w:r>
        <w:rPr>
          <w:rFonts w:ascii="Arial" w:hAnsi="Arial"/>
          <w:b/>
          <w:color w:val="000000"/>
          <w:sz w:val="22"/>
        </w:rPr>
        <w:t>Published by</w:t>
      </w:r>
    </w:p>
    <w:p w:rsidR="007D5AF1" w:rsidRPr="001574C8" w:rsidRDefault="007D5AF1" w:rsidP="007D5AF1">
      <w:pPr>
        <w:suppressAutoHyphens/>
        <w:spacing w:line="360" w:lineRule="auto"/>
        <w:rPr>
          <w:rFonts w:ascii="Arial" w:hAnsi="Arial"/>
          <w:sz w:val="22"/>
          <w:lang w:val="de-DE"/>
        </w:rPr>
      </w:pPr>
      <w:r w:rsidRPr="001574C8">
        <w:rPr>
          <w:rFonts w:ascii="Arial" w:hAnsi="Arial"/>
          <w:sz w:val="22"/>
          <w:lang w:val="de-DE"/>
        </w:rPr>
        <w:t>Liebherr-Hydraulikbagger GmbH</w:t>
      </w:r>
    </w:p>
    <w:p w:rsidR="007D5AF1" w:rsidRPr="001574C8" w:rsidRDefault="007D5AF1" w:rsidP="007D5AF1">
      <w:pPr>
        <w:suppressAutoHyphens/>
        <w:spacing w:line="360" w:lineRule="auto"/>
        <w:rPr>
          <w:rFonts w:ascii="Arial" w:hAnsi="Arial"/>
          <w:sz w:val="22"/>
          <w:lang w:val="de-DE"/>
        </w:rPr>
      </w:pPr>
      <w:r w:rsidRPr="001574C8">
        <w:rPr>
          <w:rFonts w:ascii="Arial" w:hAnsi="Arial"/>
          <w:sz w:val="22"/>
          <w:lang w:val="de-DE"/>
        </w:rPr>
        <w:t>Kirchdorf/Iller, Germany</w:t>
      </w:r>
    </w:p>
    <w:p w:rsidR="007D5AF1" w:rsidRPr="007D5AF1" w:rsidRDefault="007D5AF1" w:rsidP="004D743E">
      <w:pPr>
        <w:pStyle w:val="Press5-Body"/>
      </w:pPr>
      <w:r>
        <w:t>www.liebherr.com</w:t>
      </w:r>
      <w:bookmarkStart w:id="0" w:name="_GoBack"/>
      <w:bookmarkEnd w:id="0"/>
    </w:p>
    <w:sectPr w:rsidR="007D5AF1" w:rsidRPr="007D5AF1" w:rsidSect="006C7FFA">
      <w:footerReference w:type="default" r:id="rId13"/>
      <w:headerReference w:type="first" r:id="rId14"/>
      <w:footerReference w:type="first" r:id="rId15"/>
      <w:pgSz w:w="11906" w:h="16838" w:code="9"/>
      <w:pgMar w:top="2268" w:right="1701" w:bottom="1985"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780A" w:rsidRDefault="0055780A">
      <w:r>
        <w:separator/>
      </w:r>
    </w:p>
  </w:endnote>
  <w:endnote w:type="continuationSeparator" w:id="0">
    <w:p w:rsidR="0055780A" w:rsidRDefault="005578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CE0BBB" w:rsidRDefault="0046670D" w:rsidP="008C293C">
    <w:pPr>
      <w:pStyle w:val="Press8-Information"/>
    </w:pPr>
    <w:r w:rsidRPr="00CE0BBB">
      <w:fldChar w:fldCharType="begin"/>
    </w:r>
    <w:r w:rsidRPr="00CE0BBB">
      <w:instrText xml:space="preserve"> PAGE </w:instrText>
    </w:r>
    <w:r w:rsidRPr="00CE0BBB">
      <w:fldChar w:fldCharType="separate"/>
    </w:r>
    <w:r w:rsidR="008C293C">
      <w:t>2</w:t>
    </w:r>
    <w:r w:rsidRPr="00CE0BBB">
      <w:fldChar w:fldCharType="end"/>
    </w:r>
    <w:r>
      <w:t xml:space="preserve"> / </w:t>
    </w:r>
    <w:r w:rsidR="008C293C">
      <w:fldChar w:fldCharType="begin"/>
    </w:r>
    <w:r w:rsidR="008C293C">
      <w:instrText xml:space="preserve"> NUMPAGES </w:instrText>
    </w:r>
    <w:r w:rsidR="008C293C">
      <w:fldChar w:fldCharType="separate"/>
    </w:r>
    <w:r w:rsidR="008C293C">
      <w:t>2</w:t>
    </w:r>
    <w:r w:rsidR="008C293C">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CE0BBB" w:rsidRDefault="0046670D" w:rsidP="004D743E">
    <w:pPr>
      <w:pStyle w:val="Press8-Information"/>
    </w:pPr>
    <w:r w:rsidRPr="00CE0BBB">
      <w:fldChar w:fldCharType="begin"/>
    </w:r>
    <w:r w:rsidRPr="00CE0BBB">
      <w:instrText xml:space="preserve"> PAGE </w:instrText>
    </w:r>
    <w:r w:rsidRPr="00CE0BBB">
      <w:fldChar w:fldCharType="separate"/>
    </w:r>
    <w:r w:rsidR="008C293C">
      <w:t>1</w:t>
    </w:r>
    <w:r w:rsidRPr="00CE0BBB">
      <w:fldChar w:fldCharType="end"/>
    </w:r>
    <w:r>
      <w:t xml:space="preserve"> / </w:t>
    </w:r>
    <w:r w:rsidR="00175915" w:rsidRPr="00CE0BBB">
      <w:fldChar w:fldCharType="begin"/>
    </w:r>
    <w:r w:rsidR="00175915" w:rsidRPr="00CE0BBB">
      <w:instrText xml:space="preserve"> NUMPAGES </w:instrText>
    </w:r>
    <w:r w:rsidR="00175915" w:rsidRPr="00CE0BBB">
      <w:fldChar w:fldCharType="separate"/>
    </w:r>
    <w:r w:rsidR="008C293C">
      <w:t>2</w:t>
    </w:r>
    <w:r w:rsidR="00175915" w:rsidRPr="00CE0BBB">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780A" w:rsidRDefault="0055780A">
      <w:r>
        <w:separator/>
      </w:r>
    </w:p>
  </w:footnote>
  <w:footnote w:type="continuationSeparator" w:id="0">
    <w:p w:rsidR="0055780A" w:rsidRDefault="005578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BBB" w:rsidRPr="00CE0BBB" w:rsidRDefault="00CE0BBB" w:rsidP="00CE0BBB">
    <w:pPr>
      <w:tabs>
        <w:tab w:val="left" w:pos="6804"/>
      </w:tabs>
      <w:suppressAutoHyphens/>
      <w:ind w:right="-567"/>
      <w:rPr>
        <w:rFonts w:ascii="Arial" w:hAnsi="Arial" w:cs="Arial"/>
        <w:b/>
        <w:color w:val="000000"/>
        <w:sz w:val="32"/>
        <w:szCs w:val="32"/>
      </w:rPr>
    </w:pPr>
  </w:p>
  <w:p w:rsidR="00CE0BBB" w:rsidRPr="00CE0BBB" w:rsidRDefault="00CE0BBB" w:rsidP="00CE0BBB">
    <w:pPr>
      <w:tabs>
        <w:tab w:val="left" w:pos="6804"/>
      </w:tabs>
      <w:suppressAutoHyphens/>
      <w:ind w:right="-567"/>
      <w:rPr>
        <w:rFonts w:ascii="Arial" w:hAnsi="Arial" w:cs="Arial"/>
        <w:b/>
        <w:color w:val="000000"/>
        <w:sz w:val="32"/>
        <w:szCs w:val="32"/>
      </w:rPr>
    </w:pPr>
  </w:p>
  <w:p w:rsidR="00CE0BBB" w:rsidRPr="00CE0BBB" w:rsidRDefault="00CE0BBB" w:rsidP="00CE0BBB">
    <w:pPr>
      <w:tabs>
        <w:tab w:val="left" w:pos="6804"/>
      </w:tabs>
      <w:suppressAutoHyphens/>
      <w:ind w:right="-567"/>
      <w:rPr>
        <w:rFonts w:ascii="Arial" w:hAnsi="Arial" w:cs="Arial"/>
        <w:b/>
        <w:color w:val="000000"/>
        <w:sz w:val="32"/>
        <w:szCs w:val="32"/>
      </w:rPr>
    </w:pPr>
    <w:r>
      <w:rPr>
        <w:rFonts w:ascii="Arial" w:hAnsi="Arial" w:cs="Arial"/>
        <w:b/>
        <w:noProof/>
        <w:color w:val="000000"/>
        <w:sz w:val="32"/>
        <w:lang w:val="de-DE"/>
      </w:rPr>
      <w:drawing>
        <wp:anchor distT="0" distB="0" distL="114300" distR="114300" simplePos="0" relativeHeight="251659264" behindDoc="0" locked="0" layoutInCell="1" allowOverlap="1" wp14:anchorId="512A541D" wp14:editId="5FE9AAE9">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000000"/>
        <w:sz w:val="32"/>
      </w:rPr>
      <w:tab/>
      <w:t>Press</w:t>
    </w:r>
  </w:p>
  <w:p w:rsidR="00CE0BBB" w:rsidRPr="00CE0BBB" w:rsidRDefault="00CE0BBB" w:rsidP="00CE0BBB">
    <w:pPr>
      <w:tabs>
        <w:tab w:val="left" w:pos="6804"/>
      </w:tabs>
      <w:suppressAutoHyphens/>
      <w:ind w:right="-567"/>
      <w:rPr>
        <w:rFonts w:ascii="Arial" w:hAnsi="Arial" w:cs="Arial"/>
        <w:b/>
        <w:color w:val="000000"/>
        <w:sz w:val="32"/>
        <w:szCs w:val="32"/>
      </w:rPr>
    </w:pPr>
    <w:r>
      <w:rPr>
        <w:rFonts w:ascii="Arial" w:hAnsi="Arial" w:cs="Arial"/>
        <w:b/>
        <w:color w:val="000000"/>
        <w:sz w:val="32"/>
      </w:rPr>
      <w:tab/>
    </w:r>
    <w:proofErr w:type="gramStart"/>
    <w:r w:rsidR="001574C8">
      <w:rPr>
        <w:rFonts w:ascii="Arial" w:hAnsi="Arial" w:cs="Arial"/>
        <w:b/>
        <w:color w:val="000000"/>
        <w:sz w:val="32"/>
      </w:rPr>
      <w:t>information</w:t>
    </w:r>
    <w:proofErr w:type="gramEnd"/>
  </w:p>
  <w:p w:rsidR="00CE0BBB" w:rsidRPr="00CE0BBB" w:rsidRDefault="00CE0BBB" w:rsidP="00CE0BBB">
    <w:pPr>
      <w:tabs>
        <w:tab w:val="left" w:pos="6804"/>
      </w:tabs>
      <w:suppressAutoHyphens/>
      <w:ind w:right="-567"/>
      <w:rPr>
        <w:rFonts w:ascii="Arial" w:hAnsi="Arial" w:cs="Arial"/>
        <w:b/>
        <w:color w:val="000000"/>
        <w:sz w:val="32"/>
        <w:szCs w:val="32"/>
      </w:rPr>
    </w:pPr>
  </w:p>
  <w:p w:rsidR="00D0217E" w:rsidRPr="00CE0BBB" w:rsidRDefault="00D0217E" w:rsidP="00CE0BB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F4816"/>
    <w:multiLevelType w:val="hybridMultilevel"/>
    <w:tmpl w:val="6FA8FB02"/>
    <w:lvl w:ilvl="0" w:tplc="BDB0AB42">
      <w:start w:val="30"/>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32C2C24C"/>
    <w:lvl w:ilvl="0" w:tplc="74AA33CC">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8F4"/>
    <w:rsid w:val="00003940"/>
    <w:rsid w:val="0001691C"/>
    <w:rsid w:val="000171C7"/>
    <w:rsid w:val="00024D0B"/>
    <w:rsid w:val="00025C7C"/>
    <w:rsid w:val="000338FD"/>
    <w:rsid w:val="0006234E"/>
    <w:rsid w:val="000651D6"/>
    <w:rsid w:val="00072FC0"/>
    <w:rsid w:val="000761F2"/>
    <w:rsid w:val="000816EA"/>
    <w:rsid w:val="00082B34"/>
    <w:rsid w:val="000843E8"/>
    <w:rsid w:val="000854F8"/>
    <w:rsid w:val="00095433"/>
    <w:rsid w:val="000A357D"/>
    <w:rsid w:val="000A3F6D"/>
    <w:rsid w:val="000D60DE"/>
    <w:rsid w:val="000E2343"/>
    <w:rsid w:val="000E5B47"/>
    <w:rsid w:val="000F1BBB"/>
    <w:rsid w:val="000F5BCA"/>
    <w:rsid w:val="00127F0D"/>
    <w:rsid w:val="001301F3"/>
    <w:rsid w:val="0013359E"/>
    <w:rsid w:val="00134024"/>
    <w:rsid w:val="00135456"/>
    <w:rsid w:val="001377A5"/>
    <w:rsid w:val="001435D1"/>
    <w:rsid w:val="001448D7"/>
    <w:rsid w:val="0014508F"/>
    <w:rsid w:val="0014674D"/>
    <w:rsid w:val="00146D69"/>
    <w:rsid w:val="00152FE3"/>
    <w:rsid w:val="00154C0F"/>
    <w:rsid w:val="001574C8"/>
    <w:rsid w:val="0016211E"/>
    <w:rsid w:val="00165873"/>
    <w:rsid w:val="00166272"/>
    <w:rsid w:val="001708DF"/>
    <w:rsid w:val="00171F53"/>
    <w:rsid w:val="00175915"/>
    <w:rsid w:val="00181723"/>
    <w:rsid w:val="001A7CDB"/>
    <w:rsid w:val="001D5925"/>
    <w:rsid w:val="001E405D"/>
    <w:rsid w:val="001F2D12"/>
    <w:rsid w:val="001F5509"/>
    <w:rsid w:val="001F67B1"/>
    <w:rsid w:val="002042CF"/>
    <w:rsid w:val="00211B33"/>
    <w:rsid w:val="00215EE8"/>
    <w:rsid w:val="00216DD5"/>
    <w:rsid w:val="0021788A"/>
    <w:rsid w:val="00224478"/>
    <w:rsid w:val="00225077"/>
    <w:rsid w:val="0023066F"/>
    <w:rsid w:val="00243627"/>
    <w:rsid w:val="00247BED"/>
    <w:rsid w:val="00250B12"/>
    <w:rsid w:val="002528D7"/>
    <w:rsid w:val="00255498"/>
    <w:rsid w:val="00263B76"/>
    <w:rsid w:val="00271C20"/>
    <w:rsid w:val="00286FA3"/>
    <w:rsid w:val="00291E98"/>
    <w:rsid w:val="00295FB4"/>
    <w:rsid w:val="002A4A09"/>
    <w:rsid w:val="002D3190"/>
    <w:rsid w:val="002E0D0F"/>
    <w:rsid w:val="002E21A6"/>
    <w:rsid w:val="002E3E13"/>
    <w:rsid w:val="002E3FED"/>
    <w:rsid w:val="003079F0"/>
    <w:rsid w:val="00312BF4"/>
    <w:rsid w:val="00313A6F"/>
    <w:rsid w:val="003206E8"/>
    <w:rsid w:val="00321E94"/>
    <w:rsid w:val="00322E13"/>
    <w:rsid w:val="00324727"/>
    <w:rsid w:val="0033425E"/>
    <w:rsid w:val="00336F33"/>
    <w:rsid w:val="00337A9E"/>
    <w:rsid w:val="00340947"/>
    <w:rsid w:val="00345170"/>
    <w:rsid w:val="00352CBA"/>
    <w:rsid w:val="0035452D"/>
    <w:rsid w:val="00355C8B"/>
    <w:rsid w:val="0035678B"/>
    <w:rsid w:val="0036254D"/>
    <w:rsid w:val="00390D28"/>
    <w:rsid w:val="003934E7"/>
    <w:rsid w:val="003A3731"/>
    <w:rsid w:val="003B6DE4"/>
    <w:rsid w:val="003C5B86"/>
    <w:rsid w:val="003D6322"/>
    <w:rsid w:val="003D7474"/>
    <w:rsid w:val="003E2E5E"/>
    <w:rsid w:val="003F37DE"/>
    <w:rsid w:val="003F75D3"/>
    <w:rsid w:val="00417DE4"/>
    <w:rsid w:val="00431732"/>
    <w:rsid w:val="00436F84"/>
    <w:rsid w:val="00444C39"/>
    <w:rsid w:val="004472E2"/>
    <w:rsid w:val="00451D10"/>
    <w:rsid w:val="004535DB"/>
    <w:rsid w:val="0046670D"/>
    <w:rsid w:val="00474E3B"/>
    <w:rsid w:val="00476F59"/>
    <w:rsid w:val="00482A6E"/>
    <w:rsid w:val="004A3DFF"/>
    <w:rsid w:val="004B70DC"/>
    <w:rsid w:val="004C0B08"/>
    <w:rsid w:val="004C46D7"/>
    <w:rsid w:val="004D1ED7"/>
    <w:rsid w:val="004D743E"/>
    <w:rsid w:val="004E1F67"/>
    <w:rsid w:val="004E1F6E"/>
    <w:rsid w:val="004F05FE"/>
    <w:rsid w:val="004F36A4"/>
    <w:rsid w:val="00501188"/>
    <w:rsid w:val="00511A6F"/>
    <w:rsid w:val="0051378A"/>
    <w:rsid w:val="00514AE1"/>
    <w:rsid w:val="005166B8"/>
    <w:rsid w:val="00522318"/>
    <w:rsid w:val="00522863"/>
    <w:rsid w:val="005378CA"/>
    <w:rsid w:val="00540134"/>
    <w:rsid w:val="0054212E"/>
    <w:rsid w:val="0055003B"/>
    <w:rsid w:val="0055780A"/>
    <w:rsid w:val="0056521D"/>
    <w:rsid w:val="005671EE"/>
    <w:rsid w:val="00567B4E"/>
    <w:rsid w:val="005702DC"/>
    <w:rsid w:val="005716B1"/>
    <w:rsid w:val="00572847"/>
    <w:rsid w:val="00597FB2"/>
    <w:rsid w:val="005B0DF2"/>
    <w:rsid w:val="005B0EF8"/>
    <w:rsid w:val="005B2125"/>
    <w:rsid w:val="005D4D34"/>
    <w:rsid w:val="005E0145"/>
    <w:rsid w:val="005F3415"/>
    <w:rsid w:val="00611CE4"/>
    <w:rsid w:val="00612A6D"/>
    <w:rsid w:val="0061556E"/>
    <w:rsid w:val="00622EDB"/>
    <w:rsid w:val="00640716"/>
    <w:rsid w:val="00640C81"/>
    <w:rsid w:val="00645FAB"/>
    <w:rsid w:val="006506C0"/>
    <w:rsid w:val="0065529C"/>
    <w:rsid w:val="006773DD"/>
    <w:rsid w:val="00677EA1"/>
    <w:rsid w:val="00680C74"/>
    <w:rsid w:val="00686422"/>
    <w:rsid w:val="006901F8"/>
    <w:rsid w:val="006902E1"/>
    <w:rsid w:val="00690C48"/>
    <w:rsid w:val="006B023F"/>
    <w:rsid w:val="006B5993"/>
    <w:rsid w:val="006C7FFA"/>
    <w:rsid w:val="006D0423"/>
    <w:rsid w:val="006E129F"/>
    <w:rsid w:val="006F73F1"/>
    <w:rsid w:val="00701290"/>
    <w:rsid w:val="00703C51"/>
    <w:rsid w:val="007068C8"/>
    <w:rsid w:val="00710A53"/>
    <w:rsid w:val="00710EB5"/>
    <w:rsid w:val="007159C7"/>
    <w:rsid w:val="007204FF"/>
    <w:rsid w:val="00722187"/>
    <w:rsid w:val="007242C1"/>
    <w:rsid w:val="0073070C"/>
    <w:rsid w:val="00731C7B"/>
    <w:rsid w:val="00751751"/>
    <w:rsid w:val="00760BCE"/>
    <w:rsid w:val="00770719"/>
    <w:rsid w:val="007720F8"/>
    <w:rsid w:val="00773279"/>
    <w:rsid w:val="0077413F"/>
    <w:rsid w:val="0079006D"/>
    <w:rsid w:val="007978C3"/>
    <w:rsid w:val="00797D6F"/>
    <w:rsid w:val="007A2A4F"/>
    <w:rsid w:val="007B475B"/>
    <w:rsid w:val="007B53BB"/>
    <w:rsid w:val="007B6A58"/>
    <w:rsid w:val="007C4730"/>
    <w:rsid w:val="007D176A"/>
    <w:rsid w:val="007D5AF1"/>
    <w:rsid w:val="007D7AD5"/>
    <w:rsid w:val="007E7A88"/>
    <w:rsid w:val="007F3909"/>
    <w:rsid w:val="00803A2F"/>
    <w:rsid w:val="00803CDA"/>
    <w:rsid w:val="00806E22"/>
    <w:rsid w:val="008227CE"/>
    <w:rsid w:val="00843ED1"/>
    <w:rsid w:val="00851B8A"/>
    <w:rsid w:val="00853669"/>
    <w:rsid w:val="0085386F"/>
    <w:rsid w:val="00874756"/>
    <w:rsid w:val="008828E4"/>
    <w:rsid w:val="0088329F"/>
    <w:rsid w:val="008A3F3F"/>
    <w:rsid w:val="008A7FAB"/>
    <w:rsid w:val="008B031A"/>
    <w:rsid w:val="008B1E0E"/>
    <w:rsid w:val="008B47F9"/>
    <w:rsid w:val="008C04EB"/>
    <w:rsid w:val="008C293C"/>
    <w:rsid w:val="008C3CA0"/>
    <w:rsid w:val="008D0046"/>
    <w:rsid w:val="008D4A18"/>
    <w:rsid w:val="008E049E"/>
    <w:rsid w:val="008E20AC"/>
    <w:rsid w:val="008E27C5"/>
    <w:rsid w:val="008E527D"/>
    <w:rsid w:val="008F1A2F"/>
    <w:rsid w:val="00901680"/>
    <w:rsid w:val="0090516B"/>
    <w:rsid w:val="00906DE9"/>
    <w:rsid w:val="00920CA2"/>
    <w:rsid w:val="0092567D"/>
    <w:rsid w:val="009262F1"/>
    <w:rsid w:val="0094059F"/>
    <w:rsid w:val="009440DD"/>
    <w:rsid w:val="00952B00"/>
    <w:rsid w:val="009541E2"/>
    <w:rsid w:val="0095526E"/>
    <w:rsid w:val="00962A98"/>
    <w:rsid w:val="00973258"/>
    <w:rsid w:val="0098001E"/>
    <w:rsid w:val="00984706"/>
    <w:rsid w:val="00992867"/>
    <w:rsid w:val="00992A9B"/>
    <w:rsid w:val="00995FC0"/>
    <w:rsid w:val="00995FD3"/>
    <w:rsid w:val="009B0559"/>
    <w:rsid w:val="009B35D2"/>
    <w:rsid w:val="009B4580"/>
    <w:rsid w:val="009C0A21"/>
    <w:rsid w:val="009C18AB"/>
    <w:rsid w:val="009C216E"/>
    <w:rsid w:val="009C39CC"/>
    <w:rsid w:val="009D1C79"/>
    <w:rsid w:val="009D6CED"/>
    <w:rsid w:val="009E23EE"/>
    <w:rsid w:val="009E77E0"/>
    <w:rsid w:val="009F19EC"/>
    <w:rsid w:val="009F456E"/>
    <w:rsid w:val="009F718E"/>
    <w:rsid w:val="00A015CD"/>
    <w:rsid w:val="00A02FC8"/>
    <w:rsid w:val="00A03632"/>
    <w:rsid w:val="00A05045"/>
    <w:rsid w:val="00A07B3B"/>
    <w:rsid w:val="00A171A1"/>
    <w:rsid w:val="00A21491"/>
    <w:rsid w:val="00A22DA1"/>
    <w:rsid w:val="00A31582"/>
    <w:rsid w:val="00A36F31"/>
    <w:rsid w:val="00A502EB"/>
    <w:rsid w:val="00A536AC"/>
    <w:rsid w:val="00A5600E"/>
    <w:rsid w:val="00A578BE"/>
    <w:rsid w:val="00A61EC1"/>
    <w:rsid w:val="00A6341D"/>
    <w:rsid w:val="00A63710"/>
    <w:rsid w:val="00A653EF"/>
    <w:rsid w:val="00A7020F"/>
    <w:rsid w:val="00A8030E"/>
    <w:rsid w:val="00A8064E"/>
    <w:rsid w:val="00A84BE5"/>
    <w:rsid w:val="00A85B66"/>
    <w:rsid w:val="00A96224"/>
    <w:rsid w:val="00A96B5F"/>
    <w:rsid w:val="00AB470A"/>
    <w:rsid w:val="00AD1D67"/>
    <w:rsid w:val="00AD5274"/>
    <w:rsid w:val="00AE1CB6"/>
    <w:rsid w:val="00AE76B2"/>
    <w:rsid w:val="00AF385A"/>
    <w:rsid w:val="00B00112"/>
    <w:rsid w:val="00B12248"/>
    <w:rsid w:val="00B16115"/>
    <w:rsid w:val="00B23149"/>
    <w:rsid w:val="00B24B29"/>
    <w:rsid w:val="00B35DB6"/>
    <w:rsid w:val="00B3720E"/>
    <w:rsid w:val="00B44176"/>
    <w:rsid w:val="00B50D1A"/>
    <w:rsid w:val="00B51A1F"/>
    <w:rsid w:val="00B73E08"/>
    <w:rsid w:val="00B83039"/>
    <w:rsid w:val="00B97B13"/>
    <w:rsid w:val="00BA2A1C"/>
    <w:rsid w:val="00BB139D"/>
    <w:rsid w:val="00BC37CB"/>
    <w:rsid w:val="00BC4B6C"/>
    <w:rsid w:val="00BC649C"/>
    <w:rsid w:val="00BD1A46"/>
    <w:rsid w:val="00BD2D90"/>
    <w:rsid w:val="00C009E2"/>
    <w:rsid w:val="00C22519"/>
    <w:rsid w:val="00C275CE"/>
    <w:rsid w:val="00C34CF5"/>
    <w:rsid w:val="00C4033B"/>
    <w:rsid w:val="00C43A13"/>
    <w:rsid w:val="00C51934"/>
    <w:rsid w:val="00C52250"/>
    <w:rsid w:val="00C536A0"/>
    <w:rsid w:val="00C57E9C"/>
    <w:rsid w:val="00C611AB"/>
    <w:rsid w:val="00C7056F"/>
    <w:rsid w:val="00C77EA8"/>
    <w:rsid w:val="00C90F6C"/>
    <w:rsid w:val="00C91232"/>
    <w:rsid w:val="00C9124E"/>
    <w:rsid w:val="00C918A6"/>
    <w:rsid w:val="00CA4B9E"/>
    <w:rsid w:val="00CA7449"/>
    <w:rsid w:val="00CA7C33"/>
    <w:rsid w:val="00CE0BBB"/>
    <w:rsid w:val="00CE315A"/>
    <w:rsid w:val="00CE4931"/>
    <w:rsid w:val="00CF0C67"/>
    <w:rsid w:val="00D0217E"/>
    <w:rsid w:val="00D10430"/>
    <w:rsid w:val="00D142DE"/>
    <w:rsid w:val="00D163D3"/>
    <w:rsid w:val="00D1793A"/>
    <w:rsid w:val="00D26512"/>
    <w:rsid w:val="00D375D8"/>
    <w:rsid w:val="00D418B3"/>
    <w:rsid w:val="00D504CC"/>
    <w:rsid w:val="00D57A99"/>
    <w:rsid w:val="00D63486"/>
    <w:rsid w:val="00D636D3"/>
    <w:rsid w:val="00D72C36"/>
    <w:rsid w:val="00D72FDA"/>
    <w:rsid w:val="00D75719"/>
    <w:rsid w:val="00DB11E6"/>
    <w:rsid w:val="00DC6BB8"/>
    <w:rsid w:val="00DE3A43"/>
    <w:rsid w:val="00DE5DF3"/>
    <w:rsid w:val="00DF5B5B"/>
    <w:rsid w:val="00E0309F"/>
    <w:rsid w:val="00E043EB"/>
    <w:rsid w:val="00E04B1B"/>
    <w:rsid w:val="00E111D7"/>
    <w:rsid w:val="00E15CB9"/>
    <w:rsid w:val="00E241B3"/>
    <w:rsid w:val="00E30021"/>
    <w:rsid w:val="00E42724"/>
    <w:rsid w:val="00E51827"/>
    <w:rsid w:val="00E65B62"/>
    <w:rsid w:val="00E70278"/>
    <w:rsid w:val="00E709A9"/>
    <w:rsid w:val="00E81D7A"/>
    <w:rsid w:val="00E8219E"/>
    <w:rsid w:val="00E95426"/>
    <w:rsid w:val="00EA1A9F"/>
    <w:rsid w:val="00EA351E"/>
    <w:rsid w:val="00EB3FAF"/>
    <w:rsid w:val="00EB3FF4"/>
    <w:rsid w:val="00EB46D3"/>
    <w:rsid w:val="00EB761F"/>
    <w:rsid w:val="00EC6884"/>
    <w:rsid w:val="00EE2DB6"/>
    <w:rsid w:val="00EE2EFF"/>
    <w:rsid w:val="00EE57A4"/>
    <w:rsid w:val="00EF49BA"/>
    <w:rsid w:val="00F064AF"/>
    <w:rsid w:val="00F06EA3"/>
    <w:rsid w:val="00F13923"/>
    <w:rsid w:val="00F1673E"/>
    <w:rsid w:val="00F23FFD"/>
    <w:rsid w:val="00F32CE4"/>
    <w:rsid w:val="00F33BCD"/>
    <w:rsid w:val="00F37A54"/>
    <w:rsid w:val="00F54E62"/>
    <w:rsid w:val="00F56322"/>
    <w:rsid w:val="00F606FE"/>
    <w:rsid w:val="00F63B99"/>
    <w:rsid w:val="00F64745"/>
    <w:rsid w:val="00F64CB1"/>
    <w:rsid w:val="00F70589"/>
    <w:rsid w:val="00F778DB"/>
    <w:rsid w:val="00F8236F"/>
    <w:rsid w:val="00F83503"/>
    <w:rsid w:val="00FA49B3"/>
    <w:rsid w:val="00FB285A"/>
    <w:rsid w:val="00FB6180"/>
    <w:rsid w:val="00FB6803"/>
    <w:rsid w:val="00FB78A9"/>
    <w:rsid w:val="00FC08C9"/>
    <w:rsid w:val="00FC1C6E"/>
    <w:rsid w:val="00FC2729"/>
    <w:rsid w:val="00FC4B2A"/>
    <w:rsid w:val="00FC53BC"/>
    <w:rsid w:val="00FD25C5"/>
    <w:rsid w:val="00FD30F6"/>
    <w:rsid w:val="00FE070E"/>
    <w:rsid w:val="00FE1962"/>
    <w:rsid w:val="00FF0829"/>
    <w:rsid w:val="00FF1A8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1D0DE078-3EF6-4011-BC5B-C02C4AE09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4D743E"/>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4D743E"/>
    <w:pPr>
      <w:tabs>
        <w:tab w:val="left" w:pos="1635"/>
      </w:tabs>
      <w:suppressAutoHyphens/>
      <w:spacing w:after="360" w:line="360" w:lineRule="auto"/>
    </w:pPr>
    <w:rPr>
      <w:rFonts w:ascii="Arial" w:hAnsi="Arial" w:cs="Arial"/>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7720F8"/>
    <w:pPr>
      <w:numPr>
        <w:numId w:val="2"/>
      </w:numPr>
      <w:spacing w:after="0"/>
      <w:ind w:left="357" w:hanging="357"/>
    </w:pPr>
  </w:style>
  <w:style w:type="paragraph" w:customStyle="1" w:styleId="Press4-Lead">
    <w:name w:val="Press 4 - Lead"/>
    <w:basedOn w:val="Press5-Body"/>
    <w:next w:val="Press5-Body"/>
    <w:autoRedefine/>
    <w:qFormat/>
    <w:rsid w:val="004C0B08"/>
    <w:rPr>
      <w:b/>
    </w:rPr>
  </w:style>
  <w:style w:type="paragraph" w:customStyle="1" w:styleId="Press1-Header">
    <w:name w:val="Press 1 - Header"/>
    <w:basedOn w:val="Press5-Body"/>
    <w:autoRedefine/>
    <w:qFormat/>
    <w:rsid w:val="00D26512"/>
    <w:pPr>
      <w:tabs>
        <w:tab w:val="left" w:pos="6804"/>
      </w:tabs>
      <w:spacing w:after="0" w:line="240" w:lineRule="auto"/>
      <w:ind w:right="-567"/>
    </w:pPr>
    <w:rPr>
      <w:b/>
      <w:sz w:val="32"/>
      <w:szCs w:val="32"/>
    </w:rPr>
  </w:style>
  <w:style w:type="paragraph" w:customStyle="1" w:styleId="Press8-Information">
    <w:name w:val="Press 8 - Information"/>
    <w:basedOn w:val="Press5-Body"/>
    <w:autoRedefine/>
    <w:qFormat/>
    <w:rsid w:val="004535DB"/>
    <w:pPr>
      <w:spacing w:after="0"/>
    </w:pPr>
    <w:rPr>
      <w:noProof/>
    </w:r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52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FormTemplates xmlns:star_td="http://www.star-group.net/schemas/transit/filters/textdata">
  <Display>DocumentLibraryForm</Display>
  <Edit>DocumentLibraryForm</Edit>
  <New>DocumentLibraryForm</New>
  <MobileDisplayFormUrl/>
  <MobileEditFormUrl/>
  <MobileNewFormUrl/>
</FormTemplates>
</file>

<file path=customXml/item2.xml><?xml version="1.0" encoding="utf-8"?>
<ct:contentTypeSchema xmlns:ct="http://schemas.microsoft.com/office/2006/metadata/contentType" xmlns:ma="http://schemas.microsoft.com/office/2006/metadata/properties/metaAttributes" xmlns:star_td="http://www.star-group.net/schemas/transit/filters/textdata" ct:_="" ma:_="" ma:contentTypeName="LHBPMProjektdokument" ma:contentTypeID="0x010100ACB8CBF656AE4F4FA93F39F927F281C60056957E9765D7734A986C084842FF9B7E" ma:contentTypeVersion="22" ma:contentTypeDescription="Create a new document." ma:contentTypeScope="" ma:versionID="e1cc3676eb696f14437aff7468dda574">
  <xsd:schema xmlns:xsd="http://www.w3.org/2001/XMLSchema" xmlns:p="http://schemas.microsoft.com/office/2006/metadata/properties" xmlns:ns1="http://schemas.microsoft.com/sharepoint/v3" xmlns:ns2="3077ba33-e685-46fb-a018-5709f021cc4c" xmlns:ns4="2760af8a-a4cd-421f-a196-31b235b8c80c" xmlns:xs="http://www.w3.org/2001/XMLSchema" targetNamespace="http://schemas.microsoft.com/office/2006/metadata/properties" ma:root="true" ma:fieldsID="9be5b343a0eaf4cf80c762b06dea7886" ns1:_="" ns2:_="" ns4:_="">
    <xsd:import xmlns:xs="http://www.w3.org/2001/XMLSchema" xmlns:xsd="http://www.w3.org/2001/XMLSchema" namespace="http://schemas.microsoft.com/sharepoint/v3"/>
    <xsd:import xmlns:xs="http://www.w3.org/2001/XMLSchema" xmlns:xsd="http://www.w3.org/2001/XMLSchema" namespace="3077ba33-e685-46fb-a018-5709f021cc4c"/>
    <xsd:import xmlns:xs="http://www.w3.org/2001/XMLSchema" xmlns:xsd="http://www.w3.org/2001/XMLSchema" namespace="2760af8a-a4cd-421f-a196-31b235b8c80c"/>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Hersteller" minOccurs="0"/>
                <xsd:element xmlns:xs="http://www.w3.org/2001/XMLSchema" xmlns:xsd="http://www.w3.org/2001/XMLSchema" ref="ns2:Typ" minOccurs="0"/>
                <xsd:element xmlns:xs="http://www.w3.org/2001/XMLSchema" xmlns:xsd="http://www.w3.org/2001/XMLSchema" ref="ns2:Produktlinie" minOccurs="0"/>
                <xsd:element xmlns:xs="http://www.w3.org/2001/XMLSchema" xmlns:xsd="http://www.w3.org/2001/XMLSchema" ref="ns2:Ausstattung"/>
                <xsd:element xmlns:xs="http://www.w3.org/2001/XMLSchema" xmlns:xsd="http://www.w3.org/2001/XMLSchema" ref="ns2:Austattung_x0020_Unterkategorie" minOccurs="0"/>
                <xsd:element xmlns:xs="http://www.w3.org/2001/XMLSchema" xmlns:xsd="http://www.w3.org/2001/XMLSchema" ref="ns4:LHBPMProjekt" minOccurs="0"/>
                <xsd:element xmlns:xs="http://www.w3.org/2001/XMLSchema" xmlns:xsd="http://www.w3.org/2001/XMLSchema" ref="ns1:FormData"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http://schemas.microsoft.com/sharepoint/v3"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FormData" ma:index="16" nillable="true" ma:displayName="Form Data" ma:hidden="true" ma:internalName="FormData" ma:readOnly="false">
      <xs:simpleType xmlns:xsd="http://www.w3.org/2001/XMLSchema" xmlns:xs="http://www.w3.org/2001/XMLSchema">
        <xsd:restriction xmlns:xs="http://www.w3.org/2001/XMLSchema" xmlns:xsd="http://www.w3.org/2001/XMLSchema" base="dms:Note"/>
      </xs:simpleType>
    </xsd:element>
  </xsd:schema>
  <xsd:schema xmlns:xsd="http://www.w3.org/2001/XMLSchema" xmlns:dms="http://schemas.microsoft.com/office/2006/documentManagement/types" xmlns:pc="http://schemas.microsoft.com/office/infopath/2007/PartnerControls" xmlns:xs="http://www.w3.org/2001/XMLSchema" targetNamespace="3077ba33-e685-46fb-a018-5709f021cc4c"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Hersteller" ma:index="2" nillable="true" ma:displayName="Hersteller" ma:list="{c6b83a16-68e0-443f-8136-042bbc461d43}" ma:internalName="Hersteller" ma:showField="LHBHersteller" ma:web="3077ba33-e685-46fb-a018-5709f021cc4c">
      <xs:simpleType xmlns:xsd="http://www.w3.org/2001/XMLSchema" xmlns:xs="http://www.w3.org/2001/XMLSchema">
        <xsd:restriction xmlns:xs="http://www.w3.org/2001/XMLSchema" xmlns:xsd="http://www.w3.org/2001/XMLSchema" base="dms:Lookup"/>
      </xs:simpleType>
    </xsd:element>
    <xsd:element xmlns:xs="http://www.w3.org/2001/XMLSchema" xmlns:xsd="http://www.w3.org/2001/XMLSchema" name="Typ" ma:index="3" nillable="true" ma:displayName="Typ" ma:list="{11a4aa0c-8d09-4ee4-a836-4511c84ffcb4}" ma:internalName="Typ" ma:readOnly="false" ma:showField="Typ" ma:web="3077ba33-e685-46fb-a018-5709f021cc4c">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element xmlns:xs="http://www.w3.org/2001/XMLSchema" xmlns:xsd="http://www.w3.org/2001/XMLSchema" name="Produktlinie" ma:index="4" nillable="true" ma:displayName="Produktlinie" ma:list="{40bdf435-c84b-4135-8bc8-0446397ac096}" ma:internalName="Produktlinie" ma:readOnly="false" ma:showField="Produktlinie" ma:web="3077ba33-e685-46fb-a018-5709f021cc4c">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element xmlns:xs="http://www.w3.org/2001/XMLSchema" xmlns:xsd="http://www.w3.org/2001/XMLSchema" name="Ausstattung" ma:index="5" ma:displayName="Ausstattung" ma:list="{5cae08cc-bdbd-4b48-b071-25ac4340e4c4}" ma:internalName="Ausstattung" ma:showField="_x0064_zw0" ma:web="3077ba33-e685-46fb-a018-5709f021cc4c">
      <xs:simpleType xmlns:xsd="http://www.w3.org/2001/XMLSchema" xmlns:xs="http://www.w3.org/2001/XMLSchema">
        <xsd:restriction xmlns:xs="http://www.w3.org/2001/XMLSchema" xmlns:xsd="http://www.w3.org/2001/XMLSchema" base="dms:Lookup"/>
      </xs:simpleType>
    </xsd:element>
    <xsd:element xmlns:xs="http://www.w3.org/2001/XMLSchema" xmlns:xsd="http://www.w3.org/2001/XMLSchema" name="Austattung_x0020_Unterkategorie" ma:index="6" nillable="true" ma:displayName="Austattung Unterkategorie" ma:list="{be997dbe-0c71-4a51-b0b5-10051fd11aa4}" ma:internalName="Austattung_x0020_Unterkategorie" ma:showField="Unterkategorie" ma:web="3077ba33-e685-46fb-a018-5709f021cc4c" ma:requiredMultiChoice="true">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schema>
  <xsd:schema xmlns:xsd="http://www.w3.org/2001/XMLSchema" xmlns:dms="http://schemas.microsoft.com/office/2006/documentManagement/types" xmlns:pc="http://schemas.microsoft.com/office/infopath/2007/PartnerControls" xmlns:xs="http://www.w3.org/2001/XMLSchema" targetNamespace="2760af8a-a4cd-421f-a196-31b235b8c80c"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LHBPMProjekt" ma:index="15" nillable="true" ma:displayName="LHBPMProjekt" ma:list="{19a87a6c-0263-4b85-b0e5-c57322cf1439}" ma:internalName="LHBPMProjekt" ma:showField="Title" ma:web="2760af8a-a4cd-421f-a196-31b235b8c80c">
      <xs:simpleType xmlns:xsd="http://www.w3.org/2001/XMLSchema" xmlns:xs="http://www.w3.org/2001/XMLSchema">
        <xsd:restriction xmlns:xs="http://www.w3.org/2001/XMLSchema" xmlns:xsd="http://www.w3.org/2001/XMLSchema" base="dms:Lookup"/>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Austattung_x0020_Unterkategorie xmlns="3077ba33-e685-46fb-a018-5709f021cc4c">
      <Value>38</Value>
    </Austattung_x0020_Unterkategorie>
    <Typ xmlns="3077ba33-e685-46fb-a018-5709f021cc4c">
      <Value>73</Value>
    </Typ>
    <Ausstattung xmlns="3077ba33-e685-46fb-a018-5709f021cc4c">5</Ausstattung>
    <LHBPMProjekt xmlns="2760af8a-a4cd-421f-a196-31b235b8c80c">124</LHBPMProjekt>
    <FormData xmlns="http://schemas.microsoft.com/sharepoint/v3">&lt;?xml version="1.0" encoding="utf-8"?&gt;&lt;FormVariables&gt;&lt;Version /&gt;&lt;/FormVariables&gt;</FormData>
    <Produktlinie xmlns="3077ba33-e685-46fb-a018-5709f021cc4c">
      <Value>3</Value>
    </Produktlinie>
    <Hersteller xmlns="3077ba33-e685-46fb-a018-5709f021cc4c">1</Hersteller>
  </documentManagement>
</p:properties>
</file>

<file path=customXml/item4.xml><?xml version="1.0" encoding="utf-8"?>
<FormUrls xmlns="http://schemas.microsoft.com/sharepoint/v3/contenttype/forms/url" xmlns:star_td="http://www.star-group.net/schemas/transit/filters/textdata">
  <MobileDisplay>_layouts/15/NintexForms/Mobile/DispForm.aspx</MobileDisplay>
  <MobileEdit>_layouts/15/NintexForms/Mobile/EditForm.aspx</MobileEdit>
  <MobileNew>_layouts/15/NintexForms/Mobile/NewForm.aspx</MobileNew>
</FormUrls>
</file>

<file path=customXml/item5.xml><?xml version="1.0" encoding="utf-8"?>
<FormTemplates xmlns="http://schemas.microsoft.com/sharepoint/v3/contenttype/forms" xmlns:star_td="http://www.star-group.net/schemas/transit/filters/textdata">
  <Display>NFListDisplayForm</Display>
  <Edit>NFListEditForm</Edit>
  <New>NFListEditForm</New>
</FormTemplates>
</file>

<file path=customXml/item6.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923F4417-8FD3-4054-BDD5-E70F186A982C}">
  <ds:schemaRefs>
    <ds:schemaRef ds:uri="http://www.star-group.net/schemas/transit/filters/textdata"/>
  </ds:schemaRefs>
</ds:datastoreItem>
</file>

<file path=customXml/itemProps2.xml><?xml version="1.0" encoding="utf-8"?>
<ds:datastoreItem xmlns:ds="http://schemas.openxmlformats.org/officeDocument/2006/customXml" ds:itemID="{6E5DC1A9-6BCE-4BF7-9990-B82F209C547E}">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http://schemas.microsoft.com/sharepoint/v3"/>
    <ds:schemaRef ds:uri="3077ba33-e685-46fb-a018-5709f021cc4c"/>
    <ds:schemaRef ds:uri="2760af8a-a4cd-421f-a196-31b235b8c8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6D3C71-61E8-413C-8897-3CC1AD9A15AF}">
  <ds:schemaRefs>
    <ds:schemaRef ds:uri="http://schemas.microsoft.com/office/2006/metadata/properties"/>
    <ds:schemaRef ds:uri="http://schemas.microsoft.com/office/2006/documentManagement/types"/>
    <ds:schemaRef ds:uri="3077ba33-e685-46fb-a018-5709f021cc4c"/>
    <ds:schemaRef ds:uri="http://purl.org/dc/terms/"/>
    <ds:schemaRef ds:uri="http://purl.org/dc/dcmitype/"/>
    <ds:schemaRef ds:uri="http://www.w3.org/XML/1998/namespace"/>
    <ds:schemaRef ds:uri="http://schemas.microsoft.com/sharepoint/v3"/>
    <ds:schemaRef ds:uri="http://purl.org/dc/elements/1.1/"/>
    <ds:schemaRef ds:uri="http://schemas.microsoft.com/office/infopath/2007/PartnerControls"/>
    <ds:schemaRef ds:uri="http://schemas.openxmlformats.org/package/2006/metadata/core-properties"/>
    <ds:schemaRef ds:uri="2760af8a-a4cd-421f-a196-31b235b8c80c"/>
  </ds:schemaRefs>
</ds:datastoreItem>
</file>

<file path=customXml/itemProps4.xml><?xml version="1.0" encoding="utf-8"?>
<ds:datastoreItem xmlns:ds="http://schemas.openxmlformats.org/officeDocument/2006/customXml" ds:itemID="{09C1B8E2-2D16-4422-A9B0-9B6163F83D03}">
  <ds:schemaRefs>
    <ds:schemaRef ds:uri="http://schemas.microsoft.com/sharepoint/v3/contenttype/forms/url"/>
    <ds:schemaRef ds:uri="http://www.star-group.net/schemas/transit/filters/textdata"/>
  </ds:schemaRefs>
</ds:datastoreItem>
</file>

<file path=customXml/itemProps5.xml><?xml version="1.0" encoding="utf-8"?>
<ds:datastoreItem xmlns:ds="http://schemas.openxmlformats.org/officeDocument/2006/customXml" ds:itemID="{BA1B5024-17AB-4ECB-A375-2AE1C371350E}">
  <ds:schemaRefs>
    <ds:schemaRef ds:uri="http://schemas.microsoft.com/sharepoint/v3/contenttype/forms"/>
    <ds:schemaRef ds:uri="http://www.star-group.net/schemas/transit/filters/textdata"/>
  </ds:schemaRefs>
</ds:datastoreItem>
</file>

<file path=customXml/itemProps6.xml><?xml version="1.0" encoding="utf-8"?>
<ds:datastoreItem xmlns:ds="http://schemas.openxmlformats.org/officeDocument/2006/customXml" ds:itemID="{F24C05F6-07F7-49D8-85E9-F12CEC242DDF}">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514</Words>
  <Characters>2971</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liebherr-presseinformation-lh26ce-bauma-20160215_DE.docx</vt:lpstr>
      <vt:lpstr>liebherr-presseinformation-lh26ce-bauma-20160215_DE.docx</vt:lpstr>
    </vt:vector>
  </TitlesOfParts>
  <Company>Liebherr</Company>
  <LinksUpToDate>false</LinksUpToDate>
  <CharactersWithSpaces>3479</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liebherr-presseinformation-lh26ce-bauma-20160215_DE.docx</dc:title>
  <dc:creator>Liebherr</dc:creator>
  <cp:lastModifiedBy>Stoll Daniela (LHO)</cp:lastModifiedBy>
  <cp:revision>2</cp:revision>
  <cp:lastPrinted>2016-03-10T12:09:00Z</cp:lastPrinted>
  <dcterms:created xsi:type="dcterms:W3CDTF">2016-03-31T06:56:00Z</dcterms:created>
  <dcterms:modified xsi:type="dcterms:W3CDTF">2016-03-31T06:56:00Z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0x010100ACB8CBF656AE4F4FA93F39F927F281C60056957E9765D7734A986C084842FF9B7E</vt:lpwstr>
  </property>
  <property fmtid="{D5CDD505-2E9C-101B-9397-08002B2CF9AE}" pid="3" name="WorkflowChangePath">
    <vt:lpwstr>bc46c1cf-d3e6-4966-8b99-e0eabead280d,4;6941dcd9-9617-4711-aea7-039be5354f57,5;</vt:lpwstr>
  </property>
</Properties>
</file>