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5E9AB" w14:textId="77777777" w:rsidR="00B81ED6" w:rsidRDefault="00B81ED6" w:rsidP="00033002">
      <w:pPr>
        <w:pStyle w:val="TitleLogotoprightLH"/>
        <w:framePr w:h="1021" w:hRule="exact" w:wrap="notBeside"/>
      </w:pPr>
      <w:r>
        <w:rPr>
          <w:noProof/>
          <w:lang w:val="de-DE" w:eastAsia="de-DE"/>
        </w:rPr>
        <w:drawing>
          <wp:inline distT="0" distB="0" distL="0" distR="0" wp14:anchorId="59BED053" wp14:editId="084AEAD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031FED0" w14:textId="3D59C2BD" w:rsidR="00B81ED6" w:rsidRPr="00E32363" w:rsidRDefault="00AE7A79"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514EC2">
            <w:rPr>
              <w:lang w:val="de-DE"/>
            </w:rPr>
            <w:t>Presseinformation</w:t>
          </w:r>
        </w:sdtContent>
      </w:sdt>
      <w:r w:rsidR="00B81ED6" w:rsidRPr="00E32363">
        <w:rPr>
          <w:lang w:val="de-DE"/>
        </w:rPr>
        <w:t xml:space="preserve"> </w:t>
      </w:r>
    </w:p>
    <w:p w14:paraId="79096C84" w14:textId="2F6A725D" w:rsidR="002D6DBF" w:rsidRPr="005E1861" w:rsidRDefault="00AE7A79" w:rsidP="005E1861">
      <w:pPr>
        <w:pStyle w:val="Titel"/>
        <w:spacing w:line="240" w:lineRule="auto"/>
        <w:rPr>
          <w:sz w:val="40"/>
          <w:szCs w:val="40"/>
          <w:lang w:val="de-DE"/>
        </w:rPr>
      </w:pPr>
      <w:sdt>
        <w:sdtPr>
          <w:rPr>
            <w:sz w:val="40"/>
            <w:szCs w:val="40"/>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01E1D">
            <w:rPr>
              <w:sz w:val="40"/>
              <w:szCs w:val="40"/>
              <w:lang w:val="de-DE"/>
            </w:rPr>
            <w:t>Liebherr verkauft den zweitausendsten Schnelleinsatzkran 34 K</w:t>
          </w:r>
        </w:sdtContent>
      </w:sdt>
    </w:p>
    <w:p w14:paraId="577CCDB2" w14:textId="7FA9D94B" w:rsidR="001A2F25" w:rsidRPr="00A06574" w:rsidRDefault="00B81ED6" w:rsidP="00A06574">
      <w:pPr>
        <w:pStyle w:val="HeadlineH233Pt"/>
        <w:spacing w:before="240" w:after="240" w:line="140" w:lineRule="exact"/>
        <w:rPr>
          <w:rFonts w:ascii="Tahoma" w:hAnsi="Tahoma" w:cs="Tahoma"/>
        </w:rPr>
      </w:pPr>
      <w:r w:rsidRPr="008F5F17">
        <w:rPr>
          <w:rFonts w:ascii="Tahoma" w:hAnsi="Tahoma" w:cs="Tahoma"/>
        </w:rPr>
        <w:t>⸺</w:t>
      </w:r>
    </w:p>
    <w:p w14:paraId="65379F6B" w14:textId="21605E75" w:rsidR="009A3D17" w:rsidRPr="00C43A98" w:rsidRDefault="00865B34" w:rsidP="009A3D17">
      <w:pPr>
        <w:pStyle w:val="Bulletpoints11Pt"/>
        <w:rPr>
          <w:lang w:val="de-DE"/>
        </w:rPr>
      </w:pPr>
      <w:r>
        <w:rPr>
          <w:lang w:val="de-DE"/>
        </w:rPr>
        <w:t>Mathis Bau</w:t>
      </w:r>
      <w:r w:rsidR="0051590B">
        <w:rPr>
          <w:lang w:val="de-DE"/>
        </w:rPr>
        <w:t xml:space="preserve"> AG</w:t>
      </w:r>
      <w:r w:rsidR="00C43A98" w:rsidRPr="00C43A98">
        <w:rPr>
          <w:lang w:val="de-DE"/>
        </w:rPr>
        <w:t xml:space="preserve"> </w:t>
      </w:r>
      <w:r w:rsidR="003F3329">
        <w:rPr>
          <w:lang w:val="de-DE"/>
        </w:rPr>
        <w:t xml:space="preserve">erhält </w:t>
      </w:r>
      <w:r w:rsidR="001A2F25">
        <w:rPr>
          <w:lang w:val="de-DE"/>
        </w:rPr>
        <w:t xml:space="preserve">den </w:t>
      </w:r>
      <w:r w:rsidR="002566C0">
        <w:rPr>
          <w:lang w:val="de-DE"/>
        </w:rPr>
        <w:t>zweitausendsten</w:t>
      </w:r>
      <w:r w:rsidR="00041F14">
        <w:rPr>
          <w:lang w:val="de-DE"/>
        </w:rPr>
        <w:t xml:space="preserve"> </w:t>
      </w:r>
      <w:r w:rsidR="001A2F25">
        <w:rPr>
          <w:lang w:val="de-DE"/>
        </w:rPr>
        <w:t>Liebherr-Schnelleinsatzkran 34 K</w:t>
      </w:r>
    </w:p>
    <w:p w14:paraId="21EBA650" w14:textId="2AF4FB9B" w:rsidR="009A3D17" w:rsidRDefault="001A2F25" w:rsidP="009A3D17">
      <w:pPr>
        <w:pStyle w:val="Bulletpoints11Pt"/>
        <w:rPr>
          <w:lang w:val="de-DE"/>
        </w:rPr>
      </w:pPr>
      <w:r>
        <w:rPr>
          <w:lang w:val="de-DE"/>
        </w:rPr>
        <w:t xml:space="preserve">Übergabe im Rahmen eines Werksbesuchs </w:t>
      </w:r>
      <w:r w:rsidR="00B84D3B">
        <w:rPr>
          <w:lang w:val="de-DE"/>
        </w:rPr>
        <w:t xml:space="preserve">bei der Liebherr-Baumaschinen AG </w:t>
      </w:r>
      <w:r>
        <w:rPr>
          <w:lang w:val="de-DE"/>
        </w:rPr>
        <w:t>in Reiden</w:t>
      </w:r>
    </w:p>
    <w:p w14:paraId="2CAE780A" w14:textId="77777777" w:rsidR="001A2F25" w:rsidRDefault="001A2F25" w:rsidP="00A06574">
      <w:pPr>
        <w:pStyle w:val="Bulletpoints11Pt"/>
        <w:numPr>
          <w:ilvl w:val="0"/>
          <w:numId w:val="0"/>
        </w:numPr>
        <w:ind w:left="284"/>
        <w:rPr>
          <w:lang w:val="de-DE"/>
        </w:rPr>
      </w:pPr>
    </w:p>
    <w:p w14:paraId="747657C7" w14:textId="58C66AFF" w:rsidR="00A6702E" w:rsidRDefault="00A6702E" w:rsidP="009A3D17">
      <w:pPr>
        <w:pStyle w:val="Teaser11Pt"/>
        <w:rPr>
          <w:lang w:val="de-DE"/>
        </w:rPr>
      </w:pPr>
      <w:r>
        <w:rPr>
          <w:lang w:val="de-DE"/>
        </w:rPr>
        <w:t xml:space="preserve">Liebherr hat den </w:t>
      </w:r>
      <w:r w:rsidR="002566C0">
        <w:rPr>
          <w:lang w:val="de-DE"/>
        </w:rPr>
        <w:t>zweitausendsten</w:t>
      </w:r>
      <w:r w:rsidR="00041F14">
        <w:rPr>
          <w:lang w:val="de-DE"/>
        </w:rPr>
        <w:t xml:space="preserve"> </w:t>
      </w:r>
      <w:r>
        <w:rPr>
          <w:lang w:val="de-DE"/>
        </w:rPr>
        <w:t xml:space="preserve">Schnelleinsatzkran 34 K an die </w:t>
      </w:r>
      <w:r w:rsidR="001A2F25">
        <w:rPr>
          <w:lang w:val="de-DE"/>
        </w:rPr>
        <w:t>Mathis Bau AG</w:t>
      </w:r>
      <w:r>
        <w:rPr>
          <w:lang w:val="de-DE"/>
        </w:rPr>
        <w:t xml:space="preserve"> ausgeliefert. Das Schweizer Bau- und Transportunternehmen ist langjähriger Kunde des Baumaschinenherstellers und setzt bereits einige Liebherr-Maschinen in seinen breiten Einsatzfeldern ein.</w:t>
      </w:r>
    </w:p>
    <w:p w14:paraId="0B5DC764" w14:textId="34D13586" w:rsidR="00F11304" w:rsidRDefault="00C43A98" w:rsidP="009A3D17">
      <w:pPr>
        <w:pStyle w:val="Copytext11Pt"/>
        <w:rPr>
          <w:lang w:val="de-DE"/>
        </w:rPr>
      </w:pPr>
      <w:r w:rsidRPr="00C43A98">
        <w:rPr>
          <w:lang w:val="de-DE"/>
        </w:rPr>
        <w:t>Biberach</w:t>
      </w:r>
      <w:r w:rsidR="002566C0">
        <w:rPr>
          <w:lang w:val="de-DE"/>
        </w:rPr>
        <w:t>/Riß</w:t>
      </w:r>
      <w:r w:rsidR="009A3D17" w:rsidRPr="00C43A98">
        <w:rPr>
          <w:lang w:val="de-DE"/>
        </w:rPr>
        <w:t xml:space="preserve"> (</w:t>
      </w:r>
      <w:r w:rsidRPr="00C43A98">
        <w:rPr>
          <w:lang w:val="de-DE"/>
        </w:rPr>
        <w:t>Deutschland</w:t>
      </w:r>
      <w:r w:rsidR="009A3D17" w:rsidRPr="00C43A98">
        <w:rPr>
          <w:lang w:val="de-DE"/>
        </w:rPr>
        <w:t>),</w:t>
      </w:r>
      <w:r w:rsidR="00BF274D">
        <w:rPr>
          <w:lang w:val="de-DE"/>
        </w:rPr>
        <w:t xml:space="preserve"> </w:t>
      </w:r>
      <w:r w:rsidR="0068219F">
        <w:rPr>
          <w:lang w:val="de-DE"/>
        </w:rPr>
        <w:t>9</w:t>
      </w:r>
      <w:r w:rsidR="00086D42">
        <w:rPr>
          <w:lang w:val="de-DE"/>
        </w:rPr>
        <w:t xml:space="preserve">. </w:t>
      </w:r>
      <w:r w:rsidR="00133F37">
        <w:rPr>
          <w:lang w:val="de-DE"/>
        </w:rPr>
        <w:t>August</w:t>
      </w:r>
      <w:r w:rsidR="00133F37" w:rsidRPr="00C43A98">
        <w:rPr>
          <w:lang w:val="de-DE"/>
        </w:rPr>
        <w:t xml:space="preserve"> </w:t>
      </w:r>
      <w:r>
        <w:rPr>
          <w:lang w:val="de-DE"/>
        </w:rPr>
        <w:t>2021</w:t>
      </w:r>
      <w:r w:rsidR="009A3D17" w:rsidRPr="00C43A98">
        <w:rPr>
          <w:lang w:val="de-DE"/>
        </w:rPr>
        <w:t xml:space="preserve"> –</w:t>
      </w:r>
      <w:r w:rsidR="0053030F">
        <w:rPr>
          <w:lang w:val="de-DE"/>
        </w:rPr>
        <w:t xml:space="preserve"> </w:t>
      </w:r>
      <w:r w:rsidR="00A6702E" w:rsidRPr="002566C0">
        <w:rPr>
          <w:lang w:val="de-DE"/>
        </w:rPr>
        <w:t>Liebherr</w:t>
      </w:r>
      <w:r w:rsidR="002566C0">
        <w:rPr>
          <w:lang w:val="de-DE"/>
        </w:rPr>
        <w:t xml:space="preserve"> </w:t>
      </w:r>
      <w:r w:rsidR="00A6702E" w:rsidRPr="002566C0">
        <w:rPr>
          <w:lang w:val="de-DE"/>
        </w:rPr>
        <w:t xml:space="preserve">hat Grund zum Feiern: </w:t>
      </w:r>
      <w:r w:rsidR="009E7E51" w:rsidRPr="0053030F">
        <w:rPr>
          <w:lang w:val="de-DE"/>
        </w:rPr>
        <w:t>2.000</w:t>
      </w:r>
      <w:r w:rsidR="006A068D" w:rsidRPr="002566C0">
        <w:rPr>
          <w:lang w:val="de-DE"/>
        </w:rPr>
        <w:t xml:space="preserve"> </w:t>
      </w:r>
      <w:r w:rsidR="00A6702E" w:rsidRPr="002566C0">
        <w:rPr>
          <w:lang w:val="de-DE"/>
        </w:rPr>
        <w:t>Schnelleinsatzkran</w:t>
      </w:r>
      <w:r w:rsidR="006A068D" w:rsidRPr="002566C0">
        <w:rPr>
          <w:lang w:val="de-DE"/>
        </w:rPr>
        <w:t>e des Typs</w:t>
      </w:r>
      <w:r w:rsidR="00A6702E" w:rsidRPr="002566C0">
        <w:rPr>
          <w:lang w:val="de-DE"/>
        </w:rPr>
        <w:t xml:space="preserve"> 34 K</w:t>
      </w:r>
      <w:r w:rsidR="00F11304" w:rsidRPr="00E01E1D">
        <w:rPr>
          <w:lang w:val="de-DE"/>
        </w:rPr>
        <w:t xml:space="preserve"> </w:t>
      </w:r>
      <w:r w:rsidR="006A068D" w:rsidRPr="00E01E1D">
        <w:rPr>
          <w:lang w:val="de-DE"/>
        </w:rPr>
        <w:t xml:space="preserve">haben </w:t>
      </w:r>
      <w:r w:rsidR="00A6702E" w:rsidRPr="00E01E1D">
        <w:rPr>
          <w:lang w:val="de-DE"/>
        </w:rPr>
        <w:t>seit dessen Markteinführung</w:t>
      </w:r>
      <w:r w:rsidR="00A6702E" w:rsidRPr="002566C0">
        <w:rPr>
          <w:lang w:val="de-DE"/>
        </w:rPr>
        <w:t xml:space="preserve"> </w:t>
      </w:r>
      <w:r w:rsidR="0053030F">
        <w:rPr>
          <w:lang w:val="de-DE"/>
        </w:rPr>
        <w:t xml:space="preserve">1998 </w:t>
      </w:r>
      <w:r w:rsidR="00691CC9" w:rsidRPr="002566C0">
        <w:rPr>
          <w:lang w:val="de-DE"/>
        </w:rPr>
        <w:t>die</w:t>
      </w:r>
      <w:r w:rsidR="00A6702E" w:rsidRPr="002566C0">
        <w:rPr>
          <w:lang w:val="de-DE"/>
        </w:rPr>
        <w:t xml:space="preserve"> Produktionshalle</w:t>
      </w:r>
      <w:r w:rsidR="00691CC9" w:rsidRPr="002566C0">
        <w:rPr>
          <w:lang w:val="de-DE"/>
        </w:rPr>
        <w:t>n</w:t>
      </w:r>
      <w:r w:rsidR="00A6702E" w:rsidRPr="002566C0">
        <w:rPr>
          <w:lang w:val="de-DE"/>
        </w:rPr>
        <w:t xml:space="preserve"> </w:t>
      </w:r>
      <w:r w:rsidR="00F11304" w:rsidRPr="00E01E1D">
        <w:rPr>
          <w:lang w:val="de-DE"/>
        </w:rPr>
        <w:t>verlassen.</w:t>
      </w:r>
      <w:r w:rsidR="00F11304">
        <w:rPr>
          <w:lang w:val="de-DE"/>
        </w:rPr>
        <w:t xml:space="preserve"> </w:t>
      </w:r>
      <w:r w:rsidR="006A068D">
        <w:rPr>
          <w:lang w:val="de-DE"/>
        </w:rPr>
        <w:t>Den Jubiläumskran bekam ein Schweizer Kunde</w:t>
      </w:r>
      <w:r w:rsidR="00F11304">
        <w:rPr>
          <w:lang w:val="de-DE"/>
        </w:rPr>
        <w:t>. Für die Mathis Bau</w:t>
      </w:r>
      <w:r w:rsidR="0051590B">
        <w:rPr>
          <w:lang w:val="de-DE"/>
        </w:rPr>
        <w:t xml:space="preserve"> AG</w:t>
      </w:r>
      <w:r w:rsidR="00F11304">
        <w:rPr>
          <w:lang w:val="de-DE"/>
        </w:rPr>
        <w:t xml:space="preserve"> ist es bereits der </w:t>
      </w:r>
      <w:r w:rsidR="0051590B">
        <w:rPr>
          <w:lang w:val="de-DE"/>
        </w:rPr>
        <w:t xml:space="preserve">sechste </w:t>
      </w:r>
      <w:r w:rsidR="00F11304">
        <w:rPr>
          <w:lang w:val="de-DE"/>
        </w:rPr>
        <w:t>Liebherr-Schnelleinsatzkran. Die Übergabe des Jubiläumskrans fand bei der Liebherr-Baumaschinen AG in Reiden (Schweiz) statt.</w:t>
      </w:r>
      <w:r w:rsidR="003E2838">
        <w:rPr>
          <w:lang w:val="de-DE"/>
        </w:rPr>
        <w:t xml:space="preserve"> Der Inhaber Daniel Mathis</w:t>
      </w:r>
      <w:r w:rsidR="006578E6">
        <w:rPr>
          <w:lang w:val="de-DE"/>
        </w:rPr>
        <w:t xml:space="preserve">, der seinen neuen Kran persönlich </w:t>
      </w:r>
      <w:r w:rsidR="00DD7682">
        <w:rPr>
          <w:lang w:val="de-DE"/>
        </w:rPr>
        <w:t xml:space="preserve">mit dem LKW </w:t>
      </w:r>
      <w:r w:rsidR="006578E6">
        <w:rPr>
          <w:lang w:val="de-DE"/>
        </w:rPr>
        <w:t>abholte, schätzt</w:t>
      </w:r>
      <w:r w:rsidR="003E2838">
        <w:rPr>
          <w:lang w:val="de-DE"/>
        </w:rPr>
        <w:t xml:space="preserve"> insbesondere die Verlässlichkeit </w:t>
      </w:r>
      <w:r w:rsidR="00E01E1D">
        <w:rPr>
          <w:lang w:val="de-DE"/>
        </w:rPr>
        <w:t xml:space="preserve">der </w:t>
      </w:r>
      <w:r w:rsidR="003E2838">
        <w:rPr>
          <w:lang w:val="de-DE"/>
        </w:rPr>
        <w:t>Krane</w:t>
      </w:r>
      <w:r w:rsidR="00E01E1D">
        <w:rPr>
          <w:lang w:val="de-DE"/>
        </w:rPr>
        <w:t xml:space="preserve">: </w:t>
      </w:r>
      <w:r w:rsidR="003E2838">
        <w:rPr>
          <w:lang w:val="de-DE"/>
        </w:rPr>
        <w:t>„Ich brauche Maschinen, d</w:t>
      </w:r>
      <w:r w:rsidR="00B25F10">
        <w:rPr>
          <w:lang w:val="de-DE"/>
        </w:rPr>
        <w:t xml:space="preserve">enen ich vertrauen kann und setze daher auf die Qualitätsmarke Liebherr. Damit kann ich auch meinen Kunden erstklassigen Service bieten.“ </w:t>
      </w:r>
      <w:r w:rsidR="00DD7682">
        <w:rPr>
          <w:lang w:val="de-DE"/>
        </w:rPr>
        <w:t>Die Mathis Bau</w:t>
      </w:r>
      <w:r w:rsidR="0051590B">
        <w:rPr>
          <w:lang w:val="de-DE"/>
        </w:rPr>
        <w:t xml:space="preserve"> AG</w:t>
      </w:r>
      <w:r w:rsidR="00DD7682">
        <w:rPr>
          <w:lang w:val="de-DE"/>
        </w:rPr>
        <w:t xml:space="preserve"> realisierte schon oft Baustellen in schwer zugänglichen Berggebieten. </w:t>
      </w:r>
    </w:p>
    <w:p w14:paraId="3CD382C4" w14:textId="68B16041" w:rsidR="00EE09E1" w:rsidRPr="00EE09E1" w:rsidRDefault="000D77E4" w:rsidP="009A3D17">
      <w:pPr>
        <w:pStyle w:val="Copytext11Pt"/>
        <w:rPr>
          <w:lang w:val="de-DE"/>
        </w:rPr>
      </w:pPr>
      <w:r>
        <w:rPr>
          <w:lang w:val="de-DE"/>
        </w:rPr>
        <w:t>Seinen ersten Einsatz hat der Kran bereits hinter sich</w:t>
      </w:r>
      <w:r w:rsidR="00691CC9">
        <w:rPr>
          <w:lang w:val="de-DE"/>
        </w:rPr>
        <w:t xml:space="preserve">. Dabei reizte er seine maximale Tragfähigkeit von vier Tonnen aus und hob annähernd vier Tonnen schwere </w:t>
      </w:r>
      <w:r w:rsidR="00F11304">
        <w:rPr>
          <w:lang w:val="de-DE"/>
        </w:rPr>
        <w:t xml:space="preserve">Treppenelemente bei einem Anbau </w:t>
      </w:r>
      <w:r>
        <w:rPr>
          <w:lang w:val="de-DE"/>
        </w:rPr>
        <w:t>in der Schweizer Gemeinde Giswil</w:t>
      </w:r>
      <w:r w:rsidR="006A068D">
        <w:rPr>
          <w:lang w:val="de-DE"/>
        </w:rPr>
        <w:t xml:space="preserve"> im Kanton</w:t>
      </w:r>
      <w:r w:rsidR="001D2EEA">
        <w:rPr>
          <w:lang w:val="de-DE"/>
        </w:rPr>
        <w:t xml:space="preserve"> Obwalden</w:t>
      </w:r>
      <w:r>
        <w:rPr>
          <w:lang w:val="de-DE"/>
        </w:rPr>
        <w:t xml:space="preserve"> – ein typischer Einsatz für den Liebherr-Schnelleinsatzkran</w:t>
      </w:r>
      <w:r w:rsidR="00FB33A7">
        <w:rPr>
          <w:lang w:val="de-DE"/>
        </w:rPr>
        <w:t xml:space="preserve"> 34 K, der </w:t>
      </w:r>
      <w:r w:rsidR="00FB33A7" w:rsidRPr="00FB33A7">
        <w:rPr>
          <w:lang w:val="de-DE"/>
        </w:rPr>
        <w:t xml:space="preserve">hauptsächlich im Wohnungsbau </w:t>
      </w:r>
      <w:r w:rsidR="00FB33A7">
        <w:rPr>
          <w:lang w:val="de-DE"/>
        </w:rPr>
        <w:t xml:space="preserve">seine Anwendung findet. Durch seine enorme </w:t>
      </w:r>
      <w:r w:rsidR="003E1251">
        <w:rPr>
          <w:lang w:val="de-DE"/>
        </w:rPr>
        <w:t>Flexibilität</w:t>
      </w:r>
      <w:r w:rsidR="00FB33A7">
        <w:rPr>
          <w:lang w:val="de-DE"/>
        </w:rPr>
        <w:t xml:space="preserve"> deckt er ein breites Spektrum ab: vom Einfamilienhaus über </w:t>
      </w:r>
      <w:r w:rsidR="00FE7634">
        <w:rPr>
          <w:lang w:val="de-DE"/>
        </w:rPr>
        <w:t xml:space="preserve">Mehrfamilienhäuser bis hin zu </w:t>
      </w:r>
      <w:r w:rsidR="00FB33A7">
        <w:rPr>
          <w:lang w:val="de-DE"/>
        </w:rPr>
        <w:t>exklusive</w:t>
      </w:r>
      <w:r w:rsidR="00FE7634">
        <w:rPr>
          <w:lang w:val="de-DE"/>
        </w:rPr>
        <w:t>n</w:t>
      </w:r>
      <w:r w:rsidR="00FB33A7">
        <w:rPr>
          <w:lang w:val="de-DE"/>
        </w:rPr>
        <w:t xml:space="preserve"> Villen. Auch beim Bau von </w:t>
      </w:r>
      <w:r w:rsidR="00FB33A7" w:rsidRPr="00FB33A7">
        <w:rPr>
          <w:lang w:val="de-DE"/>
        </w:rPr>
        <w:t>gewerbliche</w:t>
      </w:r>
      <w:r w:rsidR="00FB33A7">
        <w:rPr>
          <w:lang w:val="de-DE"/>
        </w:rPr>
        <w:t>n</w:t>
      </w:r>
      <w:r w:rsidR="00FB33A7" w:rsidRPr="00FB33A7">
        <w:rPr>
          <w:lang w:val="de-DE"/>
        </w:rPr>
        <w:t xml:space="preserve"> Halle</w:t>
      </w:r>
      <w:r w:rsidR="00FB33A7">
        <w:rPr>
          <w:lang w:val="de-DE"/>
        </w:rPr>
        <w:t xml:space="preserve">n </w:t>
      </w:r>
      <w:r w:rsidR="00FB33A7" w:rsidRPr="00FB33A7">
        <w:rPr>
          <w:lang w:val="de-DE"/>
        </w:rPr>
        <w:t>oder bei Infras</w:t>
      </w:r>
      <w:r w:rsidR="003E1251">
        <w:rPr>
          <w:lang w:val="de-DE"/>
        </w:rPr>
        <w:t>truk</w:t>
      </w:r>
      <w:r w:rsidR="00FB33A7" w:rsidRPr="00FB33A7">
        <w:rPr>
          <w:lang w:val="de-DE"/>
        </w:rPr>
        <w:t xml:space="preserve">turprojekten </w:t>
      </w:r>
      <w:r w:rsidR="00FB33A7">
        <w:rPr>
          <w:lang w:val="de-DE"/>
        </w:rPr>
        <w:t xml:space="preserve">ist der Kran zu finden. </w:t>
      </w:r>
      <w:r w:rsidR="00B84D3B" w:rsidRPr="00FB33A7">
        <w:rPr>
          <w:lang w:val="de-DE"/>
        </w:rPr>
        <w:t>Mi</w:t>
      </w:r>
      <w:r w:rsidR="00B84D3B">
        <w:rPr>
          <w:lang w:val="de-DE"/>
        </w:rPr>
        <w:t>t seiner Hakenhöhe von bis zu 26 Metern</w:t>
      </w:r>
      <w:r w:rsidR="00B84D3B" w:rsidRPr="00FB33A7">
        <w:rPr>
          <w:lang w:val="de-DE"/>
        </w:rPr>
        <w:t xml:space="preserve"> </w:t>
      </w:r>
      <w:r w:rsidR="00B84D3B">
        <w:rPr>
          <w:lang w:val="de-DE"/>
        </w:rPr>
        <w:t>eignen sich Projekte bis ca. 20 Meter</w:t>
      </w:r>
      <w:r w:rsidR="00B84D3B" w:rsidRPr="00FB33A7">
        <w:rPr>
          <w:lang w:val="de-DE"/>
        </w:rPr>
        <w:t xml:space="preserve"> Gebäudehöhe.</w:t>
      </w:r>
      <w:r w:rsidR="00B84D3B">
        <w:rPr>
          <w:lang w:val="de-DE"/>
        </w:rPr>
        <w:t xml:space="preserve"> </w:t>
      </w:r>
      <w:hyperlink r:id="rId12" w:history="1">
        <w:r w:rsidR="00FB33A7" w:rsidRPr="00B82592">
          <w:rPr>
            <w:rStyle w:val="Hyperlink"/>
            <w:lang w:val="de-DE"/>
          </w:rPr>
          <w:t>Einen eher</w:t>
        </w:r>
        <w:r w:rsidR="00B84D3B" w:rsidRPr="00B82592">
          <w:rPr>
            <w:rStyle w:val="Hyperlink"/>
            <w:lang w:val="de-DE"/>
          </w:rPr>
          <w:t xml:space="preserve"> ungewöhnlichen Einsatz </w:t>
        </w:r>
        <w:r w:rsidR="00254048" w:rsidRPr="00B82592">
          <w:rPr>
            <w:rStyle w:val="Hyperlink"/>
            <w:lang w:val="de-DE"/>
          </w:rPr>
          <w:t>hatte ein 34 K bis Mitte Juli</w:t>
        </w:r>
        <w:r w:rsidR="00B84D3B" w:rsidRPr="00B82592">
          <w:rPr>
            <w:rStyle w:val="Hyperlink"/>
            <w:lang w:val="de-DE"/>
          </w:rPr>
          <w:t xml:space="preserve"> auf dem höchsten Gebäude der Benelux-Länder</w:t>
        </w:r>
        <w:r w:rsidR="0053030F" w:rsidRPr="00B82592">
          <w:rPr>
            <w:rStyle w:val="Hyperlink"/>
            <w:lang w:val="de-DE"/>
          </w:rPr>
          <w:t>.</w:t>
        </w:r>
      </w:hyperlink>
      <w:r w:rsidR="00B84D3B">
        <w:rPr>
          <w:lang w:val="de-DE"/>
        </w:rPr>
        <w:t xml:space="preserve"> </w:t>
      </w:r>
    </w:p>
    <w:p w14:paraId="3DA5C574" w14:textId="38C463DF" w:rsidR="00606149" w:rsidRDefault="00A06574" w:rsidP="00A82700">
      <w:pPr>
        <w:pStyle w:val="Copyhead11Pt"/>
        <w:rPr>
          <w:bCs/>
          <w:lang w:val="de-DE"/>
        </w:rPr>
      </w:pPr>
      <w:r>
        <w:rPr>
          <w:bCs/>
          <w:lang w:val="de-DE"/>
        </w:rPr>
        <w:t xml:space="preserve">Kuriositäten </w:t>
      </w:r>
      <w:r w:rsidR="006374F0">
        <w:rPr>
          <w:bCs/>
          <w:lang w:val="de-DE"/>
        </w:rPr>
        <w:t>und</w:t>
      </w:r>
      <w:r>
        <w:rPr>
          <w:bCs/>
          <w:lang w:val="de-DE"/>
        </w:rPr>
        <w:t xml:space="preserve"> </w:t>
      </w:r>
      <w:r w:rsidR="00606149">
        <w:rPr>
          <w:bCs/>
          <w:lang w:val="de-DE"/>
        </w:rPr>
        <w:t>Besonderheiten des 34 K</w:t>
      </w:r>
    </w:p>
    <w:p w14:paraId="72F6CD0C" w14:textId="4600C47F" w:rsidR="00A06574" w:rsidRPr="00A06574" w:rsidRDefault="00A06574" w:rsidP="00606149">
      <w:pPr>
        <w:pStyle w:val="Copyhead11Pt"/>
        <w:rPr>
          <w:b w:val="0"/>
          <w:lang w:val="de-DE"/>
        </w:rPr>
      </w:pPr>
      <w:r>
        <w:rPr>
          <w:rStyle w:val="Copytext11PtZchn"/>
          <w:b w:val="0"/>
          <w:lang w:val="de-DE"/>
        </w:rPr>
        <w:t xml:space="preserve">Fun Fact: </w:t>
      </w:r>
      <w:r w:rsidRPr="00B84D3B">
        <w:rPr>
          <w:rStyle w:val="Copytext11PtZchn"/>
          <w:b w:val="0"/>
          <w:lang w:val="de-DE"/>
        </w:rPr>
        <w:t>W</w:t>
      </w:r>
      <w:r>
        <w:rPr>
          <w:rStyle w:val="Copytext11PtZchn"/>
          <w:b w:val="0"/>
          <w:lang w:val="de-DE"/>
        </w:rPr>
        <w:t xml:space="preserve">ürde man alle 2.000 Liebherr-Schnelleinsatzkrane </w:t>
      </w:r>
      <w:r w:rsidR="006A068D">
        <w:rPr>
          <w:rStyle w:val="Copytext11PtZchn"/>
          <w:b w:val="0"/>
          <w:lang w:val="de-DE"/>
        </w:rPr>
        <w:t>übereinanderstapeln</w:t>
      </w:r>
      <w:r>
        <w:rPr>
          <w:rStyle w:val="Copytext11PtZchn"/>
          <w:b w:val="0"/>
          <w:lang w:val="de-DE"/>
        </w:rPr>
        <w:t>, hätte man eine t</w:t>
      </w:r>
      <w:r w:rsidRPr="00B84D3B">
        <w:rPr>
          <w:rStyle w:val="Copytext11PtZchn"/>
          <w:b w:val="0"/>
          <w:lang w:val="de-DE"/>
        </w:rPr>
        <w:t>heor</w:t>
      </w:r>
      <w:r>
        <w:rPr>
          <w:rStyle w:val="Copytext11PtZchn"/>
          <w:b w:val="0"/>
          <w:lang w:val="de-DE"/>
        </w:rPr>
        <w:t xml:space="preserve">etische Hakenhöhe von etwa 50 Kilometern. </w:t>
      </w:r>
      <w:r w:rsidRPr="00B84D3B">
        <w:rPr>
          <w:rStyle w:val="Copytext11PtZchn"/>
          <w:b w:val="0"/>
          <w:lang w:val="de-DE"/>
        </w:rPr>
        <w:t>Dies würde bis zum äußeren Be</w:t>
      </w:r>
      <w:r>
        <w:rPr>
          <w:rStyle w:val="Copytext11PtZchn"/>
          <w:b w:val="0"/>
          <w:lang w:val="de-DE"/>
        </w:rPr>
        <w:t xml:space="preserve">reich der Stratosphäre reichen, wo </w:t>
      </w:r>
      <w:r w:rsidRPr="00B84D3B">
        <w:rPr>
          <w:rStyle w:val="Copytext11PtZchn"/>
          <w:b w:val="0"/>
          <w:lang w:val="de-DE"/>
        </w:rPr>
        <w:t>keine Flugzeug</w:t>
      </w:r>
      <w:r>
        <w:rPr>
          <w:rStyle w:val="Copytext11PtZchn"/>
          <w:b w:val="0"/>
          <w:lang w:val="de-DE"/>
        </w:rPr>
        <w:t>e</w:t>
      </w:r>
      <w:r w:rsidRPr="00B84D3B">
        <w:rPr>
          <w:rStyle w:val="Copytext11PtZchn"/>
          <w:b w:val="0"/>
          <w:lang w:val="de-DE"/>
        </w:rPr>
        <w:t xml:space="preserve"> mehr fliegen</w:t>
      </w:r>
      <w:r>
        <w:rPr>
          <w:rStyle w:val="Copytext11PtZchn"/>
          <w:b w:val="0"/>
          <w:lang w:val="de-DE"/>
        </w:rPr>
        <w:t xml:space="preserve"> können – nur </w:t>
      </w:r>
      <w:r w:rsidRPr="00B84D3B">
        <w:rPr>
          <w:rStyle w:val="Copytext11PtZchn"/>
          <w:b w:val="0"/>
          <w:lang w:val="de-DE"/>
        </w:rPr>
        <w:t xml:space="preserve">Raketen kommen </w:t>
      </w:r>
      <w:r>
        <w:rPr>
          <w:rStyle w:val="Copytext11PtZchn"/>
          <w:b w:val="0"/>
          <w:lang w:val="de-DE"/>
        </w:rPr>
        <w:t xml:space="preserve">noch </w:t>
      </w:r>
      <w:r w:rsidRPr="00B84D3B">
        <w:rPr>
          <w:rStyle w:val="Copytext11PtZchn"/>
          <w:b w:val="0"/>
          <w:lang w:val="de-DE"/>
        </w:rPr>
        <w:t>höher. Oder anders gesagt</w:t>
      </w:r>
      <w:r>
        <w:rPr>
          <w:rStyle w:val="Copytext11PtZchn"/>
          <w:b w:val="0"/>
          <w:lang w:val="de-DE"/>
        </w:rPr>
        <w:t xml:space="preserve">: </w:t>
      </w:r>
      <w:r w:rsidR="009E7E51">
        <w:rPr>
          <w:rStyle w:val="Copytext11PtZchn"/>
          <w:b w:val="0"/>
          <w:lang w:val="de-DE"/>
        </w:rPr>
        <w:t>Das</w:t>
      </w:r>
      <w:r w:rsidRPr="00E60205">
        <w:rPr>
          <w:rStyle w:val="Copytext11PtZchn"/>
          <w:b w:val="0"/>
          <w:lang w:val="de-DE"/>
        </w:rPr>
        <w:t xml:space="preserve"> entspricht der Höhe der sechs größten Berge der Welt</w:t>
      </w:r>
      <w:r w:rsidR="004500FE" w:rsidRPr="00E60205">
        <w:rPr>
          <w:rStyle w:val="Copytext11PtZchn"/>
          <w:b w:val="0"/>
          <w:lang w:val="de-DE"/>
        </w:rPr>
        <w:t xml:space="preserve">, wenn man die jeweils über </w:t>
      </w:r>
      <w:r w:rsidR="009E7E51">
        <w:rPr>
          <w:rStyle w:val="Copytext11PtZchn"/>
          <w:b w:val="0"/>
          <w:lang w:val="de-DE"/>
        </w:rPr>
        <w:t>8.000</w:t>
      </w:r>
      <w:r w:rsidR="004500FE" w:rsidRPr="00E60205">
        <w:rPr>
          <w:rStyle w:val="Copytext11PtZchn"/>
          <w:b w:val="0"/>
          <w:lang w:val="de-DE"/>
        </w:rPr>
        <w:t xml:space="preserve"> Meter hohen Giganten übereinanderstapelt</w:t>
      </w:r>
      <w:r w:rsidRPr="00E60205">
        <w:rPr>
          <w:rStyle w:val="Copytext11PtZchn"/>
          <w:b w:val="0"/>
          <w:lang w:val="de-DE"/>
        </w:rPr>
        <w:t>.</w:t>
      </w:r>
    </w:p>
    <w:p w14:paraId="120401BB" w14:textId="73B4926A" w:rsidR="00606149" w:rsidRDefault="00606149" w:rsidP="00606149">
      <w:pPr>
        <w:pStyle w:val="Copyhead11Pt"/>
        <w:rPr>
          <w:b w:val="0"/>
          <w:bCs/>
          <w:lang w:val="de-DE"/>
        </w:rPr>
      </w:pPr>
      <w:r>
        <w:rPr>
          <w:b w:val="0"/>
          <w:bCs/>
          <w:lang w:val="de-DE"/>
        </w:rPr>
        <w:lastRenderedPageBreak/>
        <w:t>Als der Kran entwickelt wurde, war er seiner Zeit voraus und wurde mit Funktionen ausgestattet, die auch heute noch aktuell sind: Seine elf verschiedene Hakenhöhen</w:t>
      </w:r>
      <w:r w:rsidR="004F6F79">
        <w:rPr>
          <w:b w:val="0"/>
          <w:bCs/>
          <w:lang w:val="de-DE"/>
        </w:rPr>
        <w:t xml:space="preserve"> (12,7 m </w:t>
      </w:r>
      <w:r w:rsidR="00FE7634">
        <w:rPr>
          <w:b w:val="0"/>
          <w:bCs/>
          <w:lang w:val="de-DE"/>
        </w:rPr>
        <w:t>bis</w:t>
      </w:r>
      <w:r w:rsidR="004F6F79">
        <w:rPr>
          <w:b w:val="0"/>
          <w:bCs/>
          <w:lang w:val="de-DE"/>
        </w:rPr>
        <w:t xml:space="preserve"> 39,0 m)</w:t>
      </w:r>
      <w:r>
        <w:rPr>
          <w:b w:val="0"/>
          <w:bCs/>
          <w:lang w:val="de-DE"/>
        </w:rPr>
        <w:t xml:space="preserve"> sowie drei verschiedene Auslegerlängen</w:t>
      </w:r>
      <w:r w:rsidR="004F6F79">
        <w:rPr>
          <w:b w:val="0"/>
          <w:bCs/>
          <w:lang w:val="de-DE"/>
        </w:rPr>
        <w:t xml:space="preserve"> (25,5 m, 30 m, 33 m)</w:t>
      </w:r>
      <w:r>
        <w:rPr>
          <w:b w:val="0"/>
          <w:bCs/>
          <w:lang w:val="de-DE"/>
        </w:rPr>
        <w:t xml:space="preserve"> machen den 34 K sehr flexibel.</w:t>
      </w:r>
      <w:r w:rsidR="004F6F79">
        <w:rPr>
          <w:b w:val="0"/>
          <w:bCs/>
          <w:lang w:val="de-DE"/>
        </w:rPr>
        <w:t xml:space="preserve"> </w:t>
      </w:r>
      <w:r>
        <w:rPr>
          <w:b w:val="0"/>
          <w:bCs/>
          <w:lang w:val="de-DE"/>
        </w:rPr>
        <w:t xml:space="preserve">Das macht </w:t>
      </w:r>
      <w:r w:rsidR="004F6F79">
        <w:rPr>
          <w:b w:val="0"/>
          <w:bCs/>
          <w:lang w:val="de-DE"/>
        </w:rPr>
        <w:t xml:space="preserve">auch </w:t>
      </w:r>
      <w:r>
        <w:rPr>
          <w:b w:val="0"/>
          <w:bCs/>
          <w:lang w:val="de-DE"/>
        </w:rPr>
        <w:t xml:space="preserve">ein Überschwenken von </w:t>
      </w:r>
      <w:r w:rsidR="009E7E51">
        <w:rPr>
          <w:b w:val="0"/>
          <w:bCs/>
          <w:lang w:val="de-DE"/>
        </w:rPr>
        <w:t>ggf.</w:t>
      </w:r>
      <w:r>
        <w:rPr>
          <w:b w:val="0"/>
          <w:bCs/>
          <w:lang w:val="de-DE"/>
        </w:rPr>
        <w:t xml:space="preserve"> anderen Kranen auf der</w:t>
      </w:r>
      <w:r w:rsidR="004F6F79">
        <w:rPr>
          <w:b w:val="0"/>
          <w:bCs/>
          <w:lang w:val="de-DE"/>
        </w:rPr>
        <w:t xml:space="preserve"> Baustelle oder den Einsatz in der Nähe von </w:t>
      </w:r>
      <w:r>
        <w:rPr>
          <w:b w:val="0"/>
          <w:bCs/>
          <w:lang w:val="de-DE"/>
        </w:rPr>
        <w:t>angrenzenden Gebäuden u</w:t>
      </w:r>
      <w:r w:rsidR="004F6F79">
        <w:rPr>
          <w:b w:val="0"/>
          <w:bCs/>
          <w:lang w:val="de-DE"/>
        </w:rPr>
        <w:t>nkompliziert möglich</w:t>
      </w:r>
      <w:r>
        <w:rPr>
          <w:b w:val="0"/>
          <w:bCs/>
          <w:lang w:val="de-DE"/>
        </w:rPr>
        <w:t>.</w:t>
      </w:r>
    </w:p>
    <w:p w14:paraId="08C1EAE7" w14:textId="307ECAA7" w:rsidR="00606149" w:rsidRPr="00606149" w:rsidRDefault="004F6F79" w:rsidP="00606149">
      <w:pPr>
        <w:pStyle w:val="Copyhead11Pt"/>
        <w:rPr>
          <w:b w:val="0"/>
          <w:bCs/>
          <w:lang w:val="de-DE"/>
        </w:rPr>
      </w:pPr>
      <w:r>
        <w:rPr>
          <w:b w:val="0"/>
          <w:bCs/>
          <w:lang w:val="de-DE"/>
        </w:rPr>
        <w:t>Zudem lässt sich der Kran durch seine F</w:t>
      </w:r>
      <w:r w:rsidR="0053030F">
        <w:rPr>
          <w:b w:val="0"/>
          <w:bCs/>
          <w:lang w:val="de-DE"/>
        </w:rPr>
        <w:t>requenzumrichter</w:t>
      </w:r>
      <w:r>
        <w:rPr>
          <w:b w:val="0"/>
          <w:bCs/>
          <w:lang w:val="de-DE"/>
        </w:rPr>
        <w:t>-Antriebe</w:t>
      </w:r>
      <w:r w:rsidR="00606149" w:rsidRPr="00606149">
        <w:rPr>
          <w:b w:val="0"/>
          <w:bCs/>
          <w:lang w:val="de-DE"/>
        </w:rPr>
        <w:t xml:space="preserve"> </w:t>
      </w:r>
      <w:r>
        <w:rPr>
          <w:b w:val="0"/>
          <w:bCs/>
          <w:lang w:val="de-DE"/>
        </w:rPr>
        <w:t>sehr präzise und feinfühlig fahren. A</w:t>
      </w:r>
      <w:r w:rsidR="00606149" w:rsidRPr="00606149">
        <w:rPr>
          <w:b w:val="0"/>
          <w:bCs/>
          <w:lang w:val="de-DE"/>
        </w:rPr>
        <w:t>uch die Monteure s</w:t>
      </w:r>
      <w:r>
        <w:rPr>
          <w:b w:val="0"/>
          <w:bCs/>
          <w:lang w:val="de-DE"/>
        </w:rPr>
        <w:t>ind sehr zufrieden mit dem Kran:</w:t>
      </w:r>
      <w:r w:rsidR="00606149" w:rsidRPr="00606149">
        <w:rPr>
          <w:b w:val="0"/>
          <w:bCs/>
          <w:lang w:val="de-DE"/>
        </w:rPr>
        <w:t xml:space="preserve"> Durch die hohe Luftmontage kann der Ausleger über eventuelle Hindernisse hinweg entfaltet werden. Er ist sehr kompakt im Transport und kommt somit auch in engere Baustellen </w:t>
      </w:r>
      <w:r>
        <w:rPr>
          <w:b w:val="0"/>
          <w:bCs/>
          <w:lang w:val="de-DE"/>
        </w:rPr>
        <w:t xml:space="preserve">– </w:t>
      </w:r>
      <w:r w:rsidR="00606149" w:rsidRPr="00606149">
        <w:rPr>
          <w:b w:val="0"/>
          <w:bCs/>
          <w:lang w:val="de-DE"/>
        </w:rPr>
        <w:t xml:space="preserve">und </w:t>
      </w:r>
      <w:r>
        <w:rPr>
          <w:b w:val="0"/>
          <w:bCs/>
          <w:lang w:val="de-DE"/>
        </w:rPr>
        <w:t>wenn es einmal ganz eng zugeht, z.</w:t>
      </w:r>
      <w:r w:rsidR="00606149" w:rsidRPr="00606149">
        <w:rPr>
          <w:b w:val="0"/>
          <w:bCs/>
          <w:lang w:val="de-DE"/>
        </w:rPr>
        <w:t>B.</w:t>
      </w:r>
      <w:r w:rsidR="006A068D">
        <w:rPr>
          <w:b w:val="0"/>
          <w:bCs/>
          <w:lang w:val="de-DE"/>
        </w:rPr>
        <w:t xml:space="preserve"> bei einer Fahrt</w:t>
      </w:r>
      <w:r>
        <w:rPr>
          <w:b w:val="0"/>
          <w:bCs/>
          <w:lang w:val="de-DE"/>
        </w:rPr>
        <w:t xml:space="preserve"> durch einen Torbogen, dann kann </w:t>
      </w:r>
      <w:r w:rsidR="00606149" w:rsidRPr="00606149">
        <w:rPr>
          <w:b w:val="0"/>
          <w:bCs/>
          <w:lang w:val="de-DE"/>
        </w:rPr>
        <w:t>der Ausleger</w:t>
      </w:r>
      <w:r>
        <w:rPr>
          <w:b w:val="0"/>
          <w:bCs/>
          <w:lang w:val="de-DE"/>
        </w:rPr>
        <w:t xml:space="preserve"> </w:t>
      </w:r>
      <w:r w:rsidR="006A068D">
        <w:rPr>
          <w:b w:val="0"/>
          <w:bCs/>
          <w:lang w:val="de-DE"/>
        </w:rPr>
        <w:t xml:space="preserve">hierfür auch </w:t>
      </w:r>
      <w:r w:rsidR="00606149" w:rsidRPr="00606149">
        <w:rPr>
          <w:b w:val="0"/>
          <w:bCs/>
          <w:lang w:val="de-DE"/>
        </w:rPr>
        <w:t>abgebaut werden.</w:t>
      </w:r>
    </w:p>
    <w:p w14:paraId="05ABDF19" w14:textId="77777777" w:rsidR="00606149" w:rsidRPr="00A7653B" w:rsidRDefault="00606149" w:rsidP="00A82700">
      <w:pPr>
        <w:pStyle w:val="Copyhead11Pt"/>
        <w:rPr>
          <w:rStyle w:val="Copytext11PtZchn"/>
          <w:b w:val="0"/>
          <w:lang w:val="de-DE"/>
        </w:rPr>
      </w:pPr>
    </w:p>
    <w:p w14:paraId="29A1BCA5" w14:textId="77777777" w:rsidR="009A3D17" w:rsidRPr="008B5AF8" w:rsidRDefault="009A3D17" w:rsidP="009A3D17">
      <w:pPr>
        <w:pStyle w:val="BoilerplateCopyhead9Pt"/>
        <w:rPr>
          <w:lang w:val="de-DE"/>
        </w:rPr>
      </w:pPr>
      <w:r w:rsidRPr="008B5AF8">
        <w:rPr>
          <w:lang w:val="de-DE"/>
        </w:rPr>
        <w:t xml:space="preserve">Über die </w:t>
      </w:r>
      <w:r w:rsidR="00C43A98" w:rsidRPr="00C43A98">
        <w:rPr>
          <w:lang w:val="de-DE"/>
        </w:rPr>
        <w:t>Liebherr-Sparte Turmdrehkrane</w:t>
      </w:r>
    </w:p>
    <w:p w14:paraId="3CCECB7A" w14:textId="77777777" w:rsidR="009A3D17" w:rsidRPr="00C43A98" w:rsidRDefault="00C43A98" w:rsidP="009A3D17">
      <w:pPr>
        <w:pStyle w:val="BoilerplateCopytext9Pt"/>
        <w:rPr>
          <w:lang w:val="de-DE"/>
        </w:rPr>
      </w:pPr>
      <w:r w:rsidRPr="00C43A98">
        <w:rPr>
          <w:lang w:val="de-DE"/>
        </w:rPr>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w:t>
      </w:r>
      <w:r>
        <w:rPr>
          <w:lang w:val="de-DE"/>
        </w:rPr>
        <w:t>n Tower Crane Customer Service.</w:t>
      </w:r>
      <w:r w:rsidR="009A3D17" w:rsidRPr="00C43A98">
        <w:rPr>
          <w:lang w:val="de-DE"/>
        </w:rPr>
        <w:t xml:space="preserve"> </w:t>
      </w:r>
    </w:p>
    <w:p w14:paraId="6460D060" w14:textId="77777777" w:rsidR="009A3D17" w:rsidRPr="00DE6E5C" w:rsidRDefault="009A3D17" w:rsidP="009A3D17">
      <w:pPr>
        <w:pStyle w:val="BoilerplateCopyhead9Pt"/>
        <w:rPr>
          <w:lang w:val="de-DE"/>
        </w:rPr>
      </w:pPr>
      <w:r w:rsidRPr="00DE6E5C">
        <w:rPr>
          <w:lang w:val="de-DE"/>
        </w:rPr>
        <w:t>Über die Firmengruppe Liebherr</w:t>
      </w:r>
    </w:p>
    <w:p w14:paraId="7126D088" w14:textId="79B47983" w:rsidR="009A3D17"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1BA69FA3" w14:textId="77777777" w:rsidR="00254048" w:rsidRPr="00DE6E5C" w:rsidRDefault="00254048" w:rsidP="009A3D17">
      <w:pPr>
        <w:pStyle w:val="BoilerplateCopytext9Pt"/>
        <w:rPr>
          <w:lang w:val="de-DE"/>
        </w:rPr>
      </w:pPr>
    </w:p>
    <w:p w14:paraId="791AF38E" w14:textId="1937BBEF" w:rsidR="009A3D17" w:rsidRPr="008B5AF8" w:rsidRDefault="009A3D17" w:rsidP="009A3D17">
      <w:pPr>
        <w:pStyle w:val="Copyhead11Pt"/>
        <w:rPr>
          <w:lang w:val="de-DE"/>
        </w:rPr>
      </w:pPr>
      <w:r w:rsidRPr="008B5AF8">
        <w:rPr>
          <w:lang w:val="de-DE"/>
        </w:rPr>
        <w:t>Bild</w:t>
      </w:r>
      <w:r w:rsidR="008D43DB">
        <w:rPr>
          <w:lang w:val="de-DE"/>
        </w:rPr>
        <w:t>er</w:t>
      </w:r>
    </w:p>
    <w:p w14:paraId="08F4DEA5" w14:textId="24F93CDC" w:rsidR="009A3D17" w:rsidRPr="008B5AF8" w:rsidRDefault="00AE7A79" w:rsidP="009A3D17">
      <w:r>
        <w:rPr>
          <w:noProof/>
          <w:lang w:eastAsia="de-DE"/>
        </w:rPr>
        <w:drawing>
          <wp:inline distT="0" distB="0" distL="0" distR="0" wp14:anchorId="08A0778D" wp14:editId="0F171579">
            <wp:extent cx="3408849" cy="2270965"/>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3">
                      <a:extLst>
                        <a:ext uri="{28A0092B-C50C-407E-A947-70E740481C1C}">
                          <a14:useLocalDpi xmlns:a14="http://schemas.microsoft.com/office/drawing/2010/main" val="0"/>
                        </a:ext>
                      </a:extLst>
                    </a:blip>
                    <a:stretch>
                      <a:fillRect/>
                    </a:stretch>
                  </pic:blipFill>
                  <pic:spPr>
                    <a:xfrm>
                      <a:off x="0" y="0"/>
                      <a:ext cx="3408849" cy="2270965"/>
                    </a:xfrm>
                    <a:prstGeom prst="rect">
                      <a:avLst/>
                    </a:prstGeom>
                  </pic:spPr>
                </pic:pic>
              </a:graphicData>
            </a:graphic>
          </wp:inline>
        </w:drawing>
      </w:r>
    </w:p>
    <w:p w14:paraId="17D29EBB" w14:textId="577ED0B9" w:rsidR="0079488C" w:rsidRDefault="00C43A98" w:rsidP="00AE7A79">
      <w:pPr>
        <w:pStyle w:val="Caption9Pt"/>
      </w:pPr>
      <w:r w:rsidRPr="00C43A98">
        <w:t>liebherr-</w:t>
      </w:r>
      <w:r w:rsidR="008D0FC3">
        <w:t>34k</w:t>
      </w:r>
      <w:r w:rsidRPr="00C43A98">
        <w:t>-</w:t>
      </w:r>
      <w:r w:rsidR="00A06574">
        <w:t>mathis</w:t>
      </w:r>
      <w:r w:rsidRPr="00C43A98">
        <w:t>.jpg</w:t>
      </w:r>
      <w:r w:rsidR="009A3D17" w:rsidRPr="005618E9">
        <w:br/>
      </w:r>
      <w:r w:rsidRPr="00C43A98">
        <w:t>Am Tag der Übergabe</w:t>
      </w:r>
      <w:r w:rsidR="00A06574">
        <w:t xml:space="preserve"> des Jubiläumskrans, v.l.n.r.: Stig Oliver Buch (Liebherr-Baumaschinen AG), </w:t>
      </w:r>
      <w:r w:rsidR="00A06574" w:rsidRPr="00A06574">
        <w:t>Daniel Mathis</w:t>
      </w:r>
      <w:r w:rsidR="00A06574">
        <w:t xml:space="preserve"> (Mathis Bau AG)</w:t>
      </w:r>
      <w:r w:rsidR="00A06574" w:rsidRPr="00A06574">
        <w:t xml:space="preserve">, </w:t>
      </w:r>
      <w:r w:rsidR="00A06574">
        <w:t>Thomas Fanger (</w:t>
      </w:r>
      <w:r w:rsidR="00E60A86">
        <w:t>Liebherr-Baumaschinen AG</w:t>
      </w:r>
      <w:r w:rsidR="00A06574">
        <w:t>), Daniel Kiefer (</w:t>
      </w:r>
      <w:r w:rsidR="00E60A86">
        <w:t>Liebherr-Baumaschinen AG</w:t>
      </w:r>
      <w:r w:rsidR="00A06574">
        <w:t xml:space="preserve">), </w:t>
      </w:r>
      <w:r w:rsidR="00A06574" w:rsidRPr="00A06574">
        <w:t>Simone Stier</w:t>
      </w:r>
      <w:r w:rsidR="00A06574">
        <w:t xml:space="preserve"> (</w:t>
      </w:r>
      <w:r w:rsidR="00EC1C44">
        <w:t xml:space="preserve">Liebherr-Export </w:t>
      </w:r>
      <w:r w:rsidR="009E7E51">
        <w:t>AG)</w:t>
      </w:r>
      <w:r w:rsidR="00AF52B2">
        <w:t>.</w:t>
      </w:r>
      <w:bookmarkStart w:id="0" w:name="_GoBack"/>
      <w:bookmarkEnd w:id="0"/>
      <w:r w:rsidR="0079488C">
        <w:br w:type="page"/>
      </w:r>
    </w:p>
    <w:p w14:paraId="69742463" w14:textId="77777777" w:rsidR="00AE7A79" w:rsidRDefault="00AE7A79" w:rsidP="00AE7A79">
      <w:pPr>
        <w:pStyle w:val="Caption9Pt"/>
      </w:pPr>
      <w:r>
        <w:rPr>
          <w:noProof/>
          <w:sz w:val="22"/>
          <w:szCs w:val="22"/>
          <w:lang w:eastAsia="de-DE"/>
        </w:rPr>
        <w:lastRenderedPageBreak/>
        <w:drawing>
          <wp:inline distT="0" distB="0" distL="0" distR="0" wp14:anchorId="7B22F786" wp14:editId="077ED50E">
            <wp:extent cx="1644488" cy="24667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44488" cy="2466733"/>
                    </a:xfrm>
                    <a:prstGeom prst="rect">
                      <a:avLst/>
                    </a:prstGeom>
                    <a:ln>
                      <a:noFill/>
                    </a:ln>
                    <a:extLst>
                      <a:ext uri="{53640926-AAD7-44D8-BBD7-CCE9431645EC}">
                        <a14:shadowObscured xmlns:a14="http://schemas.microsoft.com/office/drawing/2010/main"/>
                      </a:ext>
                    </a:extLst>
                  </pic:spPr>
                </pic:pic>
              </a:graphicData>
            </a:graphic>
          </wp:inline>
        </w:drawing>
      </w:r>
    </w:p>
    <w:p w14:paraId="1500E7DF" w14:textId="46033D39" w:rsidR="008D43DB" w:rsidRPr="00254048" w:rsidRDefault="00254048" w:rsidP="00AF52B2">
      <w:pPr>
        <w:pStyle w:val="Caption9Pt"/>
      </w:pPr>
      <w:r w:rsidRPr="00C43A98">
        <w:t>liebherr-</w:t>
      </w:r>
      <w:r w:rsidR="008D0FC3">
        <w:t>34k</w:t>
      </w:r>
      <w:r>
        <w:t>-rotterdam</w:t>
      </w:r>
      <w:r w:rsidRPr="00C43A98">
        <w:t>.jpg</w:t>
      </w:r>
      <w:r w:rsidRPr="005618E9">
        <w:br/>
      </w:r>
      <w:r>
        <w:t>Ein eher ungewöhnlicher Einsatz: Ein Liebherr-Schnelleinsatzkran 34 K</w:t>
      </w:r>
      <w:r w:rsidRPr="00C47E17">
        <w:t xml:space="preserve"> auf eine</w:t>
      </w:r>
      <w:r>
        <w:t>m der höchsten Wohntürme Europas</w:t>
      </w:r>
      <w:r w:rsidR="008D0FC3">
        <w:t xml:space="preserve"> in Rotterdam</w:t>
      </w:r>
      <w:r>
        <w:t>.</w:t>
      </w:r>
    </w:p>
    <w:p w14:paraId="26FA059E" w14:textId="77777777" w:rsidR="00254048" w:rsidRPr="00254048" w:rsidRDefault="00254048" w:rsidP="00254048">
      <w:pPr>
        <w:pStyle w:val="Copyhead11Pt"/>
        <w:tabs>
          <w:tab w:val="left" w:pos="4504"/>
        </w:tabs>
        <w:rPr>
          <w:lang w:val="de-DE"/>
        </w:rPr>
      </w:pPr>
    </w:p>
    <w:p w14:paraId="1B1617A5" w14:textId="693AEF72" w:rsidR="009A3D17" w:rsidRPr="00217F3E" w:rsidRDefault="009A3D17" w:rsidP="009A3D17">
      <w:pPr>
        <w:pStyle w:val="Copyhead11Pt"/>
      </w:pPr>
      <w:r w:rsidRPr="00217F3E">
        <w:t>Ansprechpartner</w:t>
      </w:r>
    </w:p>
    <w:p w14:paraId="3995C964" w14:textId="0D574C67" w:rsidR="009A3D17" w:rsidRPr="00C43A98" w:rsidRDefault="00C43A98" w:rsidP="009A3D17">
      <w:pPr>
        <w:pStyle w:val="Copytext11Pt"/>
      </w:pPr>
      <w:r w:rsidRPr="00C43A98">
        <w:rPr>
          <w:szCs w:val="22"/>
        </w:rPr>
        <w:t>Fabian Eber</w:t>
      </w:r>
      <w:r w:rsidR="009A3D17" w:rsidRPr="00C43A98">
        <w:br/>
      </w:r>
      <w:r w:rsidRPr="001D56F2">
        <w:rPr>
          <w:szCs w:val="22"/>
          <w:lang w:val="en-GB"/>
        </w:rPr>
        <w:t xml:space="preserve">Head of </w:t>
      </w:r>
      <w:r>
        <w:rPr>
          <w:szCs w:val="22"/>
          <w:lang w:val="en-GB"/>
        </w:rPr>
        <w:t>Glo</w:t>
      </w:r>
      <w:r w:rsidRPr="001D56F2">
        <w:rPr>
          <w:szCs w:val="22"/>
          <w:lang w:val="en-GB"/>
        </w:rPr>
        <w:t>bal Communication</w:t>
      </w:r>
      <w:r w:rsidR="009A3D17" w:rsidRPr="00C43A98">
        <w:br/>
        <w:t xml:space="preserve">Telefon: </w:t>
      </w:r>
      <w:r w:rsidR="009E7E51">
        <w:rPr>
          <w:szCs w:val="22"/>
          <w:lang w:val="en-GB"/>
        </w:rPr>
        <w:t>+49 7351 41-4397</w:t>
      </w:r>
      <w:r w:rsidR="009A3D17" w:rsidRPr="00C43A98">
        <w:br/>
        <w:t xml:space="preserve">E-Mail: </w:t>
      </w:r>
      <w:r w:rsidRPr="001D56F2">
        <w:rPr>
          <w:szCs w:val="22"/>
          <w:lang w:val="en-GB"/>
        </w:rPr>
        <w:t>fabian.eber</w:t>
      </w:r>
      <w:r w:rsidR="009A3D17" w:rsidRPr="00C43A98">
        <w:t xml:space="preserve">@liebherr.com </w:t>
      </w:r>
    </w:p>
    <w:p w14:paraId="425BE0DD" w14:textId="77777777" w:rsidR="009A3D17" w:rsidRPr="00BA1DEA" w:rsidRDefault="009A3D17" w:rsidP="009A3D17">
      <w:pPr>
        <w:pStyle w:val="Copyhead11Pt"/>
        <w:rPr>
          <w:lang w:val="de-DE"/>
        </w:rPr>
      </w:pPr>
      <w:r w:rsidRPr="00BA1DEA">
        <w:rPr>
          <w:lang w:val="de-DE"/>
        </w:rPr>
        <w:t>Veröffentlicht von</w:t>
      </w:r>
    </w:p>
    <w:p w14:paraId="59CE4877" w14:textId="77777777" w:rsidR="00B81ED6" w:rsidRPr="00B81ED6" w:rsidRDefault="00C43A98" w:rsidP="009A3D17">
      <w:pPr>
        <w:pStyle w:val="Copytext11Pt"/>
        <w:rPr>
          <w:lang w:val="de-DE"/>
        </w:rPr>
      </w:pPr>
      <w:r w:rsidRPr="00C43A98">
        <w:rPr>
          <w:szCs w:val="22"/>
          <w:lang w:val="de-DE"/>
        </w:rPr>
        <w:t>Liebherr-Werk Biberach GmbH</w:t>
      </w:r>
      <w:r w:rsidR="009A3D17" w:rsidRPr="00BA1DEA">
        <w:rPr>
          <w:lang w:val="de-DE"/>
        </w:rPr>
        <w:br/>
      </w:r>
      <w:r>
        <w:rPr>
          <w:lang w:val="de-DE"/>
        </w:rPr>
        <w:t>Biberach</w:t>
      </w:r>
      <w:r w:rsidR="009A3D17" w:rsidRPr="00BA1DEA">
        <w:rPr>
          <w:lang w:val="de-DE"/>
        </w:rPr>
        <w:t> / </w:t>
      </w:r>
      <w:r>
        <w:rPr>
          <w:lang w:val="de-DE"/>
        </w:rPr>
        <w:t>Deutschland</w:t>
      </w:r>
      <w:r w:rsidR="009A3D17" w:rsidRPr="00BA1DEA">
        <w:rPr>
          <w:lang w:val="de-DE"/>
        </w:rPr>
        <w:br/>
      </w:r>
      <w:hyperlink r:id="rId15" w:history="1">
        <w:r w:rsidR="009A3D17" w:rsidRPr="00BA1DEA">
          <w:rPr>
            <w:lang w:val="de-DE"/>
          </w:rPr>
          <w:t>www.liebherr.com</w:t>
        </w:r>
      </w:hyperlink>
    </w:p>
    <w:sectPr w:rsidR="00B81ED6" w:rsidRP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F03D" w14:textId="77777777" w:rsidR="00EF0C65" w:rsidRDefault="00EF0C65" w:rsidP="00B81ED6">
      <w:pPr>
        <w:spacing w:after="0" w:line="240" w:lineRule="auto"/>
      </w:pPr>
      <w:r>
        <w:separator/>
      </w:r>
    </w:p>
  </w:endnote>
  <w:endnote w:type="continuationSeparator" w:id="0">
    <w:p w14:paraId="44DADEE1" w14:textId="77777777" w:rsidR="00EF0C65" w:rsidRDefault="00EF0C6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53D8" w14:textId="21F0BEC9"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E7A7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E7A7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E7A7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E7A79">
      <w:rPr>
        <w:rFonts w:ascii="Arial" w:hAnsi="Arial" w:cs="Arial"/>
      </w:rPr>
      <w:fldChar w:fldCharType="separate"/>
    </w:r>
    <w:r w:rsidR="00AE7A79">
      <w:rPr>
        <w:rFonts w:ascii="Arial" w:hAnsi="Arial" w:cs="Arial"/>
        <w:noProof/>
      </w:rPr>
      <w:t>3</w:t>
    </w:r>
    <w:r w:rsidR="00AE7A79" w:rsidRPr="0093605C">
      <w:rPr>
        <w:rFonts w:ascii="Arial" w:hAnsi="Arial" w:cs="Arial"/>
        <w:noProof/>
      </w:rPr>
      <w:t>/</w:t>
    </w:r>
    <w:r w:rsidR="00AE7A7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7545D" w14:textId="77777777" w:rsidR="00EF0C65" w:rsidRDefault="00EF0C65" w:rsidP="00B81ED6">
      <w:pPr>
        <w:spacing w:after="0" w:line="240" w:lineRule="auto"/>
      </w:pPr>
      <w:r>
        <w:separator/>
      </w:r>
    </w:p>
  </w:footnote>
  <w:footnote w:type="continuationSeparator" w:id="0">
    <w:p w14:paraId="1893F77F" w14:textId="77777777" w:rsidR="00EF0C65" w:rsidRDefault="00EF0C6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EA4311"/>
    <w:multiLevelType w:val="hybridMultilevel"/>
    <w:tmpl w:val="B896EB8C"/>
    <w:lvl w:ilvl="0" w:tplc="3DDA433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F26A3B"/>
    <w:multiLevelType w:val="hybridMultilevel"/>
    <w:tmpl w:val="F5EAD74A"/>
    <w:lvl w:ilvl="0" w:tplc="A75E3B4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F62"/>
    <w:rsid w:val="00004ECE"/>
    <w:rsid w:val="00020D46"/>
    <w:rsid w:val="00033002"/>
    <w:rsid w:val="00037412"/>
    <w:rsid w:val="00041F14"/>
    <w:rsid w:val="00066E54"/>
    <w:rsid w:val="00077583"/>
    <w:rsid w:val="00086D42"/>
    <w:rsid w:val="000D77E4"/>
    <w:rsid w:val="000E60EF"/>
    <w:rsid w:val="00133F37"/>
    <w:rsid w:val="001419B4"/>
    <w:rsid w:val="00145DB7"/>
    <w:rsid w:val="001575EE"/>
    <w:rsid w:val="0017795D"/>
    <w:rsid w:val="001A2F25"/>
    <w:rsid w:val="001A3519"/>
    <w:rsid w:val="001D2EEA"/>
    <w:rsid w:val="001F7F1B"/>
    <w:rsid w:val="00217F3E"/>
    <w:rsid w:val="00254048"/>
    <w:rsid w:val="002566C0"/>
    <w:rsid w:val="00295EC2"/>
    <w:rsid w:val="002C1CA8"/>
    <w:rsid w:val="002D5091"/>
    <w:rsid w:val="002D6DBF"/>
    <w:rsid w:val="002E14A7"/>
    <w:rsid w:val="0030456B"/>
    <w:rsid w:val="003238AD"/>
    <w:rsid w:val="003411DA"/>
    <w:rsid w:val="0034693B"/>
    <w:rsid w:val="003471F3"/>
    <w:rsid w:val="003524D2"/>
    <w:rsid w:val="003915F7"/>
    <w:rsid w:val="003D5F22"/>
    <w:rsid w:val="003E1251"/>
    <w:rsid w:val="003E2838"/>
    <w:rsid w:val="003E332D"/>
    <w:rsid w:val="003E608D"/>
    <w:rsid w:val="003F3329"/>
    <w:rsid w:val="00407FFC"/>
    <w:rsid w:val="00416402"/>
    <w:rsid w:val="00445344"/>
    <w:rsid w:val="004500FE"/>
    <w:rsid w:val="004554E4"/>
    <w:rsid w:val="0046078E"/>
    <w:rsid w:val="004805BD"/>
    <w:rsid w:val="004B6862"/>
    <w:rsid w:val="004C2693"/>
    <w:rsid w:val="004F4AE2"/>
    <w:rsid w:val="004F6F79"/>
    <w:rsid w:val="00514EC2"/>
    <w:rsid w:val="0051590B"/>
    <w:rsid w:val="0053030F"/>
    <w:rsid w:val="00556698"/>
    <w:rsid w:val="00580588"/>
    <w:rsid w:val="005B1DB9"/>
    <w:rsid w:val="005E1861"/>
    <w:rsid w:val="006052BF"/>
    <w:rsid w:val="00606149"/>
    <w:rsid w:val="0062301F"/>
    <w:rsid w:val="0063112F"/>
    <w:rsid w:val="00633852"/>
    <w:rsid w:val="006374F0"/>
    <w:rsid w:val="0064234F"/>
    <w:rsid w:val="00652E53"/>
    <w:rsid w:val="006578E6"/>
    <w:rsid w:val="00672FD9"/>
    <w:rsid w:val="0068219F"/>
    <w:rsid w:val="00690C25"/>
    <w:rsid w:val="00691CC9"/>
    <w:rsid w:val="006A068D"/>
    <w:rsid w:val="006C599D"/>
    <w:rsid w:val="006D4187"/>
    <w:rsid w:val="00715EBC"/>
    <w:rsid w:val="00725C9F"/>
    <w:rsid w:val="0079488C"/>
    <w:rsid w:val="007D5B69"/>
    <w:rsid w:val="007E615C"/>
    <w:rsid w:val="007F1CBC"/>
    <w:rsid w:val="007F2586"/>
    <w:rsid w:val="008048C8"/>
    <w:rsid w:val="00815327"/>
    <w:rsid w:val="00836E76"/>
    <w:rsid w:val="00852A45"/>
    <w:rsid w:val="00865B34"/>
    <w:rsid w:val="008B6FF3"/>
    <w:rsid w:val="008D0FC3"/>
    <w:rsid w:val="008D43DB"/>
    <w:rsid w:val="009169F9"/>
    <w:rsid w:val="0093605C"/>
    <w:rsid w:val="0094213C"/>
    <w:rsid w:val="0094326F"/>
    <w:rsid w:val="009446FB"/>
    <w:rsid w:val="00965077"/>
    <w:rsid w:val="00987E0B"/>
    <w:rsid w:val="00993E62"/>
    <w:rsid w:val="009A3D17"/>
    <w:rsid w:val="009E7E51"/>
    <w:rsid w:val="00A0126A"/>
    <w:rsid w:val="00A06574"/>
    <w:rsid w:val="00A214F8"/>
    <w:rsid w:val="00A3481A"/>
    <w:rsid w:val="00A47826"/>
    <w:rsid w:val="00A548F1"/>
    <w:rsid w:val="00A64630"/>
    <w:rsid w:val="00A6702E"/>
    <w:rsid w:val="00A7653B"/>
    <w:rsid w:val="00A82700"/>
    <w:rsid w:val="00A9499A"/>
    <w:rsid w:val="00AC2129"/>
    <w:rsid w:val="00AD263D"/>
    <w:rsid w:val="00AE7A79"/>
    <w:rsid w:val="00AF1F99"/>
    <w:rsid w:val="00AF52B2"/>
    <w:rsid w:val="00B06E42"/>
    <w:rsid w:val="00B25F10"/>
    <w:rsid w:val="00B63AF5"/>
    <w:rsid w:val="00B81ED6"/>
    <w:rsid w:val="00B82592"/>
    <w:rsid w:val="00B84D3B"/>
    <w:rsid w:val="00BA4E8C"/>
    <w:rsid w:val="00BB0148"/>
    <w:rsid w:val="00BB0BFF"/>
    <w:rsid w:val="00BD0CAA"/>
    <w:rsid w:val="00BD482C"/>
    <w:rsid w:val="00BD7045"/>
    <w:rsid w:val="00BF274D"/>
    <w:rsid w:val="00C14E33"/>
    <w:rsid w:val="00C43A98"/>
    <w:rsid w:val="00C464EC"/>
    <w:rsid w:val="00C97194"/>
    <w:rsid w:val="00CD115E"/>
    <w:rsid w:val="00D55903"/>
    <w:rsid w:val="00D660B7"/>
    <w:rsid w:val="00DA6A51"/>
    <w:rsid w:val="00DD7682"/>
    <w:rsid w:val="00E01E1D"/>
    <w:rsid w:val="00E32363"/>
    <w:rsid w:val="00E37E30"/>
    <w:rsid w:val="00E60205"/>
    <w:rsid w:val="00E60A86"/>
    <w:rsid w:val="00E74772"/>
    <w:rsid w:val="00E83735"/>
    <w:rsid w:val="00E8676D"/>
    <w:rsid w:val="00EA03DA"/>
    <w:rsid w:val="00EA26F3"/>
    <w:rsid w:val="00EC1C44"/>
    <w:rsid w:val="00EE09E1"/>
    <w:rsid w:val="00EE4C5A"/>
    <w:rsid w:val="00EF0C65"/>
    <w:rsid w:val="00F05ECB"/>
    <w:rsid w:val="00F11304"/>
    <w:rsid w:val="00F21407"/>
    <w:rsid w:val="00F52BD5"/>
    <w:rsid w:val="00F66AC0"/>
    <w:rsid w:val="00F76994"/>
    <w:rsid w:val="00FB33A7"/>
    <w:rsid w:val="00FE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A95C41"/>
  <w15:chartTrackingRefBased/>
  <w15:docId w15:val="{53DD5F29-5188-4AF7-A881-427DABDC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7E615C"/>
    <w:rPr>
      <w:sz w:val="16"/>
      <w:szCs w:val="16"/>
    </w:rPr>
  </w:style>
  <w:style w:type="paragraph" w:styleId="Kommentartext">
    <w:name w:val="annotation text"/>
    <w:basedOn w:val="Standard"/>
    <w:link w:val="KommentartextZchn"/>
    <w:uiPriority w:val="99"/>
    <w:unhideWhenUsed/>
    <w:rsid w:val="007E615C"/>
    <w:pPr>
      <w:spacing w:line="240" w:lineRule="auto"/>
    </w:pPr>
    <w:rPr>
      <w:sz w:val="20"/>
      <w:szCs w:val="20"/>
    </w:rPr>
  </w:style>
  <w:style w:type="character" w:customStyle="1" w:styleId="KommentartextZchn">
    <w:name w:val="Kommentartext Zchn"/>
    <w:basedOn w:val="Absatz-Standardschriftart"/>
    <w:link w:val="Kommentartext"/>
    <w:uiPriority w:val="99"/>
    <w:rsid w:val="007E615C"/>
    <w:rPr>
      <w:sz w:val="20"/>
      <w:szCs w:val="20"/>
    </w:rPr>
  </w:style>
  <w:style w:type="paragraph" w:styleId="Kommentarthema">
    <w:name w:val="annotation subject"/>
    <w:basedOn w:val="Kommentartext"/>
    <w:next w:val="Kommentartext"/>
    <w:link w:val="KommentarthemaZchn"/>
    <w:uiPriority w:val="99"/>
    <w:semiHidden/>
    <w:unhideWhenUsed/>
    <w:rsid w:val="007E615C"/>
    <w:rPr>
      <w:b/>
      <w:bCs/>
    </w:rPr>
  </w:style>
  <w:style w:type="character" w:customStyle="1" w:styleId="KommentarthemaZchn">
    <w:name w:val="Kommentarthema Zchn"/>
    <w:basedOn w:val="KommentartextZchn"/>
    <w:link w:val="Kommentarthema"/>
    <w:uiPriority w:val="99"/>
    <w:semiHidden/>
    <w:rsid w:val="007E615C"/>
    <w:rPr>
      <w:b/>
      <w:bCs/>
      <w:sz w:val="20"/>
      <w:szCs w:val="20"/>
    </w:rPr>
  </w:style>
  <w:style w:type="paragraph" w:styleId="Sprechblasentext">
    <w:name w:val="Balloon Text"/>
    <w:basedOn w:val="Standard"/>
    <w:link w:val="SprechblasentextZchn"/>
    <w:uiPriority w:val="99"/>
    <w:semiHidden/>
    <w:unhideWhenUsed/>
    <w:rsid w:val="007E61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15C"/>
    <w:rPr>
      <w:rFonts w:ascii="Segoe UI" w:hAnsi="Segoe UI" w:cs="Segoe UI"/>
      <w:sz w:val="18"/>
      <w:szCs w:val="18"/>
    </w:rPr>
  </w:style>
  <w:style w:type="paragraph" w:styleId="berarbeitung">
    <w:name w:val="Revision"/>
    <w:hidden/>
    <w:uiPriority w:val="99"/>
    <w:semiHidden/>
    <w:rsid w:val="003F3329"/>
    <w:pPr>
      <w:spacing w:after="0" w:line="240" w:lineRule="auto"/>
    </w:pPr>
  </w:style>
  <w:style w:type="character" w:styleId="BesuchterLink">
    <w:name w:val="FollowedHyperlink"/>
    <w:basedOn w:val="Absatz-Standardschriftart"/>
    <w:uiPriority w:val="99"/>
    <w:semiHidden/>
    <w:unhideWhenUsed/>
    <w:rsid w:val="00B82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de/deu/aktuelles/news-pressemitteilungen/detail/liebherr-schnelleinsatzkran-34-k-arbeitete-auf-hoechstem-gebaeude-der-benelux-laend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727232"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1665CA"/>
    <w:rsid w:val="00200FD2"/>
    <w:rsid w:val="00281395"/>
    <w:rsid w:val="003B6B35"/>
    <w:rsid w:val="00727232"/>
    <w:rsid w:val="00890C82"/>
    <w:rsid w:val="008C2187"/>
    <w:rsid w:val="00C67096"/>
    <w:rsid w:val="00E7581D"/>
    <w:rsid w:val="00EE17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436D3-7A10-4C5C-91C1-FD2A03A33E04}">
  <ds:schemaRefs>
    <ds:schemaRef ds:uri="http://schemas.microsoft.com/sharepoint/v3/contenttype/forms"/>
  </ds:schemaRefs>
</ds:datastoreItem>
</file>

<file path=customXml/itemProps2.xml><?xml version="1.0" encoding="utf-8"?>
<ds:datastoreItem xmlns:ds="http://schemas.openxmlformats.org/officeDocument/2006/customXml" ds:itemID="{70EDE33C-0A3D-433B-A5F2-69001C5AE69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2B6EF75-8D74-4078-ACD9-89FC6ECBD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9D7A9C-26FF-4E54-8EA9-DA86C5F3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4789</Characters>
  <Application>Microsoft Office Word</Application>
  <DocSecurity>0</DocSecurity>
  <Lines>82</Lines>
  <Paragraphs>25</Paragraphs>
  <ScaleCrop>false</ScaleCrop>
  <HeadingPairs>
    <vt:vector size="2" baseType="variant">
      <vt:variant>
        <vt:lpstr>Titel</vt:lpstr>
      </vt:variant>
      <vt:variant>
        <vt:i4>1</vt:i4>
      </vt:variant>
    </vt:vector>
  </HeadingPairs>
  <TitlesOfParts>
    <vt:vector size="1" baseType="lpstr">
      <vt:lpstr>Liebherr verkauft den zweitausendsten Schnelleinsatzkran 34 K</vt:lpstr>
    </vt:vector>
  </TitlesOfParts>
  <Company>Liebherr</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verkauft den zweitausendsten Schnelleinsatzkran 34 K</dc:title>
  <dc:subject/>
  <dc:creator>Goetz Manuel (LHO)</dc:creator>
  <cp:keywords/>
  <dc:description/>
  <cp:lastModifiedBy>Merker Anja (LHO)</cp:lastModifiedBy>
  <cp:revision>16</cp:revision>
  <cp:lastPrinted>2021-08-05T08:05:00Z</cp:lastPrinted>
  <dcterms:created xsi:type="dcterms:W3CDTF">2021-07-27T09:51:00Z</dcterms:created>
  <dcterms:modified xsi:type="dcterms:W3CDTF">2021-08-09T07:22:00Z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