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94" w:rsidRPr="005A26B0" w:rsidRDefault="00D83994" w:rsidP="003B34D3">
      <w:pPr>
        <w:pStyle w:val="Topline16Pt"/>
        <w:spacing w:before="240"/>
        <w:rPr>
          <w:lang w:val="it-IT"/>
        </w:rPr>
      </w:pPr>
      <w:r w:rsidRPr="005A26B0">
        <w:rPr>
          <w:lang w:val="it-IT"/>
        </w:rPr>
        <w:t>Comunicato stampa</w:t>
      </w:r>
    </w:p>
    <w:p w:rsidR="00D83994" w:rsidRPr="005A26B0" w:rsidRDefault="00AC2983" w:rsidP="003B34D3">
      <w:pPr>
        <w:pStyle w:val="HeadlineH233Pt"/>
        <w:spacing w:line="240" w:lineRule="auto"/>
        <w:rPr>
          <w:rFonts w:cs="Arial"/>
          <w:sz w:val="60"/>
          <w:szCs w:val="60"/>
          <w:lang w:val="it-IT"/>
        </w:rPr>
      </w:pPr>
      <w:r w:rsidRPr="005A26B0">
        <w:rPr>
          <w:rFonts w:cs="Arial"/>
          <w:sz w:val="60"/>
          <w:szCs w:val="60"/>
          <w:lang w:val="it-IT"/>
        </w:rPr>
        <w:t xml:space="preserve">E adesso sono </w:t>
      </w:r>
      <w:r w:rsidR="00A06B4A" w:rsidRPr="005A26B0">
        <w:rPr>
          <w:rFonts w:cs="Arial"/>
          <w:sz w:val="60"/>
          <w:szCs w:val="60"/>
          <w:lang w:val="it-IT"/>
        </w:rPr>
        <w:t xml:space="preserve">due: Paradiso </w:t>
      </w:r>
      <w:r w:rsidR="00D83994" w:rsidRPr="005A26B0">
        <w:rPr>
          <w:rFonts w:cs="Arial"/>
          <w:sz w:val="60"/>
          <w:szCs w:val="60"/>
          <w:lang w:val="it-IT"/>
        </w:rPr>
        <w:t xml:space="preserve">prende in consegna l’autogrù </w:t>
      </w:r>
      <w:proofErr w:type="spellStart"/>
      <w:r w:rsidR="00D83994" w:rsidRPr="005A26B0">
        <w:rPr>
          <w:rFonts w:cs="Arial"/>
          <w:sz w:val="60"/>
          <w:szCs w:val="60"/>
          <w:lang w:val="it-IT"/>
        </w:rPr>
        <w:t>tralicciata</w:t>
      </w:r>
      <w:proofErr w:type="spellEnd"/>
      <w:r w:rsidR="00D83994" w:rsidRPr="005A26B0">
        <w:rPr>
          <w:rFonts w:cs="Arial"/>
          <w:sz w:val="60"/>
          <w:szCs w:val="60"/>
          <w:lang w:val="it-IT"/>
        </w:rPr>
        <w:t xml:space="preserve"> </w:t>
      </w:r>
      <w:proofErr w:type="spellStart"/>
      <w:r w:rsidR="00A06B4A" w:rsidRPr="005A26B0">
        <w:rPr>
          <w:rFonts w:cs="Arial"/>
          <w:sz w:val="60"/>
          <w:szCs w:val="60"/>
          <w:lang w:val="it-IT"/>
        </w:rPr>
        <w:t>Liebherr</w:t>
      </w:r>
      <w:proofErr w:type="spellEnd"/>
      <w:r w:rsidR="00A06B4A" w:rsidRPr="005A26B0">
        <w:rPr>
          <w:rFonts w:cs="Arial"/>
          <w:sz w:val="60"/>
          <w:szCs w:val="60"/>
          <w:lang w:val="it-IT"/>
        </w:rPr>
        <w:t xml:space="preserve"> </w:t>
      </w:r>
      <w:r w:rsidR="00D83994" w:rsidRPr="005A26B0">
        <w:rPr>
          <w:rFonts w:cs="Arial"/>
          <w:sz w:val="60"/>
          <w:szCs w:val="60"/>
          <w:lang w:val="it-IT"/>
        </w:rPr>
        <w:t>LG 1750</w:t>
      </w:r>
    </w:p>
    <w:p w:rsidR="003B34D3" w:rsidRPr="005A26B0" w:rsidRDefault="003B34D3" w:rsidP="003B34D3">
      <w:pPr>
        <w:pStyle w:val="HeadlineH233Pt"/>
        <w:spacing w:before="240" w:after="240" w:line="140" w:lineRule="exact"/>
        <w:rPr>
          <w:rFonts w:ascii="Tahoma" w:hAnsi="Tahoma" w:cs="Tahoma"/>
          <w:lang w:val="it-IT"/>
        </w:rPr>
      </w:pPr>
      <w:r w:rsidRPr="005A26B0">
        <w:rPr>
          <w:rFonts w:ascii="Tahoma" w:hAnsi="Tahoma" w:cs="Tahoma"/>
          <w:lang w:val="it-IT"/>
        </w:rPr>
        <w:t>⸺</w:t>
      </w:r>
    </w:p>
    <w:p w:rsidR="00D83994" w:rsidRPr="005A26B0" w:rsidRDefault="00D83994" w:rsidP="003B34D3">
      <w:pPr>
        <w:pStyle w:val="Bulletpoints11Pt"/>
        <w:numPr>
          <w:ilvl w:val="0"/>
          <w:numId w:val="0"/>
        </w:numPr>
        <w:ind w:left="284" w:hanging="284"/>
        <w:rPr>
          <w:lang w:val="it-IT"/>
        </w:rPr>
      </w:pPr>
      <w:r w:rsidRPr="005A26B0">
        <w:rPr>
          <w:lang w:val="it-IT"/>
        </w:rPr>
        <w:t xml:space="preserve">- </w:t>
      </w:r>
      <w:r w:rsidR="00A06B4A" w:rsidRPr="005A26B0">
        <w:rPr>
          <w:lang w:val="it-IT"/>
        </w:rPr>
        <w:t>L</w:t>
      </w:r>
      <w:r w:rsidR="00171211" w:rsidRPr="005A26B0">
        <w:rPr>
          <w:lang w:val="it-IT"/>
        </w:rPr>
        <w:t xml:space="preserve">a </w:t>
      </w:r>
      <w:r w:rsidR="00A06B4A" w:rsidRPr="005A26B0">
        <w:rPr>
          <w:lang w:val="it-IT"/>
        </w:rPr>
        <w:t xml:space="preserve">domanda </w:t>
      </w:r>
      <w:r w:rsidR="00171211" w:rsidRPr="005A26B0">
        <w:rPr>
          <w:lang w:val="it-IT"/>
        </w:rPr>
        <w:t xml:space="preserve">sempre maggiore </w:t>
      </w:r>
      <w:r w:rsidR="00024626" w:rsidRPr="005A26B0">
        <w:rPr>
          <w:lang w:val="it-IT"/>
        </w:rPr>
        <w:t>in Italia e la buona esperienza</w:t>
      </w:r>
      <w:r w:rsidR="00A06B4A" w:rsidRPr="005A26B0">
        <w:rPr>
          <w:lang w:val="it-IT"/>
        </w:rPr>
        <w:t xml:space="preserve"> </w:t>
      </w:r>
      <w:r w:rsidR="00AC2983" w:rsidRPr="005A26B0">
        <w:rPr>
          <w:lang w:val="it-IT"/>
        </w:rPr>
        <w:t xml:space="preserve">maturata </w:t>
      </w:r>
      <w:r w:rsidR="00A06B4A" w:rsidRPr="005A26B0">
        <w:rPr>
          <w:lang w:val="it-IT"/>
        </w:rPr>
        <w:t xml:space="preserve">con l'LG 1750 sono </w:t>
      </w:r>
      <w:r w:rsidR="00024626" w:rsidRPr="005A26B0">
        <w:rPr>
          <w:lang w:val="it-IT"/>
        </w:rPr>
        <w:t>state decisive</w:t>
      </w:r>
    </w:p>
    <w:p w:rsidR="00D83994" w:rsidRPr="005A26B0" w:rsidRDefault="00A06B4A" w:rsidP="003B34D3">
      <w:pPr>
        <w:pStyle w:val="Bulletpoints11Pt"/>
        <w:numPr>
          <w:ilvl w:val="0"/>
          <w:numId w:val="0"/>
        </w:numPr>
        <w:ind w:left="284" w:hanging="284"/>
        <w:rPr>
          <w:lang w:val="it-IT"/>
        </w:rPr>
      </w:pPr>
      <w:r w:rsidRPr="005A26B0">
        <w:rPr>
          <w:lang w:val="it-IT"/>
        </w:rPr>
        <w:t xml:space="preserve">- </w:t>
      </w:r>
      <w:r w:rsidR="00171211" w:rsidRPr="005A26B0">
        <w:rPr>
          <w:lang w:val="it-IT"/>
        </w:rPr>
        <w:t xml:space="preserve">La </w:t>
      </w:r>
      <w:r w:rsidRPr="005A26B0">
        <w:rPr>
          <w:lang w:val="it-IT"/>
        </w:rPr>
        <w:t xml:space="preserve">LG 1750 offre sistemi di bracci ottimizzati per </w:t>
      </w:r>
      <w:r w:rsidR="00AC2983" w:rsidRPr="005A26B0">
        <w:rPr>
          <w:lang w:val="it-IT"/>
        </w:rPr>
        <w:t xml:space="preserve">operazioni con </w:t>
      </w:r>
      <w:r w:rsidRPr="005A26B0">
        <w:rPr>
          <w:lang w:val="it-IT"/>
        </w:rPr>
        <w:t>diverse turbine eoliche</w:t>
      </w:r>
    </w:p>
    <w:p w:rsidR="00D83994" w:rsidRPr="005A26B0" w:rsidRDefault="00A06B4A" w:rsidP="003B34D3">
      <w:pPr>
        <w:pStyle w:val="Bulletpoints11Pt"/>
        <w:numPr>
          <w:ilvl w:val="0"/>
          <w:numId w:val="0"/>
        </w:numPr>
        <w:ind w:left="284" w:hanging="284"/>
        <w:rPr>
          <w:lang w:val="it-IT"/>
        </w:rPr>
      </w:pPr>
      <w:r w:rsidRPr="005A26B0">
        <w:rPr>
          <w:lang w:val="it-IT"/>
        </w:rPr>
        <w:t xml:space="preserve">- Paradiso concentra le </w:t>
      </w:r>
      <w:r w:rsidR="00AC2983" w:rsidRPr="005A26B0">
        <w:rPr>
          <w:lang w:val="it-IT"/>
        </w:rPr>
        <w:t xml:space="preserve">sue </w:t>
      </w:r>
      <w:r w:rsidRPr="005A26B0">
        <w:rPr>
          <w:lang w:val="it-IT"/>
        </w:rPr>
        <w:t>attività sul me</w:t>
      </w:r>
      <w:r w:rsidR="00D83994" w:rsidRPr="005A26B0">
        <w:rPr>
          <w:lang w:val="it-IT"/>
        </w:rPr>
        <w:t>rcato delle energie rinnovabili</w:t>
      </w:r>
    </w:p>
    <w:p w:rsidR="003B34D3" w:rsidRPr="005A26B0" w:rsidRDefault="003B34D3" w:rsidP="003B34D3">
      <w:pPr>
        <w:pStyle w:val="Bulletpoints11Pt"/>
        <w:numPr>
          <w:ilvl w:val="0"/>
          <w:numId w:val="0"/>
        </w:numPr>
        <w:ind w:left="284" w:hanging="284"/>
        <w:rPr>
          <w:lang w:val="it-IT"/>
        </w:rPr>
      </w:pPr>
    </w:p>
    <w:p w:rsidR="00B5630B" w:rsidRPr="005A26B0" w:rsidRDefault="00024626" w:rsidP="003B34D3">
      <w:pPr>
        <w:pStyle w:val="Teaser11Pt"/>
        <w:rPr>
          <w:noProof w:val="0"/>
          <w:lang w:val="it-IT"/>
        </w:rPr>
      </w:pPr>
      <w:r w:rsidRPr="005A26B0">
        <w:rPr>
          <w:noProof w:val="0"/>
          <w:lang w:val="it-IT"/>
        </w:rPr>
        <w:t>Il noleggiatore italiano</w:t>
      </w:r>
      <w:r w:rsidR="00A06B4A" w:rsidRPr="005A26B0">
        <w:rPr>
          <w:noProof w:val="0"/>
          <w:lang w:val="it-IT"/>
        </w:rPr>
        <w:t xml:space="preserve"> Fratelli Paradiso S.r.l. ha </w:t>
      </w:r>
      <w:r w:rsidRPr="005A26B0">
        <w:rPr>
          <w:noProof w:val="0"/>
          <w:lang w:val="it-IT"/>
        </w:rPr>
        <w:t>preso in consegna</w:t>
      </w:r>
      <w:r w:rsidR="00A06B4A" w:rsidRPr="005A26B0">
        <w:rPr>
          <w:noProof w:val="0"/>
          <w:lang w:val="it-IT"/>
        </w:rPr>
        <w:t xml:space="preserve"> una gru mobile </w:t>
      </w:r>
      <w:proofErr w:type="spellStart"/>
      <w:r w:rsidRPr="005A26B0">
        <w:rPr>
          <w:noProof w:val="0"/>
          <w:lang w:val="it-IT"/>
        </w:rPr>
        <w:t>tralicciata</w:t>
      </w:r>
      <w:proofErr w:type="spellEnd"/>
      <w:r w:rsidRPr="005A26B0">
        <w:rPr>
          <w:noProof w:val="0"/>
          <w:lang w:val="it-IT"/>
        </w:rPr>
        <w:t xml:space="preserve"> </w:t>
      </w:r>
      <w:proofErr w:type="spellStart"/>
      <w:r w:rsidR="00A06B4A" w:rsidRPr="005A26B0">
        <w:rPr>
          <w:noProof w:val="0"/>
          <w:lang w:val="it-IT"/>
        </w:rPr>
        <w:t>Liebherr</w:t>
      </w:r>
      <w:proofErr w:type="spellEnd"/>
      <w:r w:rsidR="00A06B4A" w:rsidRPr="005A26B0">
        <w:rPr>
          <w:noProof w:val="0"/>
          <w:lang w:val="it-IT"/>
        </w:rPr>
        <w:t xml:space="preserve"> LG 1750. È già</w:t>
      </w:r>
      <w:r w:rsidR="00AC2983" w:rsidRPr="005A26B0">
        <w:rPr>
          <w:noProof w:val="0"/>
          <w:lang w:val="it-IT"/>
        </w:rPr>
        <w:t xml:space="preserve"> la seconda gru di questo tipo n</w:t>
      </w:r>
      <w:r w:rsidR="00A06B4A" w:rsidRPr="005A26B0">
        <w:rPr>
          <w:noProof w:val="0"/>
          <w:lang w:val="it-IT"/>
        </w:rPr>
        <w:t>ella flo</w:t>
      </w:r>
      <w:r w:rsidRPr="005A26B0">
        <w:rPr>
          <w:noProof w:val="0"/>
          <w:lang w:val="it-IT"/>
        </w:rPr>
        <w:t>tta dell'azienda pugliese</w:t>
      </w:r>
      <w:r w:rsidR="00A06B4A" w:rsidRPr="005A26B0">
        <w:rPr>
          <w:noProof w:val="0"/>
          <w:lang w:val="it-IT"/>
        </w:rPr>
        <w:t>. Sarà principalmente utilizzat</w:t>
      </w:r>
      <w:r w:rsidRPr="005A26B0">
        <w:rPr>
          <w:noProof w:val="0"/>
          <w:lang w:val="it-IT"/>
        </w:rPr>
        <w:t>a</w:t>
      </w:r>
      <w:r w:rsidR="00A06B4A" w:rsidRPr="005A26B0">
        <w:rPr>
          <w:noProof w:val="0"/>
          <w:lang w:val="it-IT"/>
        </w:rPr>
        <w:t xml:space="preserve"> per l'assemblaggio di turbine eoliche. L'elevata richiesta in questa zona </w:t>
      </w:r>
      <w:r w:rsidRPr="005A26B0">
        <w:rPr>
          <w:noProof w:val="0"/>
          <w:lang w:val="it-IT"/>
        </w:rPr>
        <w:t>d’</w:t>
      </w:r>
      <w:r w:rsidR="00A06B4A" w:rsidRPr="005A26B0">
        <w:rPr>
          <w:noProof w:val="0"/>
          <w:lang w:val="it-IT"/>
        </w:rPr>
        <w:t xml:space="preserve">Italia e la positiva esperienza con questo tipo di gru sono stati i fattori determinanti per </w:t>
      </w:r>
      <w:r w:rsidR="00B5630B" w:rsidRPr="005A26B0">
        <w:rPr>
          <w:noProof w:val="0"/>
          <w:lang w:val="it-IT"/>
        </w:rPr>
        <w:t>l'acquisto di un'altra LG 1750.</w:t>
      </w:r>
    </w:p>
    <w:p w:rsidR="00B5630B" w:rsidRPr="005A26B0" w:rsidRDefault="00A06B4A" w:rsidP="003B34D3">
      <w:pPr>
        <w:pStyle w:val="Copytext11Pt"/>
        <w:rPr>
          <w:lang w:val="it-IT"/>
        </w:rPr>
      </w:pPr>
      <w:r w:rsidRPr="005A26B0">
        <w:rPr>
          <w:lang w:val="it-IT"/>
        </w:rPr>
        <w:t xml:space="preserve">Ehingen (Germania), </w:t>
      </w:r>
      <w:r w:rsidR="003B34D3" w:rsidRPr="005A26B0">
        <w:rPr>
          <w:lang w:val="it-IT"/>
        </w:rPr>
        <w:t xml:space="preserve">10 </w:t>
      </w:r>
      <w:r w:rsidRPr="005A26B0">
        <w:rPr>
          <w:lang w:val="it-IT"/>
        </w:rPr>
        <w:t xml:space="preserve">agosto 2021 - Negli ultimi anni </w:t>
      </w:r>
      <w:r w:rsidR="00494420" w:rsidRPr="005A26B0">
        <w:rPr>
          <w:lang w:val="it-IT"/>
        </w:rPr>
        <w:t xml:space="preserve">la ditta </w:t>
      </w:r>
      <w:r w:rsidRPr="005A26B0">
        <w:rPr>
          <w:lang w:val="it-IT"/>
        </w:rPr>
        <w:t xml:space="preserve">Fratelli Paradiso S.r.l. </w:t>
      </w:r>
      <w:r w:rsidR="00494420" w:rsidRPr="005A26B0">
        <w:rPr>
          <w:lang w:val="it-IT"/>
        </w:rPr>
        <w:t xml:space="preserve">ha concentrato </w:t>
      </w:r>
      <w:r w:rsidRPr="005A26B0">
        <w:rPr>
          <w:lang w:val="it-IT"/>
        </w:rPr>
        <w:t xml:space="preserve">le sue attività </w:t>
      </w:r>
      <w:r w:rsidR="00AC2983" w:rsidRPr="005A26B0">
        <w:rPr>
          <w:lang w:val="it-IT"/>
        </w:rPr>
        <w:t>sul</w:t>
      </w:r>
      <w:r w:rsidRPr="005A26B0">
        <w:rPr>
          <w:lang w:val="it-IT"/>
        </w:rPr>
        <w:t xml:space="preserve"> mercato in crescita delle energie rinnovabili, in particolare dell'energia eolica. Michele Paradiso, proprietario e </w:t>
      </w:r>
      <w:r w:rsidR="00494420" w:rsidRPr="005A26B0">
        <w:rPr>
          <w:lang w:val="it-IT"/>
        </w:rPr>
        <w:t>amministratore delegato</w:t>
      </w:r>
      <w:r w:rsidRPr="005A26B0">
        <w:rPr>
          <w:lang w:val="it-IT"/>
        </w:rPr>
        <w:t xml:space="preserve"> dell'azienda, spiega: "</w:t>
      </w:r>
      <w:r w:rsidR="00494420" w:rsidRPr="005A26B0">
        <w:rPr>
          <w:lang w:val="it-IT"/>
        </w:rPr>
        <w:t>Abbiamo rilevato</w:t>
      </w:r>
      <w:r w:rsidRPr="005A26B0">
        <w:rPr>
          <w:lang w:val="it-IT"/>
        </w:rPr>
        <w:t xml:space="preserve"> </w:t>
      </w:r>
      <w:r w:rsidR="00494420" w:rsidRPr="005A26B0">
        <w:rPr>
          <w:lang w:val="it-IT"/>
        </w:rPr>
        <w:t xml:space="preserve">in Italia </w:t>
      </w:r>
      <w:r w:rsidRPr="005A26B0">
        <w:rPr>
          <w:lang w:val="it-IT"/>
        </w:rPr>
        <w:t xml:space="preserve">una </w:t>
      </w:r>
      <w:r w:rsidR="00494420" w:rsidRPr="005A26B0">
        <w:rPr>
          <w:lang w:val="it-IT"/>
        </w:rPr>
        <w:t xml:space="preserve">domanda sempre </w:t>
      </w:r>
      <w:r w:rsidRPr="005A26B0">
        <w:rPr>
          <w:lang w:val="it-IT"/>
        </w:rPr>
        <w:t xml:space="preserve">maggiore di gru </w:t>
      </w:r>
      <w:r w:rsidR="00494420" w:rsidRPr="005A26B0">
        <w:rPr>
          <w:lang w:val="it-IT"/>
        </w:rPr>
        <w:t xml:space="preserve">di grandi dimensioni ed </w:t>
      </w:r>
      <w:r w:rsidRPr="005A26B0">
        <w:rPr>
          <w:lang w:val="it-IT"/>
        </w:rPr>
        <w:t xml:space="preserve">alte prestazioni e vogliamo continuare a crescere </w:t>
      </w:r>
      <w:r w:rsidR="00494420" w:rsidRPr="005A26B0">
        <w:rPr>
          <w:lang w:val="it-IT"/>
        </w:rPr>
        <w:t xml:space="preserve">dedicandoci a questo tipo di macchine, </w:t>
      </w:r>
      <w:r w:rsidRPr="005A26B0">
        <w:rPr>
          <w:lang w:val="it-IT"/>
        </w:rPr>
        <w:t>investendo nei prodotti e</w:t>
      </w:r>
      <w:r w:rsidR="00B5630B" w:rsidRPr="005A26B0">
        <w:rPr>
          <w:lang w:val="it-IT"/>
        </w:rPr>
        <w:t xml:space="preserve"> nel marchio </w:t>
      </w:r>
      <w:proofErr w:type="spellStart"/>
      <w:r w:rsidR="00B5630B" w:rsidRPr="005A26B0">
        <w:rPr>
          <w:lang w:val="it-IT"/>
        </w:rPr>
        <w:t>Liebherr</w:t>
      </w:r>
      <w:proofErr w:type="spellEnd"/>
      <w:r w:rsidR="005861F2">
        <w:rPr>
          <w:lang w:val="it-IT"/>
        </w:rPr>
        <w:t>.</w:t>
      </w:r>
      <w:r w:rsidR="00B5630B" w:rsidRPr="005A26B0">
        <w:rPr>
          <w:lang w:val="it-IT"/>
        </w:rPr>
        <w:t>"</w:t>
      </w:r>
    </w:p>
    <w:p w:rsidR="00B5630B" w:rsidRPr="005A26B0" w:rsidRDefault="00A06B4A" w:rsidP="003B34D3">
      <w:pPr>
        <w:pStyle w:val="Copytext11Pt"/>
        <w:rPr>
          <w:lang w:val="it-IT"/>
        </w:rPr>
      </w:pPr>
      <w:r w:rsidRPr="005A26B0">
        <w:rPr>
          <w:lang w:val="it-IT"/>
        </w:rPr>
        <w:t>Descrive la LG 1750 a 8 assi come la "regina" delle gru per l'industria eolica nella classe delle 750 tonnellate. Da diversi anni Paradiso</w:t>
      </w:r>
      <w:r w:rsidR="000E2B3F" w:rsidRPr="005A26B0">
        <w:rPr>
          <w:lang w:val="it-IT"/>
        </w:rPr>
        <w:t xml:space="preserve"> gestisce con successo l'autogrù </w:t>
      </w:r>
      <w:proofErr w:type="spellStart"/>
      <w:r w:rsidR="000E2B3F" w:rsidRPr="005A26B0">
        <w:rPr>
          <w:lang w:val="it-IT"/>
        </w:rPr>
        <w:t>tralicciata</w:t>
      </w:r>
      <w:proofErr w:type="spellEnd"/>
      <w:r w:rsidRPr="005A26B0">
        <w:rPr>
          <w:lang w:val="it-IT"/>
        </w:rPr>
        <w:t xml:space="preserve"> più potente al mondo, il che ha portato alla decisione di acquista</w:t>
      </w:r>
      <w:r w:rsidR="000E2B3F" w:rsidRPr="005A26B0">
        <w:rPr>
          <w:lang w:val="it-IT"/>
        </w:rPr>
        <w:t>rne</w:t>
      </w:r>
      <w:r w:rsidR="00B5630B" w:rsidRPr="005A26B0">
        <w:rPr>
          <w:lang w:val="it-IT"/>
        </w:rPr>
        <w:t xml:space="preserve"> un'altra </w:t>
      </w:r>
      <w:r w:rsidR="000E2B3F" w:rsidRPr="005A26B0">
        <w:rPr>
          <w:lang w:val="it-IT"/>
        </w:rPr>
        <w:t xml:space="preserve">dello stesso </w:t>
      </w:r>
      <w:r w:rsidR="00B5630B" w:rsidRPr="005A26B0">
        <w:rPr>
          <w:lang w:val="it-IT"/>
        </w:rPr>
        <w:t>tipo.</w:t>
      </w:r>
    </w:p>
    <w:p w:rsidR="00954203" w:rsidRPr="005A26B0" w:rsidRDefault="0098219B" w:rsidP="003B34D3">
      <w:pPr>
        <w:pStyle w:val="Copytext11Pt"/>
        <w:rPr>
          <w:lang w:val="it-IT"/>
        </w:rPr>
        <w:sectPr w:rsidR="00954203" w:rsidRPr="005A26B0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A26B0">
        <w:rPr>
          <w:lang w:val="it-IT"/>
        </w:rPr>
        <w:t xml:space="preserve">L'autogrù </w:t>
      </w:r>
      <w:proofErr w:type="spellStart"/>
      <w:r w:rsidRPr="005A26B0">
        <w:rPr>
          <w:lang w:val="it-IT"/>
        </w:rPr>
        <w:t>tralicciata</w:t>
      </w:r>
      <w:proofErr w:type="spellEnd"/>
      <w:r w:rsidR="00A06B4A" w:rsidRPr="005A26B0">
        <w:rPr>
          <w:lang w:val="it-IT"/>
        </w:rPr>
        <w:t xml:space="preserve"> LG 1750 offre la flessibilità di una gru cingolata da 750 t combina</w:t>
      </w:r>
      <w:r w:rsidRPr="005A26B0">
        <w:rPr>
          <w:lang w:val="it-IT"/>
        </w:rPr>
        <w:t>ta con la mobilità di un'autogrù</w:t>
      </w:r>
      <w:r w:rsidR="00A06B4A" w:rsidRPr="005A26B0">
        <w:rPr>
          <w:lang w:val="it-IT"/>
        </w:rPr>
        <w:t xml:space="preserve"> ad alta velocità. In questo modo, unisce i vantaggi di entrambi i tipi di </w:t>
      </w:r>
      <w:r w:rsidRPr="005A26B0">
        <w:rPr>
          <w:lang w:val="it-IT"/>
        </w:rPr>
        <w:t>macchina</w:t>
      </w:r>
      <w:r w:rsidR="00A06B4A" w:rsidRPr="005A26B0">
        <w:rPr>
          <w:lang w:val="it-IT"/>
        </w:rPr>
        <w:t xml:space="preserve"> in un unico concetto. Per l'LG 1750, Liebherr utilizza la piattaforma girevole e il sistema di braccio della gru cingolata LR 1750, nonché un telaio a otto assi di ultima concezione con sterzatura dell'asse posteriore in funzione della velocità. La gru mobile </w:t>
      </w:r>
      <w:proofErr w:type="spellStart"/>
      <w:r w:rsidRPr="005A26B0">
        <w:rPr>
          <w:lang w:val="it-IT"/>
        </w:rPr>
        <w:t>tralicciata</w:t>
      </w:r>
      <w:proofErr w:type="spellEnd"/>
      <w:r w:rsidRPr="005A26B0">
        <w:rPr>
          <w:lang w:val="it-IT"/>
        </w:rPr>
        <w:t xml:space="preserve"> </w:t>
      </w:r>
      <w:r w:rsidR="00A06B4A" w:rsidRPr="005A26B0">
        <w:rPr>
          <w:lang w:val="it-IT"/>
        </w:rPr>
        <w:t xml:space="preserve">è </w:t>
      </w:r>
      <w:r w:rsidR="0051241C" w:rsidRPr="005A26B0">
        <w:rPr>
          <w:lang w:val="it-IT"/>
        </w:rPr>
        <w:t>concepita</w:t>
      </w:r>
      <w:r w:rsidR="00A06B4A" w:rsidRPr="005A26B0">
        <w:rPr>
          <w:lang w:val="it-IT"/>
        </w:rPr>
        <w:t xml:space="preserve"> per lavori di montaggio rapidi nell'energia eolica, nell'edilizia industriale o nelle infrastrutture. Il telaio si sposta autonomamente in cantiere con tutti e quattro </w:t>
      </w:r>
      <w:r w:rsidRPr="005A26B0">
        <w:rPr>
          <w:lang w:val="it-IT"/>
        </w:rPr>
        <w:t>gli stabilizzatori</w:t>
      </w:r>
      <w:r w:rsidR="00A06B4A" w:rsidRPr="005A26B0">
        <w:rPr>
          <w:lang w:val="it-IT"/>
        </w:rPr>
        <w:t xml:space="preserve"> per un peso totale di 96 tonnellate. Se necessario, </w:t>
      </w:r>
      <w:r w:rsidRPr="005A26B0">
        <w:rPr>
          <w:lang w:val="it-IT"/>
        </w:rPr>
        <w:t>gli stabilizzatori</w:t>
      </w:r>
      <w:r w:rsidR="00A06B4A" w:rsidRPr="005A26B0">
        <w:rPr>
          <w:lang w:val="it-IT"/>
        </w:rPr>
        <w:t xml:space="preserve"> dell</w:t>
      </w:r>
      <w:r w:rsidRPr="005A26B0">
        <w:rPr>
          <w:lang w:val="it-IT"/>
        </w:rPr>
        <w:t xml:space="preserve">a </w:t>
      </w:r>
      <w:r w:rsidR="00A06B4A" w:rsidRPr="005A26B0">
        <w:rPr>
          <w:lang w:val="it-IT"/>
        </w:rPr>
        <w:t>LG 1750 possono essere rimossi, rid</w:t>
      </w:r>
      <w:r w:rsidR="00B5630B" w:rsidRPr="005A26B0">
        <w:rPr>
          <w:lang w:val="it-IT"/>
        </w:rPr>
        <w:t>ucendo il peso a 48 tonnellate.</w:t>
      </w:r>
    </w:p>
    <w:p w:rsidR="00B5630B" w:rsidRPr="005A26B0" w:rsidRDefault="00A06B4A" w:rsidP="003B34D3">
      <w:pPr>
        <w:pStyle w:val="Copytext11Pt"/>
        <w:rPr>
          <w:lang w:val="it-IT"/>
        </w:rPr>
      </w:pPr>
      <w:r w:rsidRPr="005A26B0">
        <w:rPr>
          <w:lang w:val="it-IT"/>
        </w:rPr>
        <w:lastRenderedPageBreak/>
        <w:t xml:space="preserve">Liebherr </w:t>
      </w:r>
      <w:r w:rsidR="000D1D08" w:rsidRPr="005A26B0">
        <w:rPr>
          <w:lang w:val="it-IT"/>
        </w:rPr>
        <w:t>mette a disposizione</w:t>
      </w:r>
      <w:r w:rsidRPr="005A26B0">
        <w:rPr>
          <w:lang w:val="it-IT"/>
        </w:rPr>
        <w:t xml:space="preserve"> </w:t>
      </w:r>
      <w:r w:rsidR="000D1D08" w:rsidRPr="005A26B0">
        <w:rPr>
          <w:lang w:val="it-IT"/>
        </w:rPr>
        <w:t>per la LG 1750</w:t>
      </w:r>
      <w:r w:rsidR="009422F3" w:rsidRPr="005A26B0">
        <w:rPr>
          <w:lang w:val="it-IT"/>
        </w:rPr>
        <w:t xml:space="preserve"> </w:t>
      </w:r>
      <w:r w:rsidRPr="005A26B0">
        <w:rPr>
          <w:lang w:val="it-IT"/>
        </w:rPr>
        <w:t xml:space="preserve">un'ampia gamma di sistemi </w:t>
      </w:r>
      <w:r w:rsidR="000D1D08" w:rsidRPr="005A26B0">
        <w:rPr>
          <w:lang w:val="it-IT"/>
        </w:rPr>
        <w:t>di bracci per impieghi eolici speciali</w:t>
      </w:r>
      <w:r w:rsidRPr="005A26B0">
        <w:rPr>
          <w:lang w:val="it-IT"/>
        </w:rPr>
        <w:t>, ottimizzati per impianti di piccole e medie dimensioni, nonché per impianti eolici di ultima generazione con altezze delle torri di oltre 160 metri. “Abbiamo optato per la configurazione SL8HS con 119 metri, ideale per impiant</w:t>
      </w:r>
      <w:r w:rsidR="009422F3" w:rsidRPr="005A26B0">
        <w:rPr>
          <w:lang w:val="it-IT"/>
        </w:rPr>
        <w:t>i di piccole e medie dimensioni, in questo modo n</w:t>
      </w:r>
      <w:r w:rsidRPr="005A26B0">
        <w:rPr>
          <w:lang w:val="it-IT"/>
        </w:rPr>
        <w:t xml:space="preserve">on </w:t>
      </w:r>
      <w:r w:rsidR="009422F3" w:rsidRPr="005A26B0">
        <w:rPr>
          <w:lang w:val="it-IT"/>
        </w:rPr>
        <w:t>abbiamo bisogno di utilizzare il sistema Derrick</w:t>
      </w:r>
      <w:r w:rsidRPr="005A26B0">
        <w:rPr>
          <w:lang w:val="it-IT"/>
        </w:rPr>
        <w:t xml:space="preserve">. Ciò consente di risparmiare tempo e denaro. Ma possiamo </w:t>
      </w:r>
      <w:r w:rsidR="009422F3" w:rsidRPr="005A26B0">
        <w:rPr>
          <w:lang w:val="it-IT"/>
        </w:rPr>
        <w:t xml:space="preserve">anche </w:t>
      </w:r>
      <w:r w:rsidRPr="005A26B0">
        <w:rPr>
          <w:lang w:val="it-IT"/>
        </w:rPr>
        <w:t xml:space="preserve">facilmente </w:t>
      </w:r>
      <w:r w:rsidR="009422F3" w:rsidRPr="005A26B0">
        <w:rPr>
          <w:lang w:val="it-IT"/>
        </w:rPr>
        <w:t>completare</w:t>
      </w:r>
      <w:r w:rsidRPr="005A26B0">
        <w:rPr>
          <w:lang w:val="it-IT"/>
        </w:rPr>
        <w:t xml:space="preserve"> la </w:t>
      </w:r>
      <w:r w:rsidR="009422F3" w:rsidRPr="005A26B0">
        <w:rPr>
          <w:lang w:val="it-IT"/>
        </w:rPr>
        <w:t xml:space="preserve">macchina in un secondo </w:t>
      </w:r>
      <w:r w:rsidR="0051241C" w:rsidRPr="005A26B0">
        <w:rPr>
          <w:lang w:val="it-IT"/>
        </w:rPr>
        <w:t>momento</w:t>
      </w:r>
      <w:r w:rsidRPr="005A26B0">
        <w:rPr>
          <w:lang w:val="it-IT"/>
        </w:rPr>
        <w:t xml:space="preserve">, </w:t>
      </w:r>
      <w:r w:rsidR="009422F3" w:rsidRPr="005A26B0">
        <w:rPr>
          <w:lang w:val="it-IT"/>
        </w:rPr>
        <w:t>aggiungendo i</w:t>
      </w:r>
      <w:r w:rsidRPr="005A26B0">
        <w:rPr>
          <w:lang w:val="it-IT"/>
        </w:rPr>
        <w:t xml:space="preserve">l nuovo e </w:t>
      </w:r>
      <w:r w:rsidR="009422F3" w:rsidRPr="005A26B0">
        <w:rPr>
          <w:lang w:val="it-IT"/>
        </w:rPr>
        <w:t xml:space="preserve">più </w:t>
      </w:r>
      <w:r w:rsidRPr="005A26B0">
        <w:rPr>
          <w:lang w:val="it-IT"/>
        </w:rPr>
        <w:t xml:space="preserve">potente </w:t>
      </w:r>
      <w:r w:rsidR="009422F3" w:rsidRPr="005A26B0">
        <w:rPr>
          <w:lang w:val="it-IT"/>
        </w:rPr>
        <w:t>sistema braccio</w:t>
      </w:r>
      <w:r w:rsidRPr="005A26B0">
        <w:rPr>
          <w:lang w:val="it-IT"/>
        </w:rPr>
        <w:t xml:space="preserve"> SX3 </w:t>
      </w:r>
      <w:r w:rsidR="009422F3" w:rsidRPr="005A26B0">
        <w:rPr>
          <w:lang w:val="it-IT"/>
        </w:rPr>
        <w:t>con</w:t>
      </w:r>
      <w:r w:rsidR="00B5630B" w:rsidRPr="005A26B0">
        <w:rPr>
          <w:lang w:val="it-IT"/>
        </w:rPr>
        <w:t xml:space="preserve"> 165 metri", afferma Paradiso.</w:t>
      </w:r>
    </w:p>
    <w:p w:rsidR="00A06B4A" w:rsidRPr="005A26B0" w:rsidRDefault="00A06B4A" w:rsidP="003B34D3">
      <w:pPr>
        <w:pStyle w:val="Copytext11Pt"/>
        <w:rPr>
          <w:lang w:val="it-IT"/>
        </w:rPr>
      </w:pPr>
      <w:r w:rsidRPr="005A26B0">
        <w:rPr>
          <w:lang w:val="it-IT"/>
        </w:rPr>
        <w:t xml:space="preserve">Fratelli Paradiso S.r.l. è stata fondata nel 1967 da Vito Paradiso. L'azienda di famiglia è condotta nella seconda generazione da Michele, Francesca e Silvia Paradiso. Gestisce una vasta flotta di gru di medie e grandi dimensioni, tra cui dieci </w:t>
      </w:r>
      <w:r w:rsidR="009D0B4E" w:rsidRPr="005A26B0">
        <w:rPr>
          <w:lang w:val="it-IT"/>
        </w:rPr>
        <w:t>autogrù</w:t>
      </w:r>
      <w:r w:rsidRPr="005A26B0">
        <w:rPr>
          <w:lang w:val="it-IT"/>
        </w:rPr>
        <w:t xml:space="preserve"> Liebherr </w:t>
      </w:r>
      <w:r w:rsidR="009D0B4E" w:rsidRPr="005A26B0">
        <w:rPr>
          <w:lang w:val="it-IT"/>
        </w:rPr>
        <w:t>con portata superiore alle</w:t>
      </w:r>
      <w:r w:rsidRPr="005A26B0">
        <w:rPr>
          <w:lang w:val="it-IT"/>
        </w:rPr>
        <w:t xml:space="preserve"> 230 tonnellate. L'azienda è un punto di riferimento riconosciuto in Italia, ma anche in tutta Europa e Nord Africa, per </w:t>
      </w:r>
      <w:r w:rsidR="009D0B4E" w:rsidRPr="005A26B0">
        <w:rPr>
          <w:lang w:val="it-IT"/>
        </w:rPr>
        <w:t>le operazioni di sollevamento</w:t>
      </w:r>
      <w:r w:rsidRPr="005A26B0">
        <w:rPr>
          <w:lang w:val="it-IT"/>
        </w:rPr>
        <w:t xml:space="preserve">, in particolare </w:t>
      </w:r>
      <w:r w:rsidR="009D0B4E" w:rsidRPr="005A26B0">
        <w:rPr>
          <w:lang w:val="it-IT"/>
        </w:rPr>
        <w:t>nelle</w:t>
      </w:r>
      <w:r w:rsidRPr="005A26B0">
        <w:rPr>
          <w:lang w:val="it-IT"/>
        </w:rPr>
        <w:t xml:space="preserve"> applicazioni eoliche.</w:t>
      </w:r>
    </w:p>
    <w:p w:rsidR="00B5630B" w:rsidRPr="005A26B0" w:rsidRDefault="00B5630B" w:rsidP="003B34D3">
      <w:pPr>
        <w:pStyle w:val="Copytext11Pt"/>
        <w:rPr>
          <w:lang w:val="it-IT"/>
        </w:rPr>
      </w:pPr>
    </w:p>
    <w:p w:rsidR="00B5630B" w:rsidRPr="005A26B0" w:rsidRDefault="00B5630B" w:rsidP="003B34D3">
      <w:pPr>
        <w:pStyle w:val="BoilerplateCopyhead9Pt"/>
        <w:rPr>
          <w:lang w:val="it-IT"/>
        </w:rPr>
      </w:pPr>
      <w:proofErr w:type="spellStart"/>
      <w:r w:rsidRPr="005A26B0">
        <w:rPr>
          <w:lang w:val="it-IT"/>
        </w:rPr>
        <w:t>Liebherr-Werk</w:t>
      </w:r>
      <w:proofErr w:type="spellEnd"/>
      <w:r w:rsidRPr="005A26B0">
        <w:rPr>
          <w:lang w:val="it-IT"/>
        </w:rPr>
        <w:t xml:space="preserve"> </w:t>
      </w:r>
      <w:proofErr w:type="spellStart"/>
      <w:r w:rsidRPr="005A26B0">
        <w:rPr>
          <w:lang w:val="it-IT"/>
        </w:rPr>
        <w:t>Ehingen</w:t>
      </w:r>
      <w:proofErr w:type="spellEnd"/>
      <w:r w:rsidRPr="005A26B0">
        <w:rPr>
          <w:lang w:val="it-IT"/>
        </w:rPr>
        <w:t xml:space="preserve"> </w:t>
      </w:r>
      <w:proofErr w:type="spellStart"/>
      <w:r w:rsidRPr="005A26B0">
        <w:rPr>
          <w:lang w:val="it-IT"/>
        </w:rPr>
        <w:t>GmbH</w:t>
      </w:r>
      <w:proofErr w:type="spellEnd"/>
      <w:r w:rsidRPr="005A26B0">
        <w:rPr>
          <w:lang w:val="it-IT"/>
        </w:rPr>
        <w:t>: chi siamo</w:t>
      </w:r>
    </w:p>
    <w:p w:rsidR="00B5630B" w:rsidRPr="005A26B0" w:rsidRDefault="00B5630B" w:rsidP="003B34D3">
      <w:pPr>
        <w:pStyle w:val="BoilerplateCopyhead9Pt"/>
        <w:rPr>
          <w:b w:val="0"/>
          <w:lang w:val="it-IT"/>
        </w:rPr>
      </w:pPr>
      <w:proofErr w:type="spellStart"/>
      <w:r w:rsidRPr="005A26B0">
        <w:rPr>
          <w:b w:val="0"/>
          <w:lang w:val="it-IT"/>
        </w:rPr>
        <w:t>Liebherr-Werk</w:t>
      </w:r>
      <w:proofErr w:type="spellEnd"/>
      <w:r w:rsidRPr="005A26B0">
        <w:rPr>
          <w:b w:val="0"/>
          <w:lang w:val="it-IT"/>
        </w:rPr>
        <w:t xml:space="preserve"> </w:t>
      </w:r>
      <w:proofErr w:type="spellStart"/>
      <w:r w:rsidRPr="005A26B0">
        <w:rPr>
          <w:b w:val="0"/>
          <w:lang w:val="it-IT"/>
        </w:rPr>
        <w:t>Ehingen</w:t>
      </w:r>
      <w:proofErr w:type="spellEnd"/>
      <w:r w:rsidRPr="005A26B0">
        <w:rPr>
          <w:b w:val="0"/>
          <w:lang w:val="it-IT"/>
        </w:rPr>
        <w:t xml:space="preserve"> </w:t>
      </w:r>
      <w:proofErr w:type="spellStart"/>
      <w:r w:rsidRPr="005A26B0">
        <w:rPr>
          <w:b w:val="0"/>
          <w:lang w:val="it-IT"/>
        </w:rPr>
        <w:t>GmbH</w:t>
      </w:r>
      <w:proofErr w:type="spellEnd"/>
      <w:r w:rsidRPr="005A26B0">
        <w:rPr>
          <w:b w:val="0"/>
          <w:lang w:val="it-IT"/>
        </w:rPr>
        <w:t xml:space="preserve"> è uno dei principali produttori di gru mobili e cingolate. La gamma di gru mobili si estende dalla gru a 2 assi da 35 tonnellate a quella per carichi pesanti, con capacità di sollevamento di 1.200 tonnellate e telaio a 9 assi. Le gru mobili </w:t>
      </w:r>
      <w:proofErr w:type="spellStart"/>
      <w:r w:rsidRPr="005A26B0">
        <w:rPr>
          <w:b w:val="0"/>
          <w:lang w:val="it-IT"/>
        </w:rPr>
        <w:t>tralicciate</w:t>
      </w:r>
      <w:proofErr w:type="spellEnd"/>
      <w:r w:rsidRPr="005A26B0">
        <w:rPr>
          <w:b w:val="0"/>
          <w:lang w:val="it-IT"/>
        </w:rPr>
        <w:t xml:space="preserve"> o cingolate raggiungono capacità di sollevamento fino a 3.000 tonnellate. Con sistemi a braccio universale e un'ampia dotazione aggiuntiva, sono al lavoro nei cantieri di tutto il mondo. Presso</w:t>
      </w:r>
      <w:r w:rsidR="00232F81" w:rsidRPr="005A26B0">
        <w:rPr>
          <w:b w:val="0"/>
          <w:lang w:val="it-IT"/>
        </w:rPr>
        <w:t xml:space="preserve"> la sede di Ehingen lavorano 3.6</w:t>
      </w:r>
      <w:r w:rsidRPr="005A26B0">
        <w:rPr>
          <w:b w:val="0"/>
          <w:lang w:val="it-IT"/>
        </w:rPr>
        <w:t xml:space="preserve">00 dipendenti. Un servizio completo in tutto il mondo garantisce un'elevata disponibilità di gru mobili e cingolate. Nel </w:t>
      </w:r>
      <w:r w:rsidR="00F878D8" w:rsidRPr="005A26B0">
        <w:rPr>
          <w:b w:val="0"/>
          <w:lang w:val="it-IT"/>
        </w:rPr>
        <w:t>2020</w:t>
      </w:r>
      <w:r w:rsidRPr="005A26B0">
        <w:rPr>
          <w:b w:val="0"/>
          <w:lang w:val="it-IT"/>
        </w:rPr>
        <w:t>, lo stabilimento Liebherr di Ehingen ha realizzato un fatturato di 2 miliardi di euro.</w:t>
      </w:r>
    </w:p>
    <w:p w:rsidR="00B5630B" w:rsidRPr="005A26B0" w:rsidRDefault="00B5630B" w:rsidP="003B34D3">
      <w:pPr>
        <w:pStyle w:val="BoilerplateCopyhead9Pt"/>
        <w:rPr>
          <w:lang w:val="it-IT"/>
        </w:rPr>
      </w:pPr>
      <w:r w:rsidRPr="005A26B0">
        <w:rPr>
          <w:lang w:val="it-IT"/>
        </w:rPr>
        <w:t>Il Gruppo Liebherr</w:t>
      </w:r>
    </w:p>
    <w:p w:rsidR="00B5630B" w:rsidRPr="005A26B0" w:rsidRDefault="00B5630B" w:rsidP="003B34D3">
      <w:pPr>
        <w:pStyle w:val="BoilerplateCopyhead9Pt"/>
        <w:rPr>
          <w:b w:val="0"/>
          <w:lang w:val="it-IT"/>
        </w:rPr>
      </w:pPr>
      <w:r w:rsidRPr="005A26B0">
        <w:rPr>
          <w:b w:val="0"/>
          <w:lang w:val="it-IT"/>
        </w:rPr>
        <w:t>Il Gruppo Liebherr è un'azienda tecnologica a conduzione familiare con una gamma di prodotti molto diversificata. L'azienda è uno dei maggiori produttori di macchine per l'edilizia al mondo, ma offre anche prodotti e servizi di alta qualità e convenienti in molti altri settori. Oggi il gruppo comprende più di 140 aziende in tutti i continenti, impiega pi</w:t>
      </w:r>
      <w:r w:rsidR="00232F81" w:rsidRPr="005A26B0">
        <w:rPr>
          <w:b w:val="0"/>
          <w:lang w:val="it-IT"/>
        </w:rPr>
        <w:t>ù di 48.000 dipendenti e nel 2020</w:t>
      </w:r>
      <w:r w:rsidRPr="005A26B0">
        <w:rPr>
          <w:b w:val="0"/>
          <w:lang w:val="it-IT"/>
        </w:rPr>
        <w:t xml:space="preserve"> ha realizzato un fatturato complessivo consolidato di oltre </w:t>
      </w:r>
      <w:r w:rsidR="00746F18" w:rsidRPr="005A26B0">
        <w:rPr>
          <w:b w:val="0"/>
          <w:lang w:val="it-IT"/>
        </w:rPr>
        <w:t>10,3</w:t>
      </w:r>
      <w:r w:rsidRPr="005A26B0">
        <w:rPr>
          <w:b w:val="0"/>
          <w:lang w:val="it-IT"/>
        </w:rPr>
        <w:t xml:space="preserve"> miliardi di euro. Fin dalla sua fondazione nel 1949 a </w:t>
      </w:r>
      <w:proofErr w:type="spellStart"/>
      <w:r w:rsidRPr="005A26B0">
        <w:rPr>
          <w:b w:val="0"/>
          <w:lang w:val="it-IT"/>
        </w:rPr>
        <w:t>Kirchdorf</w:t>
      </w:r>
      <w:proofErr w:type="spellEnd"/>
      <w:r w:rsidRPr="005A26B0">
        <w:rPr>
          <w:b w:val="0"/>
          <w:lang w:val="it-IT"/>
        </w:rPr>
        <w:t xml:space="preserve"> an </w:t>
      </w:r>
      <w:proofErr w:type="spellStart"/>
      <w:r w:rsidRPr="005A26B0">
        <w:rPr>
          <w:b w:val="0"/>
          <w:lang w:val="it-IT"/>
        </w:rPr>
        <w:t>der</w:t>
      </w:r>
      <w:proofErr w:type="spellEnd"/>
      <w:r w:rsidRPr="005A26B0">
        <w:rPr>
          <w:b w:val="0"/>
          <w:lang w:val="it-IT"/>
        </w:rPr>
        <w:t xml:space="preserve"> </w:t>
      </w:r>
      <w:proofErr w:type="spellStart"/>
      <w:r w:rsidRPr="005A26B0">
        <w:rPr>
          <w:b w:val="0"/>
          <w:lang w:val="it-IT"/>
        </w:rPr>
        <w:t>Iller</w:t>
      </w:r>
      <w:proofErr w:type="spellEnd"/>
      <w:r w:rsidRPr="005A26B0">
        <w:rPr>
          <w:b w:val="0"/>
          <w:lang w:val="it-IT"/>
        </w:rPr>
        <w:t>, nel sud della Germania, Liebherr ha perseguito l'obiettivo di convincere i propri clienti con soluzioni ambiziose, contribuendo al progresso tecnologico.</w:t>
      </w:r>
    </w:p>
    <w:p w:rsidR="005861F2" w:rsidRDefault="005861F2">
      <w:pPr>
        <w:rPr>
          <w:rFonts w:ascii="Arial" w:eastAsia="Times New Roman" w:hAnsi="Arial" w:cs="Times New Roman"/>
          <w:b/>
          <w:szCs w:val="20"/>
          <w:lang w:eastAsia="de-DE"/>
        </w:rPr>
      </w:pPr>
      <w:r>
        <w:rPr>
          <w:b/>
        </w:rPr>
        <w:br w:type="page"/>
      </w:r>
    </w:p>
    <w:p w:rsidR="00B5630B" w:rsidRPr="005A26B0" w:rsidRDefault="00B5630B" w:rsidP="003B34D3">
      <w:pPr>
        <w:pStyle w:val="LHbase-type11ptregular"/>
        <w:spacing w:after="120" w:line="240" w:lineRule="auto"/>
        <w:rPr>
          <w:b/>
          <w:lang w:val="it-IT"/>
        </w:rPr>
      </w:pPr>
      <w:r w:rsidRPr="005A26B0">
        <w:rPr>
          <w:b/>
          <w:lang w:val="it-IT"/>
        </w:rPr>
        <w:t>Fotografia</w:t>
      </w:r>
    </w:p>
    <w:p w:rsidR="003B34D3" w:rsidRPr="005A26B0" w:rsidRDefault="00D62DFB" w:rsidP="00B5630B">
      <w:pPr>
        <w:pStyle w:val="LHbase-type11ptbold"/>
        <w:spacing w:before="240"/>
        <w:rPr>
          <w:rFonts w:ascii="Liebherr Text Office" w:eastAsiaTheme="minorHAnsi" w:hAnsi="Liebherr Text Office" w:cstheme="minorBidi"/>
          <w:b w:val="0"/>
          <w:szCs w:val="22"/>
          <w:lang w:val="it-IT" w:eastAsia="en-US"/>
        </w:rPr>
      </w:pPr>
      <w:r>
        <w:rPr>
          <w:rFonts w:ascii="Liebherr Text Office" w:eastAsiaTheme="minorHAnsi" w:hAnsi="Liebherr Text Office" w:cstheme="minorBidi"/>
          <w:b w:val="0"/>
          <w:noProof/>
          <w:szCs w:val="22"/>
          <w:lang w:val="de-DE"/>
        </w:rPr>
        <w:drawing>
          <wp:inline distT="0" distB="0" distL="0" distR="0">
            <wp:extent cx="4774858" cy="3180946"/>
            <wp:effectExtent l="0" t="0" r="6985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ebherr-lg1750-paradiso-96dp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914" cy="318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0B" w:rsidRPr="005A26B0" w:rsidRDefault="00B5630B" w:rsidP="00B5630B">
      <w:pPr>
        <w:pStyle w:val="Caption9Pt"/>
        <w:rPr>
          <w:lang w:val="it-IT"/>
        </w:rPr>
      </w:pPr>
      <w:r w:rsidRPr="005A26B0">
        <w:rPr>
          <w:lang w:val="it-IT"/>
        </w:rPr>
        <w:t>La chiave del “Paradiso” – Fabio Fenzi</w:t>
      </w:r>
      <w:r w:rsidR="005800D3" w:rsidRPr="005A26B0">
        <w:rPr>
          <w:lang w:val="it-IT"/>
        </w:rPr>
        <w:t>, a</w:t>
      </w:r>
      <w:r w:rsidRPr="005A26B0">
        <w:rPr>
          <w:lang w:val="it-IT"/>
        </w:rPr>
        <w:t>mministratore di Liebherr Italia S.p.A. (destra) consegna la LG 1750 a Michele Paradiso.</w:t>
      </w:r>
    </w:p>
    <w:p w:rsidR="003B34D3" w:rsidRDefault="003B34D3" w:rsidP="003B34D3">
      <w:pPr>
        <w:pStyle w:val="Copytext11Pt"/>
        <w:rPr>
          <w:b/>
          <w:lang w:val="it-IT"/>
        </w:rPr>
      </w:pPr>
    </w:p>
    <w:p w:rsidR="005861F2" w:rsidRPr="005A26B0" w:rsidRDefault="005861F2" w:rsidP="003B34D3">
      <w:pPr>
        <w:pStyle w:val="Copytext11Pt"/>
        <w:rPr>
          <w:b/>
          <w:lang w:val="it-IT"/>
        </w:rPr>
      </w:pPr>
      <w:bookmarkStart w:id="0" w:name="_GoBack"/>
      <w:bookmarkEnd w:id="0"/>
    </w:p>
    <w:p w:rsidR="003B34D3" w:rsidRPr="005A26B0" w:rsidRDefault="003B34D3" w:rsidP="003B34D3">
      <w:pPr>
        <w:pStyle w:val="Copytext11Pt"/>
        <w:rPr>
          <w:b/>
          <w:lang w:val="it-IT"/>
        </w:rPr>
      </w:pPr>
      <w:r w:rsidRPr="005A26B0">
        <w:rPr>
          <w:b/>
          <w:lang w:val="it-IT"/>
        </w:rPr>
        <w:t>Persona di contatto:</w:t>
      </w:r>
    </w:p>
    <w:p w:rsidR="003B34D3" w:rsidRPr="005A26B0" w:rsidRDefault="003B34D3" w:rsidP="003B34D3">
      <w:pPr>
        <w:spacing w:after="300" w:line="300" w:lineRule="exact"/>
        <w:rPr>
          <w:rFonts w:ascii="Arial" w:eastAsia="Times New Roman" w:hAnsi="Arial" w:cs="Times New Roman"/>
          <w:szCs w:val="18"/>
          <w:lang w:eastAsia="de-DE"/>
        </w:rPr>
      </w:pPr>
      <w:r w:rsidRPr="005A26B0">
        <w:rPr>
          <w:rFonts w:ascii="Arial" w:eastAsia="Times New Roman" w:hAnsi="Arial" w:cs="Times New Roman"/>
          <w:szCs w:val="18"/>
          <w:lang w:eastAsia="de-DE"/>
        </w:rPr>
        <w:t>Wolfgang Beringer</w:t>
      </w:r>
      <w:r w:rsidRPr="005A26B0">
        <w:rPr>
          <w:rFonts w:ascii="Arial" w:eastAsia="Times New Roman" w:hAnsi="Arial" w:cs="Times New Roman"/>
          <w:szCs w:val="18"/>
          <w:lang w:eastAsia="de-DE"/>
        </w:rPr>
        <w:br/>
        <w:t>Marketing e comunicazione</w:t>
      </w:r>
      <w:r w:rsidRPr="005A26B0">
        <w:rPr>
          <w:rFonts w:ascii="Arial" w:eastAsia="Times New Roman" w:hAnsi="Arial" w:cs="Times New Roman"/>
          <w:szCs w:val="18"/>
          <w:lang w:eastAsia="de-DE"/>
        </w:rPr>
        <w:br/>
        <w:t>Telefono: +49 7391/502-3663</w:t>
      </w:r>
      <w:r w:rsidRPr="005A26B0">
        <w:rPr>
          <w:rFonts w:ascii="Arial" w:eastAsia="Times New Roman" w:hAnsi="Arial" w:cs="Times New Roman"/>
          <w:szCs w:val="18"/>
          <w:lang w:eastAsia="de-DE"/>
        </w:rPr>
        <w:br/>
        <w:t>E-mail: wolfgang.beringer@liebherr.com</w:t>
      </w:r>
    </w:p>
    <w:p w:rsidR="003B34D3" w:rsidRPr="005A26B0" w:rsidRDefault="003B34D3" w:rsidP="003B34D3">
      <w:pPr>
        <w:pStyle w:val="Copytext11Pt"/>
        <w:rPr>
          <w:b/>
          <w:lang w:val="it-IT"/>
        </w:rPr>
      </w:pPr>
      <w:r w:rsidRPr="005A26B0">
        <w:rPr>
          <w:b/>
          <w:lang w:val="it-IT"/>
        </w:rPr>
        <w:t>Pubblicato da</w:t>
      </w:r>
    </w:p>
    <w:p w:rsidR="003B34D3" w:rsidRPr="005A26B0" w:rsidRDefault="003B34D3" w:rsidP="003B34D3">
      <w:pPr>
        <w:spacing w:after="300" w:line="300" w:lineRule="exact"/>
        <w:rPr>
          <w:rFonts w:ascii="Arial" w:eastAsia="Times New Roman" w:hAnsi="Arial" w:cs="Times New Roman"/>
          <w:szCs w:val="18"/>
          <w:lang w:eastAsia="de-DE"/>
        </w:rPr>
      </w:pPr>
      <w:proofErr w:type="spellStart"/>
      <w:r w:rsidRPr="005A26B0">
        <w:rPr>
          <w:rFonts w:ascii="Arial" w:eastAsia="Times New Roman" w:hAnsi="Arial" w:cs="Times New Roman"/>
          <w:szCs w:val="18"/>
          <w:lang w:eastAsia="de-DE"/>
        </w:rPr>
        <w:t>Liebherr-Werk</w:t>
      </w:r>
      <w:proofErr w:type="spellEnd"/>
      <w:r w:rsidRPr="005A26B0">
        <w:rPr>
          <w:rFonts w:ascii="Arial" w:eastAsia="Times New Roman" w:hAnsi="Arial" w:cs="Times New Roman"/>
          <w:szCs w:val="18"/>
          <w:lang w:eastAsia="de-DE"/>
        </w:rPr>
        <w:t xml:space="preserve"> </w:t>
      </w:r>
      <w:proofErr w:type="spellStart"/>
      <w:r w:rsidRPr="005A26B0">
        <w:rPr>
          <w:rFonts w:ascii="Arial" w:eastAsia="Times New Roman" w:hAnsi="Arial" w:cs="Times New Roman"/>
          <w:szCs w:val="18"/>
          <w:lang w:eastAsia="de-DE"/>
        </w:rPr>
        <w:t>Ehingen</w:t>
      </w:r>
      <w:proofErr w:type="spellEnd"/>
      <w:r w:rsidRPr="005A26B0">
        <w:rPr>
          <w:rFonts w:ascii="Arial" w:eastAsia="Times New Roman" w:hAnsi="Arial" w:cs="Times New Roman"/>
          <w:szCs w:val="18"/>
          <w:lang w:eastAsia="de-DE"/>
        </w:rPr>
        <w:t xml:space="preserve"> </w:t>
      </w:r>
      <w:proofErr w:type="spellStart"/>
      <w:r w:rsidRPr="005A26B0">
        <w:rPr>
          <w:rFonts w:ascii="Arial" w:eastAsia="Times New Roman" w:hAnsi="Arial" w:cs="Times New Roman"/>
          <w:szCs w:val="18"/>
          <w:lang w:eastAsia="de-DE"/>
        </w:rPr>
        <w:t>GmbH</w:t>
      </w:r>
      <w:proofErr w:type="spellEnd"/>
      <w:r w:rsidRPr="005A26B0">
        <w:rPr>
          <w:rFonts w:ascii="Arial" w:eastAsia="Times New Roman" w:hAnsi="Arial" w:cs="Times New Roman"/>
          <w:szCs w:val="18"/>
          <w:lang w:eastAsia="de-DE"/>
        </w:rPr>
        <w:t xml:space="preserve"> </w:t>
      </w:r>
      <w:r w:rsidRPr="005A26B0">
        <w:rPr>
          <w:rFonts w:ascii="Arial" w:eastAsia="Times New Roman" w:hAnsi="Arial" w:cs="Times New Roman"/>
          <w:szCs w:val="18"/>
          <w:lang w:eastAsia="de-DE"/>
        </w:rPr>
        <w:br/>
      </w:r>
      <w:proofErr w:type="spellStart"/>
      <w:r w:rsidRPr="005A26B0">
        <w:rPr>
          <w:rFonts w:ascii="Arial" w:eastAsia="Times New Roman" w:hAnsi="Arial" w:cs="Times New Roman"/>
          <w:szCs w:val="18"/>
          <w:lang w:eastAsia="de-DE"/>
        </w:rPr>
        <w:t>Ehingen</w:t>
      </w:r>
      <w:proofErr w:type="spellEnd"/>
      <w:r w:rsidRPr="005A26B0">
        <w:rPr>
          <w:rFonts w:ascii="Arial" w:eastAsia="Times New Roman" w:hAnsi="Arial" w:cs="Times New Roman"/>
          <w:szCs w:val="18"/>
          <w:lang w:eastAsia="de-DE"/>
        </w:rPr>
        <w:t xml:space="preserve"> (Danubio) / Germania</w:t>
      </w:r>
      <w:r w:rsidRPr="005A26B0">
        <w:rPr>
          <w:rFonts w:ascii="Arial" w:eastAsia="Times New Roman" w:hAnsi="Arial" w:cs="Times New Roman"/>
          <w:szCs w:val="18"/>
          <w:lang w:eastAsia="de-DE"/>
        </w:rPr>
        <w:br/>
        <w:t>www.liebherr.com</w:t>
      </w:r>
    </w:p>
    <w:sectPr w:rsidR="003B34D3" w:rsidRPr="005A26B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03" w:rsidRDefault="00954203" w:rsidP="00954203">
      <w:pPr>
        <w:spacing w:after="0" w:line="240" w:lineRule="auto"/>
      </w:pPr>
      <w:r>
        <w:separator/>
      </w:r>
    </w:p>
  </w:endnote>
  <w:endnote w:type="continuationSeparator" w:id="0">
    <w:p w:rsidR="00954203" w:rsidRDefault="00954203" w:rsidP="0095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03" w:rsidRDefault="00954203" w:rsidP="00954203">
      <w:pPr>
        <w:spacing w:after="0" w:line="240" w:lineRule="auto"/>
      </w:pPr>
      <w:r>
        <w:separator/>
      </w:r>
    </w:p>
  </w:footnote>
  <w:footnote w:type="continuationSeparator" w:id="0">
    <w:p w:rsidR="00954203" w:rsidRDefault="00954203" w:rsidP="0095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03" w:rsidRDefault="00954203" w:rsidP="00954203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67A40449" wp14:editId="1A45507E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03" w:rsidRDefault="00954203" w:rsidP="0095420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45A4F"/>
    <w:multiLevelType w:val="multilevel"/>
    <w:tmpl w:val="8A9ACF2A"/>
    <w:lvl w:ilvl="0">
      <w:start w:val="1"/>
      <w:numFmt w:val="decimal"/>
      <w:pStyle w:val="Bulletpoints11P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4A"/>
    <w:rsid w:val="00024626"/>
    <w:rsid w:val="000D1D08"/>
    <w:rsid w:val="000E2B3F"/>
    <w:rsid w:val="00171211"/>
    <w:rsid w:val="00232F81"/>
    <w:rsid w:val="003B34D3"/>
    <w:rsid w:val="003C255B"/>
    <w:rsid w:val="00494420"/>
    <w:rsid w:val="0051241C"/>
    <w:rsid w:val="005800D3"/>
    <w:rsid w:val="005861F2"/>
    <w:rsid w:val="005A26B0"/>
    <w:rsid w:val="006D3AC5"/>
    <w:rsid w:val="00746F18"/>
    <w:rsid w:val="009422F3"/>
    <w:rsid w:val="00954203"/>
    <w:rsid w:val="0098219B"/>
    <w:rsid w:val="009D0B4E"/>
    <w:rsid w:val="00A06B4A"/>
    <w:rsid w:val="00AC2983"/>
    <w:rsid w:val="00B5630B"/>
    <w:rsid w:val="00BF6F41"/>
    <w:rsid w:val="00CD7811"/>
    <w:rsid w:val="00D62DFB"/>
    <w:rsid w:val="00D83994"/>
    <w:rsid w:val="00DB2EE6"/>
    <w:rsid w:val="00F237F6"/>
    <w:rsid w:val="00F8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9D30"/>
  <w15:chartTrackingRefBased/>
  <w15:docId w15:val="{E6FE754F-D0F9-4D40-B827-44E8A2B1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jlqj4b">
    <w:name w:val="jlqj4b"/>
    <w:basedOn w:val="Absatz-Standardschriftart"/>
    <w:rsid w:val="00A06B4A"/>
  </w:style>
  <w:style w:type="paragraph" w:customStyle="1" w:styleId="LHbase-type11ptbold">
    <w:name w:val="LH_base-type 11pt bold"/>
    <w:basedOn w:val="LHbase-type11ptregular"/>
    <w:qFormat/>
    <w:rsid w:val="00B5630B"/>
    <w:rPr>
      <w:b/>
    </w:rPr>
  </w:style>
  <w:style w:type="paragraph" w:customStyle="1" w:styleId="LHbase-type11ptregular">
    <w:name w:val="LH_base-type 11pt regular"/>
    <w:qFormat/>
    <w:rsid w:val="00B5630B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en-GB" w:eastAsia="de-DE"/>
    </w:rPr>
  </w:style>
  <w:style w:type="paragraph" w:customStyle="1" w:styleId="Caption9Pt">
    <w:name w:val="Caption 9Pt"/>
    <w:basedOn w:val="Standard"/>
    <w:link w:val="Caption9PtZchn"/>
    <w:qFormat/>
    <w:rsid w:val="00B5630B"/>
    <w:rPr>
      <w:rFonts w:ascii="Arial" w:hAnsi="Arial" w:cs="Arial"/>
      <w:sz w:val="18"/>
      <w:szCs w:val="18"/>
      <w:lang w:val="de-DE"/>
    </w:rPr>
  </w:style>
  <w:style w:type="character" w:customStyle="1" w:styleId="Caption9PtZchn">
    <w:name w:val="Caption 9Pt Zchn"/>
    <w:basedOn w:val="Absatz-Standardschriftart"/>
    <w:link w:val="Caption9Pt"/>
    <w:rsid w:val="00B5630B"/>
    <w:rPr>
      <w:rFonts w:ascii="Arial" w:hAnsi="Arial" w:cs="Arial"/>
      <w:sz w:val="18"/>
      <w:szCs w:val="18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F41"/>
    <w:rPr>
      <w:rFonts w:ascii="Segoe UI" w:hAnsi="Segoe UI" w:cs="Segoe UI"/>
      <w:sz w:val="18"/>
      <w:szCs w:val="18"/>
    </w:rPr>
  </w:style>
  <w:style w:type="paragraph" w:customStyle="1" w:styleId="Topline16Pt">
    <w:name w:val="Topline 16Pt"/>
    <w:link w:val="Topline16PtZchn"/>
    <w:qFormat/>
    <w:rsid w:val="003B34D3"/>
    <w:pPr>
      <w:spacing w:after="0" w:line="240" w:lineRule="auto"/>
    </w:pPr>
    <w:rPr>
      <w:rFonts w:ascii="Arial" w:hAnsi="Arial"/>
      <w:sz w:val="33"/>
      <w:szCs w:val="33"/>
      <w:lang w:val="en-US"/>
    </w:rPr>
  </w:style>
  <w:style w:type="character" w:customStyle="1" w:styleId="Topline16PtZchn">
    <w:name w:val="Topline 16Pt Zchn"/>
    <w:basedOn w:val="Absatz-Standardschriftart"/>
    <w:link w:val="Topline16Pt"/>
    <w:rsid w:val="003B34D3"/>
    <w:rPr>
      <w:rFonts w:ascii="Arial" w:hAnsi="Arial"/>
      <w:sz w:val="33"/>
      <w:szCs w:val="33"/>
      <w:lang w:val="en-US"/>
    </w:rPr>
  </w:style>
  <w:style w:type="paragraph" w:customStyle="1" w:styleId="HeadlineH233Pt">
    <w:name w:val="Headline H2 33Pt"/>
    <w:basedOn w:val="Standard"/>
    <w:link w:val="HeadlineH233PtZchn"/>
    <w:qFormat/>
    <w:rsid w:val="003B34D3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val="de-DE"/>
    </w:rPr>
  </w:style>
  <w:style w:type="character" w:customStyle="1" w:styleId="HeadlineH233PtZchn">
    <w:name w:val="Headline H2 33Pt Zchn"/>
    <w:basedOn w:val="Absatz-Standardschriftart"/>
    <w:link w:val="HeadlineH233Pt"/>
    <w:rsid w:val="003B34D3"/>
    <w:rPr>
      <w:rFonts w:ascii="Arial" w:eastAsiaTheme="majorEastAsia" w:hAnsi="Arial" w:cstheme="majorBidi"/>
      <w:b/>
      <w:sz w:val="66"/>
      <w:szCs w:val="32"/>
      <w:lang w:val="de-DE"/>
    </w:rPr>
  </w:style>
  <w:style w:type="paragraph" w:customStyle="1" w:styleId="Bulletpoints11Pt">
    <w:name w:val="Bulletpoints 11Pt"/>
    <w:basedOn w:val="Standard"/>
    <w:link w:val="Bulletpoints11PtZchn"/>
    <w:qFormat/>
    <w:rsid w:val="003B34D3"/>
    <w:pPr>
      <w:numPr>
        <w:numId w:val="1"/>
      </w:numPr>
      <w:spacing w:after="0" w:line="300" w:lineRule="exact"/>
      <w:ind w:left="284" w:hanging="284"/>
    </w:pPr>
    <w:rPr>
      <w:rFonts w:ascii="Arial" w:hAnsi="Arial" w:cs="Arial"/>
      <w:b/>
      <w:lang w:val="en-US"/>
    </w:rPr>
  </w:style>
  <w:style w:type="character" w:customStyle="1" w:styleId="Bulletpoints11PtZchn">
    <w:name w:val="Bulletpoints 11Pt Zchn"/>
    <w:basedOn w:val="Absatz-Standardschriftart"/>
    <w:link w:val="Bulletpoints11Pt"/>
    <w:rsid w:val="003B34D3"/>
    <w:rPr>
      <w:rFonts w:ascii="Arial" w:hAnsi="Arial" w:cs="Arial"/>
      <w:b/>
      <w:lang w:val="en-US"/>
    </w:rPr>
  </w:style>
  <w:style w:type="paragraph" w:customStyle="1" w:styleId="Teaser11Pt">
    <w:name w:val="Teaser 11Pt"/>
    <w:basedOn w:val="Standard"/>
    <w:link w:val="Teaser11PtZchn"/>
    <w:qFormat/>
    <w:rsid w:val="003B34D3"/>
    <w:pPr>
      <w:tabs>
        <w:tab w:val="left" w:pos="170"/>
      </w:tabs>
      <w:suppressAutoHyphens/>
      <w:spacing w:before="240" w:after="300" w:line="300" w:lineRule="exact"/>
    </w:pPr>
    <w:rPr>
      <w:rFonts w:ascii="Arial" w:eastAsiaTheme="minorEastAsia" w:hAnsi="Arial"/>
      <w:b/>
      <w:noProof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3B34D3"/>
    <w:rPr>
      <w:rFonts w:ascii="Arial" w:eastAsiaTheme="minorEastAsia" w:hAnsi="Arial"/>
      <w:b/>
      <w:noProof/>
      <w:lang w:val="en-US" w:eastAsia="de-DE"/>
    </w:rPr>
  </w:style>
  <w:style w:type="paragraph" w:customStyle="1" w:styleId="Copytext11Pt">
    <w:name w:val="Copytext 11Pt"/>
    <w:basedOn w:val="Standard"/>
    <w:link w:val="Copytext11PtZchn"/>
    <w:qFormat/>
    <w:rsid w:val="003B34D3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3B34D3"/>
    <w:rPr>
      <w:rFonts w:ascii="Arial" w:eastAsia="Times New Roman" w:hAnsi="Arial" w:cs="Times New Roman"/>
      <w:szCs w:val="18"/>
      <w:lang w:val="en-US" w:eastAsia="de-DE"/>
    </w:rPr>
  </w:style>
  <w:style w:type="paragraph" w:customStyle="1" w:styleId="BoilerplateCopyhead9Pt">
    <w:name w:val="Boilerplate Copyhead 9Pt"/>
    <w:link w:val="BoilerplateCopyhead9PtZchn"/>
    <w:qFormat/>
    <w:rsid w:val="003B34D3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3B34D3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95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4203"/>
  </w:style>
  <w:style w:type="paragraph" w:styleId="Fuzeile">
    <w:name w:val="footer"/>
    <w:basedOn w:val="Standard"/>
    <w:link w:val="FuzeileZchn"/>
    <w:uiPriority w:val="99"/>
    <w:unhideWhenUsed/>
    <w:rsid w:val="0095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FFDAB-4E2B-48D5-B042-C28A511B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168ACD-DD3E-40D7-8B04-5BF19B841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D8520-7CFD-414D-B0D2-4C3213B3F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4666</Characters>
  <Application>Microsoft Office Word</Application>
  <DocSecurity>0</DocSecurity>
  <Lines>76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Liebherr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Geromet Ombretta (LIT)</dc:creator>
  <cp:keywords/>
  <dc:description/>
  <cp:lastModifiedBy>Kuzia Astrid (LHO)</cp:lastModifiedBy>
  <cp:revision>6</cp:revision>
  <cp:lastPrinted>2021-08-03T14:58:00Z</cp:lastPrinted>
  <dcterms:created xsi:type="dcterms:W3CDTF">2021-08-04T06:39:00Z</dcterms:created>
  <dcterms:modified xsi:type="dcterms:W3CDTF">2021-08-10T06:17:00Z</dcterms:modified>
</cp:coreProperties>
</file>