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A2" w:rsidRDefault="00033AA2" w:rsidP="00033AA2">
      <w:pPr>
        <w:pStyle w:val="TitleLogotoprightLH"/>
        <w:framePr w:h="1021" w:hRule="exact" w:wrap="notBeside"/>
      </w:pPr>
      <w:r>
        <w:rPr>
          <w:noProof/>
          <w:lang w:val="de-DE" w:eastAsia="de-DE"/>
        </w:rPr>
        <w:drawing>
          <wp:inline distT="0" distB="0" distL="0" distR="0" wp14:anchorId="3434870F" wp14:editId="5E2E154D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A2" w:rsidRPr="00EA26F3" w:rsidRDefault="00E11E3C" w:rsidP="00033AA2">
      <w:pPr>
        <w:pStyle w:val="Topline16"/>
      </w:pPr>
      <w:sdt>
        <w:sdtPr>
          <w:rPr>
            <w:rFonts w:cs="Arial"/>
            <w:szCs w:val="33"/>
            <w:lang w:val="en-US"/>
          </w:rPr>
          <w:alias w:val="Category"/>
          <w:tag w:val=""/>
          <w:id w:val="-76220485"/>
          <w:placeholder>
            <w:docPart w:val="0C2490EC64944F44844A2CC0DC0F353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33AA2" w:rsidRPr="005A0DE3">
            <w:rPr>
              <w:rFonts w:cs="Arial"/>
              <w:szCs w:val="33"/>
              <w:lang w:val="en-US"/>
            </w:rPr>
            <w:t>Press release</w:t>
          </w:r>
        </w:sdtContent>
      </w:sdt>
      <w:r w:rsidR="00033AA2" w:rsidRPr="00EA26F3">
        <w:t xml:space="preserve"> </w:t>
      </w:r>
    </w:p>
    <w:p w:rsidR="00033AA2" w:rsidRPr="00033AA2" w:rsidRDefault="00E11E3C" w:rsidP="00033AA2">
      <w:pPr>
        <w:pStyle w:val="Titel"/>
        <w:spacing w:line="660" w:lineRule="exact"/>
        <w:rPr>
          <w:lang w:val="en-US"/>
        </w:rPr>
      </w:pPr>
      <w:sdt>
        <w:sdtPr>
          <w:rPr>
            <w:szCs w:val="32"/>
            <w:lang w:val="en-US"/>
          </w:rPr>
          <w:alias w:val="Title"/>
          <w:tag w:val=""/>
          <w:id w:val="1012880580"/>
          <w:placeholder>
            <w:docPart w:val="C40848ADECBD4302BFD96D5788F735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2216D2" w:rsidRPr="002216D2">
            <w:rPr>
              <w:szCs w:val="32"/>
              <w:lang w:val="en-US"/>
            </w:rPr>
            <w:t>T</w:t>
          </w:r>
          <w:r>
            <w:rPr>
              <w:szCs w:val="32"/>
              <w:lang w:val="en-US"/>
            </w:rPr>
            <w:t xml:space="preserve">he company </w:t>
          </w:r>
          <w:proofErr w:type="spellStart"/>
          <w:r>
            <w:rPr>
              <w:szCs w:val="32"/>
              <w:lang w:val="en-US"/>
            </w:rPr>
            <w:t>Nouvelles</w:t>
          </w:r>
          <w:proofErr w:type="spellEnd"/>
          <w:r>
            <w:rPr>
              <w:szCs w:val="32"/>
              <w:lang w:val="en-US"/>
            </w:rPr>
            <w:t xml:space="preserve"> </w:t>
          </w:r>
          <w:proofErr w:type="spellStart"/>
          <w:r>
            <w:rPr>
              <w:szCs w:val="32"/>
              <w:lang w:val="en-US"/>
            </w:rPr>
            <w:t>Carrières</w:t>
          </w:r>
          <w:proofErr w:type="spellEnd"/>
          <w:r>
            <w:rPr>
              <w:szCs w:val="32"/>
              <w:lang w:val="en-US"/>
            </w:rPr>
            <w:t xml:space="preserve"> </w:t>
          </w:r>
          <w:proofErr w:type="spellStart"/>
          <w:r>
            <w:rPr>
              <w:szCs w:val="32"/>
              <w:lang w:val="en-US"/>
            </w:rPr>
            <w:t>d</w:t>
          </w:r>
          <w:r w:rsidR="002216D2" w:rsidRPr="002216D2">
            <w:rPr>
              <w:szCs w:val="32"/>
              <w:lang w:val="en-US"/>
            </w:rPr>
            <w:t>’</w:t>
          </w:r>
          <w:r>
            <w:rPr>
              <w:szCs w:val="32"/>
              <w:lang w:val="en-US"/>
            </w:rPr>
            <w:t>A</w:t>
          </w:r>
          <w:r w:rsidR="002216D2" w:rsidRPr="002216D2">
            <w:rPr>
              <w:szCs w:val="32"/>
              <w:lang w:val="en-US"/>
            </w:rPr>
            <w:t>lsace</w:t>
          </w:r>
          <w:proofErr w:type="spellEnd"/>
          <w:r w:rsidR="002216D2" w:rsidRPr="002216D2">
            <w:rPr>
              <w:szCs w:val="32"/>
              <w:lang w:val="en-US"/>
            </w:rPr>
            <w:t xml:space="preserve"> (N.C.A) once again opts for Liebherr quality</w:t>
          </w:r>
        </w:sdtContent>
      </w:sdt>
    </w:p>
    <w:p w:rsidR="00033AA2" w:rsidRPr="001F6805" w:rsidRDefault="00033AA2" w:rsidP="00033AA2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:rsidR="002216D2" w:rsidRDefault="002216D2" w:rsidP="002216D2">
      <w:pPr>
        <w:pStyle w:val="Bulletpoints11Pt"/>
      </w:pPr>
      <w:r>
        <w:t xml:space="preserve">The choice fell on a high-performance machine with </w:t>
      </w:r>
      <w:proofErr w:type="spellStart"/>
      <w:r>
        <w:t>optimised</w:t>
      </w:r>
      <w:proofErr w:type="spellEnd"/>
      <w:r>
        <w:t xml:space="preserve"> loading cycle times</w:t>
      </w:r>
    </w:p>
    <w:p w:rsidR="002216D2" w:rsidRDefault="002216D2" w:rsidP="002216D2">
      <w:pPr>
        <w:pStyle w:val="Bulletpoints11Pt"/>
      </w:pPr>
      <w:r>
        <w:t>Increased productivity with a new Generation 8 excavator</w:t>
      </w:r>
    </w:p>
    <w:p w:rsidR="002216D2" w:rsidRPr="00B32F1A" w:rsidRDefault="002216D2" w:rsidP="002216D2">
      <w:pPr>
        <w:pStyle w:val="Bulletpoints11Pt"/>
      </w:pPr>
      <w:proofErr w:type="spellStart"/>
      <w:r>
        <w:t>Nouvelles</w:t>
      </w:r>
      <w:proofErr w:type="spellEnd"/>
      <w:r>
        <w:t xml:space="preserve"> </w:t>
      </w:r>
      <w:proofErr w:type="spellStart"/>
      <w:r>
        <w:t>Carrières</w:t>
      </w:r>
      <w:proofErr w:type="spellEnd"/>
      <w:r>
        <w:t xml:space="preserve"> </w:t>
      </w:r>
      <w:proofErr w:type="spellStart"/>
      <w:r>
        <w:t>d'Alsace</w:t>
      </w:r>
      <w:proofErr w:type="spellEnd"/>
      <w:r>
        <w:t xml:space="preserve"> and Liebherr enjoy a long-term partnership</w:t>
      </w:r>
    </w:p>
    <w:p w:rsidR="00033AA2" w:rsidRPr="002216D2" w:rsidRDefault="002216D2" w:rsidP="00B73FBB">
      <w:pPr>
        <w:pStyle w:val="Teaser11Pt"/>
        <w:jc w:val="both"/>
      </w:pPr>
      <w:r w:rsidRPr="002216D2">
        <w:t>Nouvelles Carrières d'Alsace was on the lookout for a new Liebherr excavator as a replacement for its former R 944 C excavator. Following a final test phase, Nouvelles Carrières d'Alsace opted for the R 945 G8, which has the same digging power as the R 944 C.</w:t>
      </w:r>
    </w:p>
    <w:p w:rsidR="002216D2" w:rsidRPr="002216D2" w:rsidRDefault="00EB74D5" w:rsidP="00B73FBB">
      <w:pPr>
        <w:pStyle w:val="Copytext11Pt"/>
        <w:jc w:val="both"/>
        <w:rPr>
          <w:b/>
        </w:rPr>
      </w:pPr>
      <w:r w:rsidRPr="00EB74D5">
        <w:rPr>
          <w:lang w:val="en-GB"/>
        </w:rPr>
        <w:t>Colmar</w:t>
      </w:r>
      <w:r w:rsidR="00033AA2" w:rsidRPr="00EB74D5">
        <w:rPr>
          <w:lang w:val="en-GB"/>
        </w:rPr>
        <w:t xml:space="preserve"> (</w:t>
      </w:r>
      <w:r w:rsidRPr="00EB74D5">
        <w:rPr>
          <w:lang w:val="en-GB"/>
        </w:rPr>
        <w:t>France</w:t>
      </w:r>
      <w:r w:rsidR="00033AA2" w:rsidRPr="00EB74D5">
        <w:rPr>
          <w:lang w:val="en-GB"/>
        </w:rPr>
        <w:t xml:space="preserve">), </w:t>
      </w:r>
      <w:r w:rsidRPr="00EB74D5">
        <w:rPr>
          <w:lang w:val="en-GB"/>
        </w:rPr>
        <w:t>27</w:t>
      </w:r>
      <w:r w:rsidR="00033AA2" w:rsidRPr="00EB74D5">
        <w:rPr>
          <w:lang w:val="en-GB"/>
        </w:rPr>
        <w:t xml:space="preserve">. </w:t>
      </w:r>
      <w:r w:rsidRPr="00EB74D5">
        <w:rPr>
          <w:lang w:val="en-GB"/>
        </w:rPr>
        <w:t>August</w:t>
      </w:r>
      <w:r w:rsidR="00033AA2" w:rsidRPr="00EB74D5">
        <w:rPr>
          <w:lang w:val="en-GB"/>
        </w:rPr>
        <w:t xml:space="preserve"> </w:t>
      </w:r>
      <w:r>
        <w:rPr>
          <w:lang w:val="en-GB"/>
        </w:rPr>
        <w:t>2021</w:t>
      </w:r>
      <w:r w:rsidR="00033AA2" w:rsidRPr="00033AA2">
        <w:rPr>
          <w:lang w:val="en-GB"/>
        </w:rPr>
        <w:t xml:space="preserve"> – </w:t>
      </w:r>
      <w:r w:rsidR="002216D2" w:rsidRPr="002216D2">
        <w:t xml:space="preserve">A long-standing partnership has existed between </w:t>
      </w:r>
      <w:proofErr w:type="spellStart"/>
      <w:r w:rsidR="002216D2" w:rsidRPr="002216D2">
        <w:t>Nouvelles</w:t>
      </w:r>
      <w:proofErr w:type="spellEnd"/>
      <w:r w:rsidR="002216D2" w:rsidRPr="002216D2">
        <w:t xml:space="preserve"> </w:t>
      </w:r>
      <w:proofErr w:type="spellStart"/>
      <w:r w:rsidR="002216D2" w:rsidRPr="002216D2">
        <w:t>Carrières</w:t>
      </w:r>
      <w:proofErr w:type="spellEnd"/>
      <w:r w:rsidR="002216D2" w:rsidRPr="002216D2">
        <w:t xml:space="preserve"> </w:t>
      </w:r>
      <w:proofErr w:type="spellStart"/>
      <w:r w:rsidR="002216D2" w:rsidRPr="002216D2">
        <w:t>d'Alsace</w:t>
      </w:r>
      <w:proofErr w:type="spellEnd"/>
      <w:r w:rsidR="002216D2" w:rsidRPr="002216D2">
        <w:t xml:space="preserve"> and Liebherr since 1965. This historical connection, the quality of the customer service and the opportunity to order a </w:t>
      </w:r>
      <w:proofErr w:type="spellStart"/>
      <w:r w:rsidR="002216D2" w:rsidRPr="002216D2">
        <w:t>customised</w:t>
      </w:r>
      <w:proofErr w:type="spellEnd"/>
      <w:r w:rsidR="002216D2" w:rsidRPr="002216D2">
        <w:t xml:space="preserve"> excavator are key criteria for </w:t>
      </w:r>
      <w:proofErr w:type="spellStart"/>
      <w:r w:rsidR="002216D2" w:rsidRPr="002216D2">
        <w:t>Nouvelles</w:t>
      </w:r>
      <w:proofErr w:type="spellEnd"/>
      <w:r w:rsidR="002216D2" w:rsidRPr="002216D2">
        <w:t xml:space="preserve"> </w:t>
      </w:r>
      <w:proofErr w:type="spellStart"/>
      <w:r w:rsidR="002216D2" w:rsidRPr="002216D2">
        <w:t>Carrières</w:t>
      </w:r>
      <w:proofErr w:type="spellEnd"/>
      <w:r w:rsidR="002216D2" w:rsidRPr="002216D2">
        <w:t xml:space="preserve"> </w:t>
      </w:r>
      <w:proofErr w:type="spellStart"/>
      <w:r w:rsidR="002216D2" w:rsidRPr="002216D2">
        <w:t>d'Alsace</w:t>
      </w:r>
      <w:proofErr w:type="spellEnd"/>
      <w:r w:rsidR="002216D2" w:rsidRPr="002216D2">
        <w:t xml:space="preserve"> when choosing a Liebherr excavator. Production in France in the immediate proximity represents the quality of the machines in the eyes of the company.</w:t>
      </w:r>
    </w:p>
    <w:p w:rsidR="00033AA2" w:rsidRPr="00033AA2" w:rsidRDefault="002216D2" w:rsidP="00B73FBB">
      <w:pPr>
        <w:pStyle w:val="Copyhead11Pt"/>
        <w:jc w:val="both"/>
        <w:rPr>
          <w:lang w:val="en-GB"/>
        </w:rPr>
      </w:pPr>
      <w:r>
        <w:rPr>
          <w:lang w:val="en-GB"/>
        </w:rPr>
        <w:t xml:space="preserve">The R 945 G8: a </w:t>
      </w:r>
      <w:proofErr w:type="spellStart"/>
      <w:r>
        <w:rPr>
          <w:lang w:val="en-GB"/>
        </w:rPr>
        <w:t>high_performance</w:t>
      </w:r>
      <w:proofErr w:type="spellEnd"/>
      <w:r>
        <w:rPr>
          <w:lang w:val="en-GB"/>
        </w:rPr>
        <w:t xml:space="preserve"> and economical crawler excavator</w:t>
      </w:r>
    </w:p>
    <w:p w:rsidR="00033AA2" w:rsidRPr="00033AA2" w:rsidRDefault="002216D2" w:rsidP="00B73FBB">
      <w:pPr>
        <w:pStyle w:val="Copytext11Pt"/>
        <w:jc w:val="both"/>
        <w:rPr>
          <w:lang w:val="en-GB"/>
        </w:rPr>
      </w:pPr>
      <w:r w:rsidRPr="002216D2">
        <w:rPr>
          <w:lang w:val="en-GB"/>
        </w:rPr>
        <w:t xml:space="preserve">The R 945 G8 is in use for eight hours a day. It </w:t>
      </w:r>
      <w:proofErr w:type="gramStart"/>
      <w:r w:rsidRPr="002216D2">
        <w:rPr>
          <w:lang w:val="en-GB"/>
        </w:rPr>
        <w:t>is operated</w:t>
      </w:r>
      <w:proofErr w:type="gramEnd"/>
      <w:r w:rsidRPr="002216D2">
        <w:rPr>
          <w:lang w:val="en-GB"/>
        </w:rPr>
        <w:t xml:space="preserve"> by a single driver and is used primarily for extracting granite from the quarry. In this process, the blocks </w:t>
      </w:r>
      <w:proofErr w:type="gramStart"/>
      <w:r w:rsidRPr="002216D2">
        <w:rPr>
          <w:lang w:val="en-GB"/>
        </w:rPr>
        <w:t>are sorted in accordance with their size and loaded into dump trucks, which transport them directly to the customers</w:t>
      </w:r>
      <w:proofErr w:type="gramEnd"/>
      <w:r w:rsidRPr="002216D2">
        <w:rPr>
          <w:lang w:val="en-GB"/>
        </w:rPr>
        <w:t xml:space="preserve">. The R 945 G8 is characterised by greater flexibility and movement accuracy than the R 944 C, thereby offering more productivity and comfort. The equipment with powerful LED lighting and an extended field of vision ensure additional safety. The R 945 G8 differs from the R 944 C in terms of lower fuel consumption. </w:t>
      </w:r>
      <w:proofErr w:type="spellStart"/>
      <w:r w:rsidRPr="002216D2">
        <w:rPr>
          <w:lang w:val="en-GB"/>
        </w:rPr>
        <w:t>Nouvelles</w:t>
      </w:r>
      <w:proofErr w:type="spellEnd"/>
      <w:r w:rsidRPr="002216D2">
        <w:rPr>
          <w:lang w:val="en-GB"/>
        </w:rPr>
        <w:t xml:space="preserve"> </w:t>
      </w:r>
      <w:proofErr w:type="spellStart"/>
      <w:r w:rsidRPr="002216D2">
        <w:rPr>
          <w:lang w:val="en-GB"/>
        </w:rPr>
        <w:t>Carrières</w:t>
      </w:r>
      <w:proofErr w:type="spellEnd"/>
      <w:r w:rsidRPr="002216D2">
        <w:rPr>
          <w:lang w:val="en-GB"/>
        </w:rPr>
        <w:t xml:space="preserve"> </w:t>
      </w:r>
      <w:proofErr w:type="spellStart"/>
      <w:r w:rsidRPr="002216D2">
        <w:rPr>
          <w:lang w:val="en-GB"/>
        </w:rPr>
        <w:t>d'Alsace</w:t>
      </w:r>
      <w:proofErr w:type="spellEnd"/>
      <w:r w:rsidRPr="002216D2">
        <w:rPr>
          <w:lang w:val="en-GB"/>
        </w:rPr>
        <w:t xml:space="preserve"> has already noticed a significant fuel saving: The R 945 G8 only consumes about half as much as the R</w:t>
      </w:r>
      <w:r w:rsidR="00C96B81">
        <w:rPr>
          <w:lang w:val="en-GB"/>
        </w:rPr>
        <w:t> </w:t>
      </w:r>
      <w:r w:rsidRPr="002216D2">
        <w:rPr>
          <w:lang w:val="en-GB"/>
        </w:rPr>
        <w:t xml:space="preserve"> 944 C, at 19 litres/hour. The users are able to estimate their future savings themselves with the </w:t>
      </w:r>
      <w:hyperlink r:id="rId11" w:history="1">
        <w:r w:rsidRPr="00863F84">
          <w:rPr>
            <w:rStyle w:val="Hyperlink"/>
            <w:lang w:val="en-GB"/>
          </w:rPr>
          <w:t>fuel savings calculator</w:t>
        </w:r>
      </w:hyperlink>
      <w:r w:rsidRPr="002216D2">
        <w:rPr>
          <w:lang w:val="en-GB"/>
        </w:rPr>
        <w:t>.</w:t>
      </w:r>
    </w:p>
    <w:p w:rsidR="00033AA2" w:rsidRPr="00033AA2" w:rsidRDefault="002216D2" w:rsidP="00B73FBB">
      <w:pPr>
        <w:pStyle w:val="Copyhead11Pt"/>
        <w:jc w:val="both"/>
        <w:rPr>
          <w:lang w:val="en-GB"/>
        </w:rPr>
      </w:pPr>
      <w:r>
        <w:rPr>
          <w:lang w:val="en-GB"/>
        </w:rPr>
        <w:t>The right excavator for the company’s requirements</w:t>
      </w:r>
    </w:p>
    <w:p w:rsidR="002216D2" w:rsidRPr="002216D2" w:rsidRDefault="002216D2" w:rsidP="00B73FBB">
      <w:pPr>
        <w:pStyle w:val="Copytext11Pt"/>
        <w:jc w:val="both"/>
      </w:pPr>
      <w:r w:rsidRPr="002216D2">
        <w:t xml:space="preserve">The R 945 G8 </w:t>
      </w:r>
      <w:proofErr w:type="gramStart"/>
      <w:r w:rsidRPr="002216D2">
        <w:t>has been configured</w:t>
      </w:r>
      <w:proofErr w:type="gramEnd"/>
      <w:r w:rsidRPr="002216D2">
        <w:t xml:space="preserve"> in accordance with the specifications of </w:t>
      </w:r>
      <w:proofErr w:type="spellStart"/>
      <w:r w:rsidRPr="002216D2">
        <w:t>Nouvelles</w:t>
      </w:r>
      <w:proofErr w:type="spellEnd"/>
      <w:r w:rsidRPr="002216D2">
        <w:t xml:space="preserve"> </w:t>
      </w:r>
      <w:proofErr w:type="spellStart"/>
      <w:r w:rsidRPr="002216D2">
        <w:t>Carrières</w:t>
      </w:r>
      <w:proofErr w:type="spellEnd"/>
      <w:r w:rsidRPr="002216D2">
        <w:t xml:space="preserve"> </w:t>
      </w:r>
      <w:proofErr w:type="spellStart"/>
      <w:r w:rsidRPr="002216D2">
        <w:t>d'Alsace</w:t>
      </w:r>
      <w:proofErr w:type="spellEnd"/>
      <w:r w:rsidRPr="002216D2">
        <w:t xml:space="preserve">. It is equipped with a SME boom of 6.15 </w:t>
      </w:r>
      <w:proofErr w:type="spellStart"/>
      <w:r w:rsidRPr="002216D2">
        <w:t>metres</w:t>
      </w:r>
      <w:proofErr w:type="spellEnd"/>
      <w:r w:rsidRPr="002216D2">
        <w:t xml:space="preserve"> in length and </w:t>
      </w:r>
      <w:proofErr w:type="gramStart"/>
      <w:r w:rsidRPr="002216D2">
        <w:t>was supplied</w:t>
      </w:r>
      <w:proofErr w:type="gramEnd"/>
      <w:r w:rsidRPr="002216D2">
        <w:t xml:space="preserve"> with a large, reinforced special bucket that is optimally suited to the requirements of the company. Its </w:t>
      </w:r>
      <w:proofErr w:type="gramStart"/>
      <w:r w:rsidRPr="002216D2">
        <w:t xml:space="preserve">2.60 </w:t>
      </w:r>
      <w:proofErr w:type="spellStart"/>
      <w:r w:rsidRPr="002216D2">
        <w:t>metre</w:t>
      </w:r>
      <w:proofErr w:type="spellEnd"/>
      <w:proofErr w:type="gramEnd"/>
      <w:r w:rsidRPr="002216D2">
        <w:t xml:space="preserve"> long SME dipper arm makes it easy to load a semi-trailer up to the end of the skip. </w:t>
      </w:r>
      <w:proofErr w:type="spellStart"/>
      <w:r w:rsidRPr="002216D2">
        <w:t>Nouvelles</w:t>
      </w:r>
      <w:proofErr w:type="spellEnd"/>
      <w:r w:rsidRPr="002216D2">
        <w:t xml:space="preserve"> </w:t>
      </w:r>
      <w:proofErr w:type="spellStart"/>
      <w:r w:rsidRPr="002216D2">
        <w:t>Carrières</w:t>
      </w:r>
      <w:proofErr w:type="spellEnd"/>
      <w:r w:rsidRPr="002216D2">
        <w:t xml:space="preserve"> </w:t>
      </w:r>
      <w:proofErr w:type="spellStart"/>
      <w:r w:rsidRPr="002216D2">
        <w:t>d'Alsace</w:t>
      </w:r>
      <w:proofErr w:type="spellEnd"/>
      <w:r w:rsidRPr="002216D2">
        <w:t xml:space="preserve"> uses the </w:t>
      </w:r>
      <w:proofErr w:type="spellStart"/>
      <w:r w:rsidRPr="002216D2">
        <w:t>LiDat</w:t>
      </w:r>
      <w:proofErr w:type="spellEnd"/>
      <w:r w:rsidR="0048544C">
        <w:t> </w:t>
      </w:r>
      <w:r w:rsidRPr="002216D2">
        <w:t xml:space="preserve">system, allowing it to monitor the consumption of its Liebherr fleet remotely and draw comparisons </w:t>
      </w:r>
      <w:r w:rsidRPr="002216D2">
        <w:lastRenderedPageBreak/>
        <w:t xml:space="preserve">across its various applications. The company also benefits from its proximity to the </w:t>
      </w:r>
      <w:proofErr w:type="spellStart"/>
      <w:r w:rsidRPr="002216D2">
        <w:t>Liebherr</w:t>
      </w:r>
      <w:proofErr w:type="spellEnd"/>
      <w:r w:rsidRPr="002216D2">
        <w:t>-France SAS production site in Colmar, especially in terms of service.</w:t>
      </w:r>
    </w:p>
    <w:p w:rsidR="002216D2" w:rsidRPr="002216D2" w:rsidRDefault="002216D2" w:rsidP="00B73FBB">
      <w:pPr>
        <w:pStyle w:val="Copyhead11Pt"/>
        <w:jc w:val="both"/>
        <w:rPr>
          <w:lang w:val="en-GB"/>
        </w:rPr>
      </w:pPr>
      <w:r w:rsidRPr="002216D2">
        <w:rPr>
          <w:lang w:val="en-GB"/>
        </w:rPr>
        <w:t xml:space="preserve">About </w:t>
      </w:r>
      <w:proofErr w:type="spellStart"/>
      <w:r w:rsidRPr="002216D2">
        <w:rPr>
          <w:lang w:val="en-GB"/>
        </w:rPr>
        <w:t>Nouvelles</w:t>
      </w:r>
      <w:proofErr w:type="spellEnd"/>
      <w:r w:rsidRPr="002216D2">
        <w:rPr>
          <w:lang w:val="en-GB"/>
        </w:rPr>
        <w:t xml:space="preserve"> </w:t>
      </w:r>
      <w:proofErr w:type="spellStart"/>
      <w:r w:rsidRPr="002216D2">
        <w:rPr>
          <w:lang w:val="en-GB"/>
        </w:rPr>
        <w:t>Carrières</w:t>
      </w:r>
      <w:proofErr w:type="spellEnd"/>
      <w:r w:rsidRPr="002216D2">
        <w:rPr>
          <w:lang w:val="en-GB"/>
        </w:rPr>
        <w:t xml:space="preserve"> </w:t>
      </w:r>
      <w:proofErr w:type="spellStart"/>
      <w:r w:rsidRPr="002216D2">
        <w:rPr>
          <w:lang w:val="en-GB"/>
        </w:rPr>
        <w:t>d'Alsace</w:t>
      </w:r>
      <w:proofErr w:type="spellEnd"/>
    </w:p>
    <w:p w:rsidR="00033AA2" w:rsidRPr="002216D2" w:rsidRDefault="002216D2" w:rsidP="00B73FBB">
      <w:pPr>
        <w:pStyle w:val="Copytext11Pt"/>
        <w:jc w:val="both"/>
        <w:rPr>
          <w:lang w:val="en-GB"/>
        </w:rPr>
      </w:pPr>
      <w:proofErr w:type="spellStart"/>
      <w:r w:rsidRPr="002216D2">
        <w:rPr>
          <w:lang w:val="en-GB"/>
        </w:rPr>
        <w:t>Nouvelles</w:t>
      </w:r>
      <w:proofErr w:type="spellEnd"/>
      <w:r w:rsidRPr="002216D2">
        <w:rPr>
          <w:lang w:val="en-GB"/>
        </w:rPr>
        <w:t xml:space="preserve"> </w:t>
      </w:r>
      <w:proofErr w:type="spellStart"/>
      <w:r w:rsidRPr="002216D2">
        <w:rPr>
          <w:lang w:val="en-GB"/>
        </w:rPr>
        <w:t>Carrières</w:t>
      </w:r>
      <w:proofErr w:type="spellEnd"/>
      <w:r w:rsidRPr="002216D2">
        <w:rPr>
          <w:lang w:val="en-GB"/>
        </w:rPr>
        <w:t xml:space="preserve"> </w:t>
      </w:r>
      <w:proofErr w:type="spellStart"/>
      <w:r w:rsidRPr="002216D2">
        <w:rPr>
          <w:lang w:val="en-GB"/>
        </w:rPr>
        <w:t>d'Alsace</w:t>
      </w:r>
      <w:proofErr w:type="spellEnd"/>
      <w:r w:rsidRPr="002216D2">
        <w:rPr>
          <w:lang w:val="en-GB"/>
        </w:rPr>
        <w:t xml:space="preserve"> is a French company employing 10 people, which </w:t>
      </w:r>
      <w:proofErr w:type="gramStart"/>
      <w:r w:rsidRPr="002216D2">
        <w:rPr>
          <w:lang w:val="en-GB"/>
        </w:rPr>
        <w:t>was founded</w:t>
      </w:r>
      <w:proofErr w:type="gramEnd"/>
      <w:r w:rsidRPr="002216D2">
        <w:rPr>
          <w:lang w:val="en-GB"/>
        </w:rPr>
        <w:t xml:space="preserve"> in 1965 and is based in </w:t>
      </w:r>
      <w:proofErr w:type="spellStart"/>
      <w:r w:rsidRPr="002216D2">
        <w:rPr>
          <w:lang w:val="en-GB"/>
        </w:rPr>
        <w:t>Metzeral</w:t>
      </w:r>
      <w:proofErr w:type="spellEnd"/>
      <w:r w:rsidRPr="002216D2">
        <w:rPr>
          <w:lang w:val="en-GB"/>
        </w:rPr>
        <w:t xml:space="preserve"> in the French </w:t>
      </w:r>
      <w:proofErr w:type="spellStart"/>
      <w:r w:rsidRPr="002216D2">
        <w:rPr>
          <w:lang w:val="en-GB"/>
        </w:rPr>
        <w:t>département</w:t>
      </w:r>
      <w:proofErr w:type="spellEnd"/>
      <w:r w:rsidRPr="002216D2">
        <w:rPr>
          <w:lang w:val="en-GB"/>
        </w:rPr>
        <w:t xml:space="preserve"> of Haut-Rhin in Alsace. Its field of activity is diverse and includes the quarrying, extraction, crushing and sale of gravel, granite and natural stones. The company collaborates in particular with the </w:t>
      </w:r>
      <w:proofErr w:type="spellStart"/>
      <w:r w:rsidRPr="002216D2">
        <w:rPr>
          <w:lang w:val="en-GB"/>
        </w:rPr>
        <w:t>Conseil</w:t>
      </w:r>
      <w:proofErr w:type="spellEnd"/>
      <w:r w:rsidRPr="002216D2">
        <w:rPr>
          <w:lang w:val="en-GB"/>
        </w:rPr>
        <w:t xml:space="preserve"> </w:t>
      </w:r>
      <w:proofErr w:type="spellStart"/>
      <w:r w:rsidRPr="002216D2">
        <w:rPr>
          <w:lang w:val="en-GB"/>
        </w:rPr>
        <w:t>Général</w:t>
      </w:r>
      <w:proofErr w:type="spellEnd"/>
      <w:r w:rsidRPr="002216D2">
        <w:rPr>
          <w:lang w:val="en-GB"/>
        </w:rPr>
        <w:t xml:space="preserve"> du Haut-Rhin in securing </w:t>
      </w:r>
      <w:proofErr w:type="gramStart"/>
      <w:r w:rsidRPr="002216D2">
        <w:rPr>
          <w:lang w:val="en-GB"/>
        </w:rPr>
        <w:t>river banks</w:t>
      </w:r>
      <w:proofErr w:type="gramEnd"/>
      <w:r w:rsidRPr="002216D2">
        <w:rPr>
          <w:lang w:val="en-GB"/>
        </w:rPr>
        <w:t xml:space="preserve"> in Alsace with rock fillings.</w:t>
      </w:r>
    </w:p>
    <w:p w:rsidR="00033AA2" w:rsidRPr="002D1A7C" w:rsidRDefault="00033AA2" w:rsidP="00B73FBB">
      <w:pPr>
        <w:pStyle w:val="BoilerplateCopyhead9Pt"/>
        <w:jc w:val="both"/>
      </w:pPr>
      <w:r w:rsidRPr="002D1A7C">
        <w:t xml:space="preserve">About the </w:t>
      </w:r>
      <w:proofErr w:type="spellStart"/>
      <w:r w:rsidRPr="002D1A7C">
        <w:t>Liebherr</w:t>
      </w:r>
      <w:proofErr w:type="spellEnd"/>
      <w:r w:rsidRPr="002D1A7C">
        <w:t xml:space="preserve"> Group</w:t>
      </w:r>
    </w:p>
    <w:p w:rsidR="00033AA2" w:rsidRPr="00C7099A" w:rsidRDefault="00033AA2" w:rsidP="00B73FBB">
      <w:pPr>
        <w:pStyle w:val="BoilerplateCopytext9Pt"/>
        <w:jc w:val="both"/>
      </w:pPr>
      <w:r w:rsidRPr="00C7099A">
        <w:t xml:space="preserve">The </w:t>
      </w:r>
      <w:proofErr w:type="spellStart"/>
      <w:r w:rsidRPr="00C7099A">
        <w:t>Liebherr</w:t>
      </w:r>
      <w:proofErr w:type="spellEnd"/>
      <w:r w:rsidRPr="00C7099A">
        <w:t xml:space="preserve"> Group is a family-run technology company with a highly diversified product portfolio. The company is one of the largest construction equipment manufacturers in the world. It also provides </w:t>
      </w:r>
      <w:proofErr w:type="gramStart"/>
      <w:r w:rsidRPr="00C7099A">
        <w:t>high-quality</w:t>
      </w:r>
      <w:proofErr w:type="gramEnd"/>
      <w:r w:rsidRPr="00C7099A">
        <w:t xml:space="preserve"> and user-oriented products and services in a wide range of other areas. The Liebherr Group includes over 140 companies across</w:t>
      </w:r>
      <w:r>
        <w:t xml:space="preserve"> all continents. In 2020, it</w:t>
      </w:r>
      <w:r w:rsidRPr="00C7099A">
        <w:t xml:space="preserve"> </w:t>
      </w:r>
      <w:r>
        <w:t>employed</w:t>
      </w:r>
      <w:r w:rsidRPr="00C7099A">
        <w:t xml:space="preserve"> around 48,000 staff and achieved combined revenues of over 10.3 billion euros. Liebherr was founded in </w:t>
      </w:r>
      <w:proofErr w:type="spellStart"/>
      <w:r w:rsidRPr="00C7099A">
        <w:t>Kirchdorf</w:t>
      </w:r>
      <w:proofErr w:type="spellEnd"/>
      <w:r w:rsidRPr="00C7099A">
        <w:t xml:space="preserve"> </w:t>
      </w:r>
      <w:proofErr w:type="gramStart"/>
      <w:r w:rsidRPr="00C7099A">
        <w:t>an</w:t>
      </w:r>
      <w:proofErr w:type="gramEnd"/>
      <w:r w:rsidRPr="00C7099A">
        <w:t xml:space="preserve"> der </w:t>
      </w:r>
      <w:proofErr w:type="spellStart"/>
      <w:r w:rsidRPr="00C7099A">
        <w:t>Iller</w:t>
      </w:r>
      <w:proofErr w:type="spellEnd"/>
      <w:r w:rsidRPr="00C7099A">
        <w:t xml:space="preserve"> in Southern Germany</w:t>
      </w:r>
      <w:r>
        <w:t xml:space="preserve"> </w:t>
      </w:r>
      <w:r w:rsidRPr="00C7099A">
        <w:t>in 1949. Since then, the employees have been pursuing the goal of achieving continuous technological innovation, and bringing industry-leading solutions to its customers.</w:t>
      </w:r>
    </w:p>
    <w:p w:rsidR="00033AA2" w:rsidRPr="009620F5" w:rsidRDefault="00C17F7C" w:rsidP="00EB74D5">
      <w:pPr>
        <w:pStyle w:val="Copyhead11Pt"/>
      </w:pPr>
      <w:r>
        <w:rPr>
          <w:noProof/>
          <w:color w:val="0563C1" w:themeColor="hyperlink"/>
          <w:u w:val="single"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299720</wp:posOffset>
            </wp:positionV>
            <wp:extent cx="1504950" cy="2259016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bherr-crawler-excavator-r-945-g8-1-96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5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AA2" w:rsidRPr="006A0B5E">
        <w:t>Images</w:t>
      </w:r>
    </w:p>
    <w:p w:rsidR="002216D2" w:rsidRDefault="002216D2" w:rsidP="002216D2">
      <w:pPr>
        <w:pStyle w:val="Caption9Pt"/>
        <w:rPr>
          <w:noProof/>
          <w:lang w:eastAsia="de-DE"/>
        </w:rPr>
      </w:pPr>
    </w:p>
    <w:p w:rsidR="00C17F7C" w:rsidRDefault="00C17F7C" w:rsidP="002216D2">
      <w:pPr>
        <w:pStyle w:val="Caption9Pt"/>
        <w:rPr>
          <w:noProof/>
          <w:lang w:eastAsia="de-DE"/>
        </w:rPr>
      </w:pPr>
    </w:p>
    <w:p w:rsidR="00C17F7C" w:rsidRDefault="00C17F7C" w:rsidP="002216D2">
      <w:pPr>
        <w:pStyle w:val="Caption9Pt"/>
        <w:rPr>
          <w:noProof/>
          <w:lang w:eastAsia="de-DE"/>
        </w:rPr>
      </w:pPr>
    </w:p>
    <w:p w:rsidR="00C17F7C" w:rsidRDefault="00C17F7C" w:rsidP="002216D2">
      <w:pPr>
        <w:pStyle w:val="Caption9Pt"/>
        <w:rPr>
          <w:noProof/>
          <w:lang w:eastAsia="de-DE"/>
        </w:rPr>
      </w:pPr>
    </w:p>
    <w:p w:rsidR="00C17F7C" w:rsidRDefault="00C17F7C" w:rsidP="002216D2">
      <w:pPr>
        <w:pStyle w:val="Caption9Pt"/>
        <w:rPr>
          <w:noProof/>
          <w:lang w:eastAsia="de-DE"/>
        </w:rPr>
      </w:pPr>
    </w:p>
    <w:p w:rsidR="00C17F7C" w:rsidRDefault="00C17F7C" w:rsidP="002216D2">
      <w:pPr>
        <w:pStyle w:val="Caption9Pt"/>
        <w:rPr>
          <w:noProof/>
          <w:lang w:eastAsia="de-DE"/>
        </w:rPr>
      </w:pPr>
    </w:p>
    <w:p w:rsidR="00C17F7C" w:rsidRDefault="00C17F7C" w:rsidP="002216D2">
      <w:pPr>
        <w:pStyle w:val="Caption9Pt"/>
        <w:rPr>
          <w:noProof/>
          <w:lang w:eastAsia="de-DE"/>
        </w:rPr>
      </w:pPr>
    </w:p>
    <w:p w:rsidR="00C17F7C" w:rsidRDefault="00C17F7C" w:rsidP="002216D2">
      <w:pPr>
        <w:pStyle w:val="Caption9Pt"/>
        <w:rPr>
          <w:noProof/>
          <w:lang w:eastAsia="de-DE"/>
        </w:rPr>
      </w:pPr>
    </w:p>
    <w:p w:rsidR="00C17F7C" w:rsidRPr="002216D2" w:rsidRDefault="00C17F7C" w:rsidP="002216D2">
      <w:pPr>
        <w:pStyle w:val="Caption9Pt"/>
      </w:pPr>
    </w:p>
    <w:p w:rsidR="002216D2" w:rsidRPr="00994EC4" w:rsidRDefault="002216D2" w:rsidP="002216D2">
      <w:pPr>
        <w:pStyle w:val="Caption9Pt"/>
        <w:rPr>
          <w:lang w:val="en-US"/>
        </w:rPr>
      </w:pPr>
      <w:proofErr w:type="gramStart"/>
      <w:r w:rsidRPr="00994EC4">
        <w:rPr>
          <w:lang w:val="en-US"/>
        </w:rPr>
        <w:t>liebherr-crawler-excavator-r-945-</w:t>
      </w:r>
      <w:r w:rsidR="00994EC4" w:rsidRPr="00994EC4">
        <w:rPr>
          <w:lang w:val="en-US"/>
        </w:rPr>
        <w:t>g</w:t>
      </w:r>
      <w:r w:rsidRPr="00994EC4">
        <w:rPr>
          <w:lang w:val="en-US"/>
        </w:rPr>
        <w:t>8-1.jpg</w:t>
      </w:r>
      <w:proofErr w:type="gramEnd"/>
      <w:r w:rsidRPr="00994EC4">
        <w:rPr>
          <w:lang w:val="en-US"/>
        </w:rPr>
        <w:br/>
        <w:t>The R 945 crawler excavator is distinguished by its smooth and precise movements.</w:t>
      </w:r>
    </w:p>
    <w:p w:rsidR="002216D2" w:rsidRDefault="002216D2" w:rsidP="002216D2">
      <w:pPr>
        <w:pStyle w:val="Caption9Pt"/>
        <w:rPr>
          <w:lang w:val="en-US"/>
        </w:rPr>
      </w:pPr>
    </w:p>
    <w:p w:rsidR="002216D2" w:rsidRDefault="00C17F7C" w:rsidP="002216D2">
      <w:pPr>
        <w:pStyle w:val="LHbase-type11ptbold"/>
        <w:jc w:val="both"/>
        <w:rPr>
          <w:b w:val="0"/>
          <w:color w:val="000000" w:themeColor="text1"/>
          <w:sz w:val="18"/>
          <w:szCs w:val="18"/>
        </w:rPr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22542</wp:posOffset>
            </wp:positionV>
            <wp:extent cx="2390775" cy="1592763"/>
            <wp:effectExtent l="0" t="0" r="0" b="762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ebherr-crawler-excavator-r-945-g8-2-96dp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9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6D2" w:rsidRPr="00E11E3C" w:rsidRDefault="002216D2" w:rsidP="002216D2">
      <w:pPr>
        <w:pStyle w:val="Caption9Pt"/>
        <w:rPr>
          <w:lang w:val="en-US"/>
        </w:rPr>
      </w:pPr>
    </w:p>
    <w:p w:rsidR="00C17F7C" w:rsidRPr="00E11E3C" w:rsidRDefault="00C17F7C" w:rsidP="002216D2">
      <w:pPr>
        <w:pStyle w:val="Caption9Pt"/>
        <w:rPr>
          <w:lang w:val="en-US"/>
        </w:rPr>
      </w:pPr>
    </w:p>
    <w:p w:rsidR="00C17F7C" w:rsidRPr="00E11E3C" w:rsidRDefault="00C17F7C" w:rsidP="002216D2">
      <w:pPr>
        <w:pStyle w:val="Caption9Pt"/>
        <w:rPr>
          <w:lang w:val="en-US"/>
        </w:rPr>
      </w:pPr>
    </w:p>
    <w:p w:rsidR="00C17F7C" w:rsidRPr="00E11E3C" w:rsidRDefault="00C17F7C" w:rsidP="002216D2">
      <w:pPr>
        <w:pStyle w:val="Caption9Pt"/>
        <w:rPr>
          <w:lang w:val="en-US"/>
        </w:rPr>
      </w:pPr>
    </w:p>
    <w:p w:rsidR="00C17F7C" w:rsidRPr="00E11E3C" w:rsidRDefault="00C17F7C" w:rsidP="002216D2">
      <w:pPr>
        <w:pStyle w:val="Caption9Pt"/>
        <w:rPr>
          <w:lang w:val="en-US"/>
        </w:rPr>
      </w:pPr>
    </w:p>
    <w:p w:rsidR="00C17F7C" w:rsidRPr="00E11E3C" w:rsidRDefault="00C17F7C" w:rsidP="002216D2">
      <w:pPr>
        <w:pStyle w:val="Caption9Pt"/>
        <w:rPr>
          <w:lang w:val="en-US"/>
        </w:rPr>
      </w:pPr>
    </w:p>
    <w:p w:rsidR="002216D2" w:rsidRPr="002216D2" w:rsidRDefault="002216D2" w:rsidP="002216D2">
      <w:pPr>
        <w:pStyle w:val="Caption9Pt"/>
        <w:rPr>
          <w:lang w:val="en-US"/>
        </w:rPr>
      </w:pPr>
      <w:proofErr w:type="gramStart"/>
      <w:r w:rsidRPr="002216D2">
        <w:rPr>
          <w:lang w:val="en-US"/>
        </w:rPr>
        <w:t>liebh</w:t>
      </w:r>
      <w:r>
        <w:rPr>
          <w:lang w:val="en-US"/>
        </w:rPr>
        <w:t>err-crawler-excavator-r-945-</w:t>
      </w:r>
      <w:r w:rsidR="00994EC4">
        <w:rPr>
          <w:lang w:val="en-US"/>
        </w:rPr>
        <w:t>g</w:t>
      </w:r>
      <w:r>
        <w:rPr>
          <w:lang w:val="en-US"/>
        </w:rPr>
        <w:t>8-2</w:t>
      </w:r>
      <w:r w:rsidRPr="002216D2">
        <w:rPr>
          <w:lang w:val="en-US"/>
        </w:rPr>
        <w:t>.jpg</w:t>
      </w:r>
      <w:proofErr w:type="gramEnd"/>
      <w:r w:rsidRPr="002216D2">
        <w:rPr>
          <w:lang w:val="en-US"/>
        </w:rPr>
        <w:br/>
      </w:r>
      <w:r>
        <w:rPr>
          <w:lang w:val="en-US"/>
        </w:rPr>
        <w:t>Its</w:t>
      </w:r>
      <w:r w:rsidRPr="002216D2">
        <w:rPr>
          <w:lang w:val="en-US"/>
        </w:rPr>
        <w:t xml:space="preserve"> </w:t>
      </w:r>
      <w:r>
        <w:rPr>
          <w:lang w:val="en-US"/>
        </w:rPr>
        <w:t>SME dipper arm makes it easy to load articulated lorries up to the end of the skip</w:t>
      </w:r>
      <w:r w:rsidRPr="002216D2">
        <w:rPr>
          <w:lang w:val="en-US"/>
        </w:rPr>
        <w:t>.</w:t>
      </w:r>
    </w:p>
    <w:p w:rsidR="0048544C" w:rsidRPr="00E11E3C" w:rsidRDefault="0048544C">
      <w:pPr>
        <w:rPr>
          <w:rFonts w:ascii="Arial" w:eastAsiaTheme="minorHAnsi" w:hAnsi="Arial" w:cs="Arial"/>
          <w:color w:val="000000" w:themeColor="text1"/>
          <w:sz w:val="18"/>
          <w:szCs w:val="18"/>
          <w:lang w:val="en-US" w:eastAsia="en-US"/>
        </w:rPr>
      </w:pPr>
      <w:r w:rsidRPr="00E11E3C">
        <w:rPr>
          <w:color w:val="000000" w:themeColor="text1"/>
          <w:lang w:val="en-US"/>
        </w:rPr>
        <w:br w:type="page"/>
      </w:r>
    </w:p>
    <w:p w:rsidR="0048544C" w:rsidRDefault="0048544C" w:rsidP="002216D2">
      <w:pPr>
        <w:pStyle w:val="Caption9Pt"/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21590</wp:posOffset>
            </wp:positionV>
            <wp:extent cx="2390775" cy="1592405"/>
            <wp:effectExtent l="0" t="0" r="0" b="825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ebherr-crawler-excavator-r-945-g8-3-96dp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44C" w:rsidRDefault="0048544C" w:rsidP="002216D2">
      <w:pPr>
        <w:pStyle w:val="Caption9Pt"/>
        <w:rPr>
          <w:lang w:val="en-US"/>
        </w:rPr>
      </w:pPr>
    </w:p>
    <w:p w:rsidR="0048544C" w:rsidRDefault="0048544C" w:rsidP="002216D2">
      <w:pPr>
        <w:pStyle w:val="Caption9Pt"/>
        <w:rPr>
          <w:lang w:val="en-US"/>
        </w:rPr>
      </w:pPr>
    </w:p>
    <w:p w:rsidR="0048544C" w:rsidRDefault="0048544C" w:rsidP="002216D2">
      <w:pPr>
        <w:pStyle w:val="Caption9Pt"/>
        <w:rPr>
          <w:lang w:val="en-US"/>
        </w:rPr>
      </w:pPr>
    </w:p>
    <w:p w:rsidR="0048544C" w:rsidRDefault="0048544C" w:rsidP="002216D2">
      <w:pPr>
        <w:pStyle w:val="Caption9Pt"/>
        <w:rPr>
          <w:lang w:val="en-US"/>
        </w:rPr>
      </w:pPr>
    </w:p>
    <w:p w:rsidR="0048544C" w:rsidRDefault="0048544C" w:rsidP="002216D2">
      <w:pPr>
        <w:pStyle w:val="Caption9Pt"/>
        <w:rPr>
          <w:lang w:val="en-US"/>
        </w:rPr>
      </w:pPr>
    </w:p>
    <w:p w:rsidR="0048544C" w:rsidRDefault="0048544C" w:rsidP="002216D2">
      <w:pPr>
        <w:pStyle w:val="Caption9Pt"/>
        <w:rPr>
          <w:lang w:val="en-US"/>
        </w:rPr>
      </w:pPr>
    </w:p>
    <w:p w:rsidR="002216D2" w:rsidRPr="002216D2" w:rsidRDefault="002216D2" w:rsidP="002216D2">
      <w:pPr>
        <w:pStyle w:val="Caption9Pt"/>
        <w:rPr>
          <w:lang w:val="en-US"/>
        </w:rPr>
      </w:pPr>
      <w:proofErr w:type="gramStart"/>
      <w:r w:rsidRPr="002216D2">
        <w:rPr>
          <w:lang w:val="en-US"/>
        </w:rPr>
        <w:t>liebh</w:t>
      </w:r>
      <w:r>
        <w:rPr>
          <w:lang w:val="en-US"/>
        </w:rPr>
        <w:t>err-crawler-excavator-r-945-</w:t>
      </w:r>
      <w:r w:rsidR="00994EC4">
        <w:rPr>
          <w:lang w:val="en-US"/>
        </w:rPr>
        <w:t>g</w:t>
      </w:r>
      <w:r>
        <w:rPr>
          <w:lang w:val="en-US"/>
        </w:rPr>
        <w:t>8-3</w:t>
      </w:r>
      <w:r w:rsidRPr="002216D2">
        <w:rPr>
          <w:lang w:val="en-US"/>
        </w:rPr>
        <w:t>.jpg</w:t>
      </w:r>
      <w:proofErr w:type="gramEnd"/>
      <w:r w:rsidRPr="002216D2">
        <w:rPr>
          <w:lang w:val="en-US"/>
        </w:rPr>
        <w:br/>
        <w:t xml:space="preserve">The R 945 G8 boasts low fuel consumption. Liebherr customers who use the </w:t>
      </w:r>
      <w:proofErr w:type="spellStart"/>
      <w:r w:rsidRPr="002216D2">
        <w:rPr>
          <w:lang w:val="en-US"/>
        </w:rPr>
        <w:t>LiDat</w:t>
      </w:r>
      <w:proofErr w:type="spellEnd"/>
      <w:r w:rsidRPr="002216D2">
        <w:rPr>
          <w:lang w:val="en-US"/>
        </w:rPr>
        <w:t xml:space="preserve"> system are able to monitor the consumption of their fleet remotely.</w:t>
      </w:r>
    </w:p>
    <w:p w:rsidR="00033AA2" w:rsidRPr="009620F5" w:rsidRDefault="00033AA2" w:rsidP="00033AA2">
      <w:pPr>
        <w:pStyle w:val="Copytext11Pt"/>
      </w:pPr>
    </w:p>
    <w:p w:rsidR="00033AA2" w:rsidRPr="009620F5" w:rsidRDefault="00033AA2" w:rsidP="00EE7AA1">
      <w:pPr>
        <w:pStyle w:val="Copytext11Pt"/>
      </w:pPr>
    </w:p>
    <w:p w:rsidR="00033AA2" w:rsidRPr="00112840" w:rsidRDefault="00033AA2" w:rsidP="00033AA2">
      <w:pPr>
        <w:pStyle w:val="Copyhead11Pt"/>
      </w:pPr>
      <w:r w:rsidRPr="00112840">
        <w:t>Contact person</w:t>
      </w:r>
    </w:p>
    <w:p w:rsidR="00033AA2" w:rsidRPr="00EA253F" w:rsidRDefault="002216D2" w:rsidP="00033AA2">
      <w:pPr>
        <w:pStyle w:val="Copytext11Pt"/>
      </w:pPr>
      <w:r>
        <w:t xml:space="preserve">Alban </w:t>
      </w:r>
      <w:proofErr w:type="spellStart"/>
      <w:r>
        <w:t>Villaumé</w:t>
      </w:r>
      <w:proofErr w:type="spellEnd"/>
      <w:r w:rsidR="00033AA2">
        <w:br/>
      </w:r>
      <w:r>
        <w:t>Marketing Manager</w:t>
      </w:r>
      <w:r w:rsidR="00033AA2" w:rsidRPr="00EA253F">
        <w:br/>
      </w:r>
      <w:proofErr w:type="spellStart"/>
      <w:r w:rsidR="00033AA2" w:rsidRPr="00EA253F">
        <w:t>Telefon</w:t>
      </w:r>
      <w:proofErr w:type="spellEnd"/>
      <w:r w:rsidR="00033AA2" w:rsidRPr="00EA253F">
        <w:t>: +00</w:t>
      </w:r>
      <w:r>
        <w:t>33 89 21 36 09</w:t>
      </w:r>
      <w:r>
        <w:br/>
        <w:t>E-Mail: alban.villaume</w:t>
      </w:r>
      <w:r w:rsidR="00033AA2" w:rsidRPr="00EA253F">
        <w:t xml:space="preserve">@liebherr.com </w:t>
      </w:r>
    </w:p>
    <w:p w:rsidR="00033AA2" w:rsidRPr="00EA253F" w:rsidRDefault="00033AA2" w:rsidP="00033AA2">
      <w:pPr>
        <w:pStyle w:val="Copyhead11Pt"/>
      </w:pPr>
      <w:r w:rsidRPr="00EA253F">
        <w:t>Published by</w:t>
      </w:r>
    </w:p>
    <w:p w:rsidR="00F62892" w:rsidRPr="00994EC4" w:rsidRDefault="002216D2" w:rsidP="00033AA2">
      <w:pPr>
        <w:pStyle w:val="Copytext11Pt"/>
      </w:pPr>
      <w:proofErr w:type="spellStart"/>
      <w:r w:rsidRPr="00994EC4">
        <w:t>Liebherr</w:t>
      </w:r>
      <w:proofErr w:type="spellEnd"/>
      <w:r w:rsidRPr="00994EC4">
        <w:t xml:space="preserve">-France SAS </w:t>
      </w:r>
      <w:r w:rsidRPr="00994EC4">
        <w:br/>
        <w:t>Colmar / France</w:t>
      </w:r>
      <w:r w:rsidR="00033AA2" w:rsidRPr="00994EC4">
        <w:br/>
        <w:t>www.liebherr.com</w:t>
      </w:r>
    </w:p>
    <w:sectPr w:rsidR="00F62892" w:rsidRPr="00994EC4" w:rsidSect="00033AA2">
      <w:footerReference w:type="default" r:id="rId15"/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A4" w:rsidRDefault="003357A4">
      <w:pPr>
        <w:spacing w:after="0" w:line="240" w:lineRule="auto"/>
      </w:pPr>
      <w:r>
        <w:separator/>
      </w:r>
    </w:p>
  </w:endnote>
  <w:endnote w:type="continuationSeparator" w:id="0">
    <w:p w:rsidR="003357A4" w:rsidRDefault="0033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77" w:rsidRPr="00652E53" w:rsidRDefault="00033AA2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11E3C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E11E3C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11E3C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E11E3C">
      <w:rPr>
        <w:rFonts w:ascii="Arial" w:hAnsi="Arial" w:cs="Arial"/>
      </w:rPr>
      <w:fldChar w:fldCharType="separate"/>
    </w:r>
    <w:r w:rsidR="00E11E3C">
      <w:rPr>
        <w:rFonts w:ascii="Arial" w:hAnsi="Arial" w:cs="Arial"/>
        <w:noProof/>
      </w:rPr>
      <w:t>1</w:t>
    </w:r>
    <w:r w:rsidR="00E11E3C" w:rsidRPr="0093605C">
      <w:rPr>
        <w:rFonts w:ascii="Arial" w:hAnsi="Arial" w:cs="Arial"/>
        <w:noProof/>
      </w:rPr>
      <w:t>/</w:t>
    </w:r>
    <w:r w:rsidR="00E11E3C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A4" w:rsidRDefault="003357A4">
      <w:pPr>
        <w:spacing w:after="0" w:line="240" w:lineRule="auto"/>
      </w:pPr>
      <w:r>
        <w:separator/>
      </w:r>
    </w:p>
  </w:footnote>
  <w:footnote w:type="continuationSeparator" w:id="0">
    <w:p w:rsidR="003357A4" w:rsidRDefault="0033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597A79"/>
    <w:multiLevelType w:val="multilevel"/>
    <w:tmpl w:val="9AFE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77C66"/>
    <w:multiLevelType w:val="hybridMultilevel"/>
    <w:tmpl w:val="3FAE7952"/>
    <w:lvl w:ilvl="0" w:tplc="9F423ECE">
      <w:start w:val="1"/>
      <w:numFmt w:val="bullet"/>
      <w:pStyle w:val="LHlistbulletpoints11ptbold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A2"/>
    <w:rsid w:val="00033AA2"/>
    <w:rsid w:val="00145DB7"/>
    <w:rsid w:val="002216D2"/>
    <w:rsid w:val="003357A4"/>
    <w:rsid w:val="0048544C"/>
    <w:rsid w:val="008205B9"/>
    <w:rsid w:val="00863F84"/>
    <w:rsid w:val="00994EC4"/>
    <w:rsid w:val="00AF1F99"/>
    <w:rsid w:val="00B73FBB"/>
    <w:rsid w:val="00B8206A"/>
    <w:rsid w:val="00BD7045"/>
    <w:rsid w:val="00C17F7C"/>
    <w:rsid w:val="00C96B81"/>
    <w:rsid w:val="00E11E3C"/>
    <w:rsid w:val="00EB74D5"/>
    <w:rsid w:val="00E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53B2"/>
  <w15:chartTrackingRefBased/>
  <w15:docId w15:val="{79EA4709-BC7E-4FDE-8AF6-1492EC32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33A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033AA2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HeadlineH233Pt">
    <w:name w:val="Headline H2 33Pt"/>
    <w:basedOn w:val="Standard"/>
    <w:link w:val="HeadlineH233PtZchn"/>
    <w:rsid w:val="00033AA2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033AA2"/>
    <w:rPr>
      <w:rFonts w:ascii="Arial" w:eastAsiaTheme="majorEastAsia" w:hAnsi="Arial" w:cstheme="majorBidi"/>
      <w:b/>
      <w:sz w:val="66"/>
      <w:szCs w:val="32"/>
      <w:lang w:eastAsia="en-US"/>
    </w:rPr>
  </w:style>
  <w:style w:type="paragraph" w:styleId="Titel">
    <w:name w:val="Title"/>
    <w:aliases w:val="Headline H2 33Pt."/>
    <w:basedOn w:val="Standard"/>
    <w:next w:val="Standard"/>
    <w:link w:val="TitelZchn"/>
    <w:uiPriority w:val="10"/>
    <w:qFormat/>
    <w:rsid w:val="00033AA2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033AA2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033AA2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Bulletpoints11Pt1">
    <w:name w:val="Bulletpoints 11Pt1"/>
    <w:basedOn w:val="Standard"/>
    <w:rsid w:val="00033AA2"/>
    <w:pPr>
      <w:numPr>
        <w:numId w:val="1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033AA2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033AA2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033AA2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033AA2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033AA2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033AA2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033AA2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033AA2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033AA2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033AA2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033AA2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033AA2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033AA2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033AA2"/>
    <w:rPr>
      <w:rFonts w:ascii="Arial" w:eastAsiaTheme="minorHAnsi" w:hAnsi="Arial" w:cs="Arial"/>
      <w:sz w:val="18"/>
      <w:szCs w:val="18"/>
      <w:lang w:eastAsia="en-US"/>
    </w:rPr>
  </w:style>
  <w:style w:type="paragraph" w:customStyle="1" w:styleId="zzPageNumberLine">
    <w:name w:val="zz_PageNumberLine"/>
    <w:basedOn w:val="Fuzeile"/>
    <w:uiPriority w:val="99"/>
    <w:rsid w:val="00033AA2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033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33AA2"/>
  </w:style>
  <w:style w:type="character" w:styleId="Platzhaltertext">
    <w:name w:val="Placeholder Text"/>
    <w:basedOn w:val="Absatz-Standardschriftart"/>
    <w:uiPriority w:val="99"/>
    <w:semiHidden/>
    <w:rsid w:val="00033AA2"/>
    <w:rPr>
      <w:color w:val="808080"/>
    </w:rPr>
  </w:style>
  <w:style w:type="paragraph" w:customStyle="1" w:styleId="LHlistbulletpoints11ptbold">
    <w:name w:val="LH_list bullet points 11pt bold"/>
    <w:basedOn w:val="Standard"/>
    <w:qFormat/>
    <w:rsid w:val="002216D2"/>
    <w:pPr>
      <w:numPr>
        <w:numId w:val="2"/>
      </w:numPr>
      <w:tabs>
        <w:tab w:val="left" w:pos="170"/>
      </w:tabs>
      <w:suppressAutoHyphens/>
      <w:spacing w:after="0" w:line="360" w:lineRule="auto"/>
      <w:ind w:left="187"/>
    </w:pPr>
    <w:rPr>
      <w:rFonts w:ascii="Arial" w:hAnsi="Arial"/>
      <w:b/>
      <w:szCs w:val="18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2216D2"/>
    <w:rPr>
      <w:color w:val="0563C1" w:themeColor="hyperlink"/>
      <w:u w:val="single"/>
    </w:rPr>
  </w:style>
  <w:style w:type="paragraph" w:customStyle="1" w:styleId="LHbase-type11ptregular">
    <w:name w:val="LH_base-type 11pt regular"/>
    <w:qFormat/>
    <w:rsid w:val="002216D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en-GB" w:eastAsia="de-DE"/>
    </w:rPr>
  </w:style>
  <w:style w:type="paragraph" w:customStyle="1" w:styleId="LHbase-type11ptbold">
    <w:name w:val="LH_base-type 11pt bold"/>
    <w:basedOn w:val="LHbase-type11ptregular"/>
    <w:qFormat/>
    <w:rsid w:val="002216D2"/>
    <w:rPr>
      <w:b/>
    </w:rPr>
  </w:style>
  <w:style w:type="paragraph" w:customStyle="1" w:styleId="bild">
    <w:name w:val="bild"/>
    <w:qFormat/>
    <w:rsid w:val="002216D2"/>
    <w:pPr>
      <w:spacing w:after="0" w:line="240" w:lineRule="auto"/>
    </w:pPr>
    <w:rPr>
      <w:rFonts w:ascii="Arial" w:hAnsi="Arial"/>
      <w:b/>
      <w:sz w:val="12"/>
      <w:szCs w:val="18"/>
      <w:lang w:val="en-GB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63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ebherr.com/en/deu/specials/fuel-savings-calculator/tool/calculator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2490EC64944F44844A2CC0DC0F3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DB118-5481-4889-8F41-4AE0F92EC1DC}"/>
      </w:docPartPr>
      <w:docPartBody>
        <w:p w:rsidR="00F5326C" w:rsidRDefault="00A33C7A" w:rsidP="00A33C7A">
          <w:pPr>
            <w:pStyle w:val="0C2490EC64944F44844A2CC0DC0F3532"/>
          </w:pPr>
          <w:r w:rsidRPr="00FB14A8">
            <w:rPr>
              <w:rStyle w:val="Platzhaltertext"/>
            </w:rPr>
            <w:t>[Category]</w:t>
          </w:r>
        </w:p>
      </w:docPartBody>
    </w:docPart>
    <w:docPart>
      <w:docPartPr>
        <w:name w:val="C40848ADECBD4302BFD96D5788F73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93337-6C3E-4039-A043-81AC4EEDFF10}"/>
      </w:docPartPr>
      <w:docPartBody>
        <w:p w:rsidR="00F5326C" w:rsidRDefault="00A33C7A" w:rsidP="00A33C7A">
          <w:pPr>
            <w:pStyle w:val="C40848ADECBD4302BFD96D5788F73523"/>
          </w:pPr>
          <w:r w:rsidRPr="00B44D27">
            <w:rPr>
              <w:rStyle w:val="Platzhaltertext"/>
              <w:lang w:val="en-US"/>
            </w:rPr>
            <w:t>[</w:t>
          </w:r>
          <w:r>
            <w:rPr>
              <w:rStyle w:val="Platzhaltertext"/>
              <w:lang w:val="en-US"/>
            </w:rPr>
            <w:t>Title</w:t>
          </w:r>
          <w:r w:rsidRPr="00B44D27">
            <w:rPr>
              <w:rStyle w:val="Platzhaltertext"/>
              <w:lang w:val="en-US"/>
            </w:rPr>
            <w:t xml:space="preserve"> (Title property; carriage re</w:t>
          </w:r>
          <w:r>
            <w:rPr>
              <w:rStyle w:val="Platzhaltertext"/>
              <w:lang w:val="en-US"/>
            </w:rPr>
            <w:t>turns permitted</w:t>
          </w:r>
          <w:r w:rsidRPr="00B44D27">
            <w:rPr>
              <w:rStyle w:val="Platzhaltertext"/>
              <w:lang w:val="en-US"/>
            </w:rPr>
            <w:t xml:space="preserve">, </w:t>
          </w:r>
          <w:r>
            <w:rPr>
              <w:rStyle w:val="Platzhaltertext"/>
              <w:lang w:val="en-US"/>
            </w:rPr>
            <w:t>but subsequent lines are ignored</w:t>
          </w:r>
          <w:r w:rsidRPr="00B44D27">
            <w:rPr>
              <w:rStyle w:val="Platzhaltertext"/>
              <w:lang w:val="en-US"/>
            </w:rPr>
            <w:t>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7A"/>
    <w:rsid w:val="003E3A3B"/>
    <w:rsid w:val="004C1825"/>
    <w:rsid w:val="008A3598"/>
    <w:rsid w:val="00A33C7A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3C7A"/>
    <w:rPr>
      <w:color w:val="808080"/>
    </w:rPr>
  </w:style>
  <w:style w:type="paragraph" w:customStyle="1" w:styleId="0C2490EC64944F44844A2CC0DC0F3532">
    <w:name w:val="0C2490EC64944F44844A2CC0DC0F3532"/>
    <w:rsid w:val="00A33C7A"/>
  </w:style>
  <w:style w:type="paragraph" w:customStyle="1" w:styleId="C40848ADECBD4302BFD96D5788F73523">
    <w:name w:val="C40848ADECBD4302BFD96D5788F73523"/>
    <w:rsid w:val="00A33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2FA61-8931-41C0-A385-A2244F5AB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55194-6ECD-4376-85AA-ADDCA60F9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F20DC-8131-4333-B00E-782C74211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4032</Characters>
  <Application>Microsoft Office Word</Application>
  <DocSecurity>0</DocSecurity>
  <Lines>96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Headline</vt:lpstr>
      <vt:lpstr/>
    </vt:vector>
  </TitlesOfParts>
  <Company>Liebherr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company Nouvelles Carrières d’Alsace (N.C.A) once again opts for Liebherr quality</dc:title>
  <dc:subject/>
  <dc:creator>Goetz Manuel (LHO)</dc:creator>
  <cp:keywords/>
  <dc:description/>
  <cp:lastModifiedBy>Kuzia Astrid (LHO)</cp:lastModifiedBy>
  <cp:revision>11</cp:revision>
  <dcterms:created xsi:type="dcterms:W3CDTF">2021-08-17T13:12:00Z</dcterms:created>
  <dcterms:modified xsi:type="dcterms:W3CDTF">2021-08-27T11:05:00Z</dcterms:modified>
  <cp:category>Press release</cp:category>
</cp:coreProperties>
</file>