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1BD26" w14:textId="77777777" w:rsidR="00B81ED6" w:rsidRPr="00D67BBE" w:rsidRDefault="00B81ED6" w:rsidP="00033002">
      <w:pPr>
        <w:pStyle w:val="TitleLogotoprightLH"/>
        <w:framePr w:h="1021" w:hRule="exact" w:wrap="notBeside"/>
      </w:pPr>
      <w:r w:rsidRPr="00D67BBE">
        <w:rPr>
          <w:noProof/>
          <w:lang w:val="de-DE" w:eastAsia="de-DE"/>
        </w:rPr>
        <w:drawing>
          <wp:inline distT="0" distB="0" distL="0" distR="0" wp14:anchorId="55846FF0" wp14:editId="54C73CAD">
            <wp:extent cx="2167200" cy="270000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200" cy="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925876" w14:textId="7EEACA5F" w:rsidR="00B81ED6" w:rsidRPr="008F2F44" w:rsidRDefault="00290ED1" w:rsidP="00EA26F3">
      <w:pPr>
        <w:pStyle w:val="Topline16"/>
        <w:rPr>
          <w:lang w:val="ru-RU"/>
        </w:rPr>
      </w:pPr>
      <w:sdt>
        <w:sdtPr>
          <w:rPr>
            <w:rFonts w:cs="Arial"/>
            <w:szCs w:val="33"/>
          </w:rPr>
          <w:alias w:val="Category"/>
          <w:tag w:val=""/>
          <w:id w:val="-76220485"/>
          <w:placeholder>
            <w:docPart w:val="832D8E68428B422EA668CB81D7B29564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5153C5">
            <w:rPr>
              <w:rFonts w:cs="Arial"/>
              <w:szCs w:val="33"/>
              <w:lang w:val="ru-RU"/>
            </w:rPr>
            <w:t>Пресс-релиз</w:t>
          </w:r>
        </w:sdtContent>
      </w:sdt>
    </w:p>
    <w:p w14:paraId="645871CB" w14:textId="32C512A4" w:rsidR="001D2A4D" w:rsidRPr="00AE4481" w:rsidRDefault="00290ED1" w:rsidP="00BB5506">
      <w:pPr>
        <w:pStyle w:val="Titel"/>
        <w:spacing w:line="660" w:lineRule="exact"/>
        <w:rPr>
          <w:lang w:val="ru-RU"/>
        </w:rPr>
      </w:pPr>
      <w:sdt>
        <w:sdtPr>
          <w:rPr>
            <w:szCs w:val="32"/>
            <w:lang w:val="ru-RU"/>
          </w:rPr>
          <w:alias w:val="Title"/>
          <w:tag w:val=""/>
          <w:id w:val="1012880580"/>
          <w:placeholder>
            <w:docPart w:val="8FFACF0FF6B74D0AB72C7E22A553B99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/>
        <w:sdtContent>
          <w:r w:rsidR="00AE4481" w:rsidRPr="00AE4481">
            <w:rPr>
              <w:szCs w:val="32"/>
              <w:lang w:val="ru-RU"/>
            </w:rPr>
            <w:t>Liebherr и</w:t>
          </w:r>
          <w:r w:rsidR="00295D25" w:rsidRPr="00AE4481">
            <w:rPr>
              <w:szCs w:val="32"/>
              <w:lang w:val="ru-RU"/>
            </w:rPr>
            <w:t xml:space="preserve"> ABB </w:t>
          </w:r>
          <w:r w:rsidR="00AE4481" w:rsidRPr="00AE4481">
            <w:rPr>
              <w:szCs w:val="32"/>
              <w:lang w:val="ru-RU"/>
            </w:rPr>
            <w:t>ускоряют электрификацию карьеров</w:t>
          </w:r>
          <w:r w:rsidR="00AE4481">
            <w:rPr>
              <w:szCs w:val="32"/>
              <w:lang w:val="ru-RU"/>
            </w:rPr>
            <w:t>: упор</w:t>
          </w:r>
          <w:r w:rsidR="00AE4481" w:rsidRPr="00AE4481">
            <w:rPr>
              <w:szCs w:val="32"/>
              <w:lang w:val="ru-RU"/>
            </w:rPr>
            <w:t xml:space="preserve"> на троллейную систему для самосвалов</w:t>
          </w:r>
        </w:sdtContent>
      </w:sdt>
    </w:p>
    <w:p w14:paraId="30126B2A" w14:textId="77777777" w:rsidR="00B81ED6" w:rsidRPr="00D67BBE" w:rsidRDefault="00B81ED6" w:rsidP="00B81ED6">
      <w:pPr>
        <w:pStyle w:val="HeadlineH233Pt"/>
        <w:spacing w:before="240" w:after="240" w:line="140" w:lineRule="exact"/>
        <w:rPr>
          <w:rFonts w:ascii="Tahoma" w:hAnsi="Tahoma" w:cs="Tahoma"/>
        </w:rPr>
      </w:pPr>
      <w:r w:rsidRPr="00D67BBE">
        <w:rPr>
          <w:rFonts w:ascii="Tahoma" w:hAnsi="Tahoma" w:cs="Tahoma"/>
        </w:rPr>
        <w:t>⸺</w:t>
      </w:r>
    </w:p>
    <w:p w14:paraId="4DA5EBBF" w14:textId="78D34CBD" w:rsidR="00BF6D06" w:rsidRPr="00CC2B0F" w:rsidRDefault="001319A7" w:rsidP="00BF6D06">
      <w:pPr>
        <w:pStyle w:val="Bulletpoints11Pt"/>
        <w:rPr>
          <w:lang w:val="ru-RU"/>
        </w:rPr>
      </w:pPr>
      <w:r>
        <w:rPr>
          <w:lang w:val="ru-RU"/>
        </w:rPr>
        <w:t>На</w:t>
      </w:r>
      <w:r w:rsidRPr="00CC2B0F">
        <w:rPr>
          <w:lang w:val="ru-RU"/>
        </w:rPr>
        <w:t xml:space="preserve"> </w:t>
      </w:r>
      <w:r>
        <w:rPr>
          <w:lang w:val="ru-RU"/>
        </w:rPr>
        <w:t>выставке</w:t>
      </w:r>
      <w:r w:rsidRPr="00CC2B0F">
        <w:rPr>
          <w:lang w:val="ru-RU"/>
        </w:rPr>
        <w:t xml:space="preserve"> </w:t>
      </w:r>
      <w:proofErr w:type="spellStart"/>
      <w:r w:rsidRPr="00D67BBE">
        <w:rPr>
          <w:lang w:val="en-GB"/>
        </w:rPr>
        <w:t>MINExpo</w:t>
      </w:r>
      <w:proofErr w:type="spellEnd"/>
      <w:r w:rsidRPr="00CC2B0F">
        <w:rPr>
          <w:lang w:val="ru-RU"/>
        </w:rPr>
        <w:t xml:space="preserve"> </w:t>
      </w:r>
      <w:r w:rsidRPr="00D67BBE">
        <w:rPr>
          <w:lang w:val="en-GB"/>
        </w:rPr>
        <w:t>International</w:t>
      </w:r>
      <w:r w:rsidRPr="00CC2B0F">
        <w:rPr>
          <w:vertAlign w:val="superscript"/>
          <w:lang w:val="ru-RU"/>
        </w:rPr>
        <w:t>®</w:t>
      </w:r>
      <w:r w:rsidRPr="00CC2B0F">
        <w:rPr>
          <w:lang w:val="ru-RU"/>
        </w:rPr>
        <w:t xml:space="preserve"> 2021</w:t>
      </w:r>
      <w:r>
        <w:rPr>
          <w:lang w:val="ru-RU"/>
        </w:rPr>
        <w:t xml:space="preserve"> к</w:t>
      </w:r>
      <w:r w:rsidR="00CC2B0F">
        <w:rPr>
          <w:lang w:val="ru-RU"/>
        </w:rPr>
        <w:t>омпании</w:t>
      </w:r>
      <w:r w:rsidR="00CC2B0F" w:rsidRPr="00CC2B0F">
        <w:rPr>
          <w:lang w:val="ru-RU"/>
        </w:rPr>
        <w:t xml:space="preserve"> </w:t>
      </w:r>
      <w:r w:rsidR="00CC2B0F" w:rsidRPr="00D67BBE">
        <w:rPr>
          <w:lang w:val="en-GB"/>
        </w:rPr>
        <w:t>Liebherr</w:t>
      </w:r>
      <w:r w:rsidR="00CC2B0F" w:rsidRPr="00CC2B0F">
        <w:rPr>
          <w:lang w:val="ru-RU"/>
        </w:rPr>
        <w:t xml:space="preserve"> </w:t>
      </w:r>
      <w:r w:rsidR="00CC2B0F">
        <w:rPr>
          <w:lang w:val="ru-RU"/>
        </w:rPr>
        <w:t>и</w:t>
      </w:r>
      <w:r w:rsidR="00CC2B0F" w:rsidRPr="00CC2B0F">
        <w:rPr>
          <w:lang w:val="ru-RU"/>
        </w:rPr>
        <w:t xml:space="preserve"> </w:t>
      </w:r>
      <w:r w:rsidR="00CC2B0F" w:rsidRPr="00D67BBE">
        <w:rPr>
          <w:lang w:val="en-GB"/>
        </w:rPr>
        <w:t>ABB</w:t>
      </w:r>
      <w:r w:rsidR="00CC2B0F" w:rsidRPr="00CC2B0F">
        <w:rPr>
          <w:lang w:val="ru-RU"/>
        </w:rPr>
        <w:t xml:space="preserve"> </w:t>
      </w:r>
      <w:r w:rsidR="00CC2B0F">
        <w:rPr>
          <w:lang w:val="ru-RU"/>
        </w:rPr>
        <w:t>объявили</w:t>
      </w:r>
      <w:r w:rsidR="00CC2B0F" w:rsidRPr="00CC2B0F">
        <w:rPr>
          <w:lang w:val="ru-RU"/>
        </w:rPr>
        <w:t xml:space="preserve"> </w:t>
      </w:r>
      <w:r w:rsidR="00CC2B0F">
        <w:rPr>
          <w:lang w:val="ru-RU"/>
        </w:rPr>
        <w:t>о</w:t>
      </w:r>
      <w:r w:rsidR="00CC2B0F" w:rsidRPr="00CC2B0F">
        <w:rPr>
          <w:lang w:val="ru-RU"/>
        </w:rPr>
        <w:t xml:space="preserve"> </w:t>
      </w:r>
      <w:r w:rsidR="00CC2B0F">
        <w:rPr>
          <w:lang w:val="ru-RU"/>
        </w:rPr>
        <w:t>сотрудничестве</w:t>
      </w:r>
      <w:r w:rsidR="00CC2B0F" w:rsidRPr="00CC2B0F">
        <w:rPr>
          <w:lang w:val="ru-RU"/>
        </w:rPr>
        <w:t xml:space="preserve"> </w:t>
      </w:r>
      <w:r w:rsidR="00CC2B0F">
        <w:rPr>
          <w:lang w:val="ru-RU"/>
        </w:rPr>
        <w:t>в области электрификации карьеров.</w:t>
      </w:r>
    </w:p>
    <w:p w14:paraId="7151CEC8" w14:textId="6FB7CB6A" w:rsidR="00930C27" w:rsidRPr="00CC2B0F" w:rsidRDefault="00815F15" w:rsidP="00CC2B0F">
      <w:pPr>
        <w:pStyle w:val="Bulletpoints11Pt"/>
        <w:rPr>
          <w:lang w:val="ru-RU"/>
        </w:rPr>
      </w:pPr>
      <w:r>
        <w:rPr>
          <w:lang w:val="ru-RU"/>
        </w:rPr>
        <w:t>В</w:t>
      </w:r>
      <w:r w:rsidRPr="00CC2B0F">
        <w:rPr>
          <w:lang w:val="ru-RU"/>
        </w:rPr>
        <w:t xml:space="preserve"> 2022 году</w:t>
      </w:r>
      <w:r>
        <w:rPr>
          <w:lang w:val="ru-RU"/>
        </w:rPr>
        <w:t xml:space="preserve"> это п</w:t>
      </w:r>
      <w:r w:rsidR="000B2822">
        <w:rPr>
          <w:lang w:val="ru-RU"/>
        </w:rPr>
        <w:t>артнёрств</w:t>
      </w:r>
      <w:r>
        <w:rPr>
          <w:lang w:val="ru-RU"/>
        </w:rPr>
        <w:t>о приблизит отрасль к сокращению доли использования</w:t>
      </w:r>
      <w:r w:rsidR="00CC2B0F" w:rsidRPr="00CC2B0F">
        <w:rPr>
          <w:lang w:val="ru-RU"/>
        </w:rPr>
        <w:t xml:space="preserve"> ископаемого топлива </w:t>
      </w:r>
      <w:r>
        <w:rPr>
          <w:lang w:val="ru-RU"/>
        </w:rPr>
        <w:t>для привода горной техники, а к 2030 году позволит отказаться от него полностью</w:t>
      </w:r>
      <w:r w:rsidR="00CC2B0F" w:rsidRPr="00CC2B0F">
        <w:rPr>
          <w:lang w:val="ru-RU"/>
        </w:rPr>
        <w:t>.</w:t>
      </w:r>
    </w:p>
    <w:p w14:paraId="6A76CB09" w14:textId="47B666BE" w:rsidR="00BF6D06" w:rsidRPr="00CC2B0F" w:rsidRDefault="00815F15" w:rsidP="00391187">
      <w:pPr>
        <w:pStyle w:val="Bulletpoints11Pt"/>
        <w:rPr>
          <w:lang w:val="ru-RU"/>
        </w:rPr>
      </w:pPr>
      <w:r>
        <w:rPr>
          <w:lang w:val="ru-RU"/>
        </w:rPr>
        <w:t>Совместна</w:t>
      </w:r>
      <w:r w:rsidR="002B2C77">
        <w:rPr>
          <w:lang w:val="ru-RU"/>
        </w:rPr>
        <w:t>я</w:t>
      </w:r>
      <w:r>
        <w:rPr>
          <w:lang w:val="ru-RU"/>
        </w:rPr>
        <w:t xml:space="preserve"> работа компаний сконцентрирована </w:t>
      </w:r>
      <w:r w:rsidR="00CC2B0F">
        <w:rPr>
          <w:lang w:val="ru-RU"/>
        </w:rPr>
        <w:t>на развитии троллейной системы</w:t>
      </w:r>
      <w:r>
        <w:rPr>
          <w:lang w:val="ru-RU"/>
        </w:rPr>
        <w:t xml:space="preserve"> для привода самосвалов</w:t>
      </w:r>
      <w:r w:rsidR="00CC2B0F">
        <w:rPr>
          <w:lang w:val="ru-RU"/>
        </w:rPr>
        <w:t xml:space="preserve"> и </w:t>
      </w:r>
      <w:r>
        <w:rPr>
          <w:lang w:val="ru-RU"/>
        </w:rPr>
        <w:t>разработке технологий э</w:t>
      </w:r>
      <w:r w:rsidR="00CC2B0F">
        <w:rPr>
          <w:lang w:val="ru-RU"/>
        </w:rPr>
        <w:t>лектрификации карьеров.</w:t>
      </w:r>
    </w:p>
    <w:p w14:paraId="5A226373" w14:textId="3217BEE1" w:rsidR="00E069E2" w:rsidRPr="00E069E2" w:rsidRDefault="00815F15" w:rsidP="00D25B77">
      <w:pPr>
        <w:pStyle w:val="Teaser11Pt"/>
        <w:rPr>
          <w:noProof w:val="0"/>
          <w:lang w:val="ru-RU"/>
        </w:rPr>
      </w:pPr>
      <w:r>
        <w:rPr>
          <w:noProof w:val="0"/>
          <w:lang w:val="ru-RU"/>
        </w:rPr>
        <w:t>Концерн</w:t>
      </w:r>
      <w:r w:rsidR="00E069E2" w:rsidRPr="00E069E2">
        <w:rPr>
          <w:noProof w:val="0"/>
          <w:lang w:val="ru-RU"/>
        </w:rPr>
        <w:t xml:space="preserve"> </w:t>
      </w:r>
      <w:r w:rsidR="00E069E2" w:rsidRPr="00E069E2">
        <w:rPr>
          <w:noProof w:val="0"/>
          <w:lang w:val="en-GB"/>
        </w:rPr>
        <w:t>Liebherr</w:t>
      </w:r>
      <w:r w:rsidR="00E069E2" w:rsidRPr="00E069E2">
        <w:rPr>
          <w:noProof w:val="0"/>
          <w:lang w:val="ru-RU"/>
        </w:rPr>
        <w:t>, один из крупнейших в мире производителей строительного и горно</w:t>
      </w:r>
      <w:r w:rsidR="00E069E2">
        <w:rPr>
          <w:noProof w:val="0"/>
          <w:lang w:val="ru-RU"/>
        </w:rPr>
        <w:t>го</w:t>
      </w:r>
      <w:r w:rsidR="00E069E2" w:rsidRPr="00E069E2">
        <w:rPr>
          <w:noProof w:val="0"/>
          <w:lang w:val="ru-RU"/>
        </w:rPr>
        <w:t xml:space="preserve"> оборудования, и </w:t>
      </w:r>
      <w:r w:rsidR="00E069E2">
        <w:rPr>
          <w:noProof w:val="0"/>
          <w:lang w:val="ru-RU"/>
        </w:rPr>
        <w:t xml:space="preserve">компания </w:t>
      </w:r>
      <w:r w:rsidR="00E069E2" w:rsidRPr="00E069E2">
        <w:rPr>
          <w:noProof w:val="0"/>
          <w:lang w:val="en-GB"/>
        </w:rPr>
        <w:t>ABB</w:t>
      </w:r>
      <w:r w:rsidR="00E069E2" w:rsidRPr="00E069E2">
        <w:rPr>
          <w:noProof w:val="0"/>
          <w:lang w:val="ru-RU"/>
        </w:rPr>
        <w:t>, лидер в области технологий электрификации и автоматизации, подписали М</w:t>
      </w:r>
      <w:r w:rsidR="00E069E2">
        <w:rPr>
          <w:noProof w:val="0"/>
          <w:lang w:val="ru-RU"/>
        </w:rPr>
        <w:t>еморандум о взаимопонимании</w:t>
      </w:r>
      <w:r w:rsidR="00333913">
        <w:rPr>
          <w:noProof w:val="0"/>
          <w:lang w:val="ru-RU"/>
        </w:rPr>
        <w:t xml:space="preserve">. </w:t>
      </w:r>
      <w:r w:rsidR="0099550E">
        <w:rPr>
          <w:noProof w:val="0"/>
          <w:lang w:val="ru-RU"/>
        </w:rPr>
        <w:t>В документе зафиксировано, что компании</w:t>
      </w:r>
      <w:r w:rsidR="00E62522">
        <w:rPr>
          <w:noProof w:val="0"/>
          <w:lang w:val="ru-RU"/>
        </w:rPr>
        <w:t xml:space="preserve"> объединят</w:t>
      </w:r>
      <w:r w:rsidR="0099550E">
        <w:rPr>
          <w:noProof w:val="0"/>
          <w:lang w:val="ru-RU"/>
        </w:rPr>
        <w:t xml:space="preserve"> усилия в поиске</w:t>
      </w:r>
      <w:r w:rsidR="00AC2F66">
        <w:rPr>
          <w:noProof w:val="0"/>
          <w:lang w:val="ru-RU"/>
        </w:rPr>
        <w:t xml:space="preserve"> решени</w:t>
      </w:r>
      <w:r w:rsidR="0099550E">
        <w:rPr>
          <w:noProof w:val="0"/>
          <w:lang w:val="ru-RU"/>
        </w:rPr>
        <w:t>й</w:t>
      </w:r>
      <w:r w:rsidR="00E069E2" w:rsidRPr="00E069E2">
        <w:rPr>
          <w:noProof w:val="0"/>
          <w:lang w:val="ru-RU"/>
        </w:rPr>
        <w:t xml:space="preserve"> </w:t>
      </w:r>
      <w:r w:rsidR="00AC2F66">
        <w:rPr>
          <w:noProof w:val="0"/>
          <w:lang w:val="ru-RU"/>
        </w:rPr>
        <w:t xml:space="preserve">для </w:t>
      </w:r>
      <w:r w:rsidR="00E069E2" w:rsidRPr="00E069E2">
        <w:rPr>
          <w:noProof w:val="0"/>
          <w:lang w:val="ru-RU"/>
        </w:rPr>
        <w:t xml:space="preserve">электрификации </w:t>
      </w:r>
      <w:r w:rsidR="00E069E2">
        <w:rPr>
          <w:noProof w:val="0"/>
          <w:lang w:val="ru-RU"/>
        </w:rPr>
        <w:t>карьеров</w:t>
      </w:r>
      <w:r w:rsidR="00AC2F66">
        <w:rPr>
          <w:noProof w:val="0"/>
          <w:lang w:val="ru-RU"/>
        </w:rPr>
        <w:t>. Разработки в этой области</w:t>
      </w:r>
      <w:r w:rsidR="00E069E2" w:rsidRPr="00E069E2">
        <w:rPr>
          <w:noProof w:val="0"/>
          <w:lang w:val="ru-RU"/>
        </w:rPr>
        <w:t xml:space="preserve"> позволят </w:t>
      </w:r>
      <w:r w:rsidR="0099550E">
        <w:rPr>
          <w:noProof w:val="0"/>
          <w:lang w:val="ru-RU"/>
        </w:rPr>
        <w:t>уменьшить выброс</w:t>
      </w:r>
      <w:r w:rsidR="00E069E2" w:rsidRPr="00E069E2">
        <w:rPr>
          <w:noProof w:val="0"/>
          <w:lang w:val="ru-RU"/>
        </w:rPr>
        <w:t xml:space="preserve"> </w:t>
      </w:r>
      <w:r w:rsidR="00AC2F66">
        <w:rPr>
          <w:noProof w:val="0"/>
          <w:lang w:val="ru-RU"/>
        </w:rPr>
        <w:t>парниковых газов, которые тесно сопряжены</w:t>
      </w:r>
      <w:r w:rsidR="00333913">
        <w:rPr>
          <w:noProof w:val="0"/>
          <w:lang w:val="ru-RU"/>
        </w:rPr>
        <w:t xml:space="preserve"> с</w:t>
      </w:r>
      <w:r w:rsidR="00AC2F66">
        <w:rPr>
          <w:noProof w:val="0"/>
          <w:lang w:val="ru-RU"/>
        </w:rPr>
        <w:t xml:space="preserve"> работой</w:t>
      </w:r>
      <w:r w:rsidR="00333913">
        <w:rPr>
          <w:noProof w:val="0"/>
          <w:lang w:val="ru-RU"/>
        </w:rPr>
        <w:t xml:space="preserve"> тяжёлой</w:t>
      </w:r>
      <w:r w:rsidR="00AC2F66">
        <w:rPr>
          <w:noProof w:val="0"/>
          <w:lang w:val="ru-RU"/>
        </w:rPr>
        <w:t xml:space="preserve"> техники</w:t>
      </w:r>
      <w:r w:rsidR="00E069E2" w:rsidRPr="00E069E2">
        <w:rPr>
          <w:noProof w:val="0"/>
          <w:lang w:val="ru-RU"/>
        </w:rPr>
        <w:t xml:space="preserve"> в горной промышленности.</w:t>
      </w:r>
    </w:p>
    <w:p w14:paraId="414A8C3B" w14:textId="11A1751E" w:rsidR="00333913" w:rsidRPr="00333913" w:rsidRDefault="00333913" w:rsidP="00D67BBE">
      <w:pPr>
        <w:pStyle w:val="Copytext11Pt"/>
        <w:rPr>
          <w:lang w:val="ru-RU"/>
        </w:rPr>
      </w:pPr>
      <w:r w:rsidRPr="00333913">
        <w:rPr>
          <w:lang w:val="ru-RU"/>
        </w:rPr>
        <w:t xml:space="preserve">Лас-Вегас (США), 14 сентября 2021 г. </w:t>
      </w:r>
      <w:r>
        <w:rPr>
          <w:rFonts w:cs="Arial"/>
          <w:lang w:val="ru-RU"/>
        </w:rPr>
        <w:t>‒</w:t>
      </w:r>
      <w:r w:rsidRPr="00333913">
        <w:rPr>
          <w:lang w:val="ru-RU"/>
        </w:rPr>
        <w:t xml:space="preserve"> </w:t>
      </w:r>
      <w:r w:rsidRPr="00333913">
        <w:rPr>
          <w:lang w:val="en-GB"/>
        </w:rPr>
        <w:t>Liebherr</w:t>
      </w:r>
      <w:r w:rsidRPr="00333913">
        <w:rPr>
          <w:lang w:val="ru-RU"/>
        </w:rPr>
        <w:t xml:space="preserve"> и </w:t>
      </w:r>
      <w:r w:rsidRPr="00333913">
        <w:rPr>
          <w:lang w:val="en-GB"/>
        </w:rPr>
        <w:t>ABB</w:t>
      </w:r>
      <w:r w:rsidR="00815F15">
        <w:rPr>
          <w:lang w:val="ru-RU"/>
        </w:rPr>
        <w:t>, два</w:t>
      </w:r>
      <w:r w:rsidRPr="00333913">
        <w:rPr>
          <w:lang w:val="ru-RU"/>
        </w:rPr>
        <w:t xml:space="preserve"> ведущи</w:t>
      </w:r>
      <w:r w:rsidR="00815F15">
        <w:rPr>
          <w:lang w:val="ru-RU"/>
        </w:rPr>
        <w:t>х поставщика решений и услуг для горной отрасли</w:t>
      </w:r>
      <w:r w:rsidRPr="00333913">
        <w:rPr>
          <w:lang w:val="ru-RU"/>
        </w:rPr>
        <w:t xml:space="preserve">, объявили о сотрудничестве </w:t>
      </w:r>
      <w:r>
        <w:rPr>
          <w:lang w:val="ru-RU"/>
        </w:rPr>
        <w:t>в области</w:t>
      </w:r>
      <w:r w:rsidRPr="00333913">
        <w:rPr>
          <w:lang w:val="ru-RU"/>
        </w:rPr>
        <w:t xml:space="preserve"> технологий и оборудования для электрификации </w:t>
      </w:r>
      <w:r>
        <w:rPr>
          <w:lang w:val="ru-RU"/>
        </w:rPr>
        <w:t>карьеров. Упор будет сделан на развитие троллейной системы</w:t>
      </w:r>
      <w:r w:rsidR="00815F15">
        <w:rPr>
          <w:lang w:val="ru-RU"/>
        </w:rPr>
        <w:t xml:space="preserve"> для привода самосвалов</w:t>
      </w:r>
      <w:r w:rsidRPr="00333913">
        <w:rPr>
          <w:lang w:val="ru-RU"/>
        </w:rPr>
        <w:t>. Совместн</w:t>
      </w:r>
      <w:r w:rsidR="00815F15">
        <w:rPr>
          <w:lang w:val="ru-RU"/>
        </w:rPr>
        <w:t>ая работа</w:t>
      </w:r>
      <w:r w:rsidRPr="00333913">
        <w:rPr>
          <w:lang w:val="ru-RU"/>
        </w:rPr>
        <w:t xml:space="preserve"> </w:t>
      </w:r>
      <w:r w:rsidR="00815F15">
        <w:rPr>
          <w:lang w:val="ru-RU"/>
        </w:rPr>
        <w:t>компаний ускорит исследование и внедрение</w:t>
      </w:r>
      <w:r w:rsidR="004F7AB8">
        <w:rPr>
          <w:lang w:val="ru-RU"/>
        </w:rPr>
        <w:t xml:space="preserve"> </w:t>
      </w:r>
      <w:r w:rsidR="00815F15">
        <w:rPr>
          <w:lang w:val="ru-RU"/>
        </w:rPr>
        <w:t>решений по</w:t>
      </w:r>
      <w:r w:rsidRPr="00333913">
        <w:rPr>
          <w:lang w:val="ru-RU"/>
        </w:rPr>
        <w:t xml:space="preserve"> электрификации</w:t>
      </w:r>
      <w:r w:rsidR="00815F15">
        <w:rPr>
          <w:lang w:val="ru-RU"/>
        </w:rPr>
        <w:t xml:space="preserve"> горных предприятий и повышению </w:t>
      </w:r>
      <w:r w:rsidR="00AC2F66">
        <w:rPr>
          <w:lang w:val="ru-RU"/>
        </w:rPr>
        <w:t>экологичности</w:t>
      </w:r>
      <w:r w:rsidR="00636F15">
        <w:rPr>
          <w:lang w:val="ru-RU"/>
        </w:rPr>
        <w:t xml:space="preserve"> добычи</w:t>
      </w:r>
      <w:r w:rsidR="00AC2F66" w:rsidRPr="00333913">
        <w:rPr>
          <w:lang w:val="ru-RU"/>
        </w:rPr>
        <w:t>.</w:t>
      </w:r>
    </w:p>
    <w:p w14:paraId="36F22E7D" w14:textId="46D21783" w:rsidR="004F7AB8" w:rsidRPr="004F7AB8" w:rsidRDefault="00DF6AFC" w:rsidP="00D67BBE">
      <w:pPr>
        <w:pStyle w:val="Copytext11Pt"/>
        <w:rPr>
          <w:lang w:val="ru-RU"/>
        </w:rPr>
      </w:pPr>
      <w:r>
        <w:rPr>
          <w:lang w:val="ru-RU"/>
        </w:rPr>
        <w:t xml:space="preserve">На протяжении многих лет </w:t>
      </w:r>
      <w:r w:rsidR="004F7AB8" w:rsidRPr="004F7AB8">
        <w:rPr>
          <w:lang w:val="en-GB"/>
        </w:rPr>
        <w:t>Liebherr</w:t>
      </w:r>
      <w:r w:rsidR="004F7AB8" w:rsidRPr="004F7AB8">
        <w:rPr>
          <w:lang w:val="ru-RU"/>
        </w:rPr>
        <w:t xml:space="preserve"> </w:t>
      </w:r>
      <w:r w:rsidR="004F7AB8">
        <w:rPr>
          <w:lang w:val="ru-RU"/>
        </w:rPr>
        <w:t xml:space="preserve">предлагает </w:t>
      </w:r>
      <w:r w:rsidR="004D2338">
        <w:rPr>
          <w:lang w:val="ru-RU"/>
        </w:rPr>
        <w:t xml:space="preserve">передовые </w:t>
      </w:r>
      <w:r w:rsidR="004F7AB8">
        <w:rPr>
          <w:lang w:val="ru-RU"/>
        </w:rPr>
        <w:t>решения</w:t>
      </w:r>
      <w:r w:rsidR="004F7AB8" w:rsidRPr="004F7AB8">
        <w:rPr>
          <w:lang w:val="ru-RU"/>
        </w:rPr>
        <w:t xml:space="preserve"> для самосвал</w:t>
      </w:r>
      <w:r w:rsidR="00636F15">
        <w:rPr>
          <w:lang w:val="ru-RU"/>
        </w:rPr>
        <w:t>ов</w:t>
      </w:r>
      <w:r w:rsidR="004F7AB8" w:rsidRPr="004F7AB8">
        <w:rPr>
          <w:lang w:val="ru-RU"/>
        </w:rPr>
        <w:t xml:space="preserve"> и экскаватор</w:t>
      </w:r>
      <w:r w:rsidR="00636F15">
        <w:rPr>
          <w:lang w:val="ru-RU"/>
        </w:rPr>
        <w:t>ов, работающих во всём мире</w:t>
      </w:r>
      <w:r w:rsidR="004F7AB8" w:rsidRPr="004F7AB8">
        <w:rPr>
          <w:lang w:val="ru-RU"/>
        </w:rPr>
        <w:t xml:space="preserve">. Для </w:t>
      </w:r>
      <w:r w:rsidR="00A314F2">
        <w:rPr>
          <w:lang w:val="ru-RU"/>
        </w:rPr>
        <w:t xml:space="preserve">новых </w:t>
      </w:r>
      <w:r w:rsidR="004F7AB8" w:rsidRPr="004F7AB8">
        <w:rPr>
          <w:lang w:val="ru-RU"/>
        </w:rPr>
        <w:t xml:space="preserve">самосвалов </w:t>
      </w:r>
      <w:r w:rsidR="004F7AB8" w:rsidRPr="004F7AB8">
        <w:rPr>
          <w:lang w:val="en-GB"/>
        </w:rPr>
        <w:t>Liebherr</w:t>
      </w:r>
      <w:r w:rsidR="00815F15">
        <w:rPr>
          <w:lang w:val="ru-RU"/>
        </w:rPr>
        <w:t xml:space="preserve"> – включая модель Т 236 –</w:t>
      </w:r>
      <w:r w:rsidR="00636F15">
        <w:rPr>
          <w:lang w:val="ru-RU"/>
        </w:rPr>
        <w:t xml:space="preserve"> </w:t>
      </w:r>
      <w:r w:rsidR="00A314F2">
        <w:rPr>
          <w:lang w:val="ru-RU"/>
        </w:rPr>
        <w:t>доступн</w:t>
      </w:r>
      <w:r>
        <w:rPr>
          <w:lang w:val="ru-RU"/>
        </w:rPr>
        <w:t>о оснащение</w:t>
      </w:r>
      <w:r w:rsidR="00A314F2">
        <w:rPr>
          <w:lang w:val="ru-RU"/>
        </w:rPr>
        <w:t xml:space="preserve"> </w:t>
      </w:r>
      <w:r>
        <w:rPr>
          <w:lang w:val="ru-RU"/>
        </w:rPr>
        <w:t xml:space="preserve">системой </w:t>
      </w:r>
      <w:r>
        <w:rPr>
          <w:lang w:val="de-DE"/>
        </w:rPr>
        <w:t>Trolley</w:t>
      </w:r>
      <w:r w:rsidRPr="008F2F44">
        <w:rPr>
          <w:lang w:val="ru-RU"/>
        </w:rPr>
        <w:t xml:space="preserve"> </w:t>
      </w:r>
      <w:r>
        <w:rPr>
          <w:lang w:val="de-DE"/>
        </w:rPr>
        <w:t>Assist</w:t>
      </w:r>
      <w:r>
        <w:rPr>
          <w:lang w:val="ru-RU"/>
        </w:rPr>
        <w:t xml:space="preserve">, основанной на подъёмном токоприёмнике для подключения к </w:t>
      </w:r>
      <w:r w:rsidR="004F7AB8">
        <w:rPr>
          <w:lang w:val="ru-RU"/>
        </w:rPr>
        <w:t>троллейн</w:t>
      </w:r>
      <w:r>
        <w:rPr>
          <w:lang w:val="ru-RU"/>
        </w:rPr>
        <w:t>ой контактной сети.</w:t>
      </w:r>
      <w:r w:rsidR="004F7AB8">
        <w:rPr>
          <w:lang w:val="ru-RU"/>
        </w:rPr>
        <w:t xml:space="preserve"> </w:t>
      </w:r>
      <w:r>
        <w:rPr>
          <w:lang w:val="ru-RU"/>
        </w:rPr>
        <w:t>Ж</w:t>
      </w:r>
      <w:r w:rsidRPr="004F7AB8">
        <w:rPr>
          <w:lang w:val="ru-RU"/>
        </w:rPr>
        <w:t xml:space="preserve">урналом </w:t>
      </w:r>
      <w:r w:rsidRPr="004F7AB8">
        <w:rPr>
          <w:lang w:val="en-GB"/>
        </w:rPr>
        <w:t>Mining</w:t>
      </w:r>
      <w:r w:rsidRPr="004F7AB8">
        <w:rPr>
          <w:lang w:val="ru-RU"/>
        </w:rPr>
        <w:t xml:space="preserve"> </w:t>
      </w:r>
      <w:r w:rsidRPr="004F7AB8">
        <w:rPr>
          <w:lang w:val="en-GB"/>
        </w:rPr>
        <w:t>Magazine</w:t>
      </w:r>
      <w:r w:rsidRPr="004F7AB8">
        <w:rPr>
          <w:lang w:val="ru-RU"/>
        </w:rPr>
        <w:t xml:space="preserve"> </w:t>
      </w:r>
      <w:r>
        <w:rPr>
          <w:lang w:val="ru-RU"/>
        </w:rPr>
        <w:t xml:space="preserve">система </w:t>
      </w:r>
      <w:r>
        <w:rPr>
          <w:lang w:val="de-DE"/>
        </w:rPr>
        <w:t>Trolley</w:t>
      </w:r>
      <w:r w:rsidRPr="008F2F44">
        <w:rPr>
          <w:lang w:val="ru-RU"/>
        </w:rPr>
        <w:t xml:space="preserve"> </w:t>
      </w:r>
      <w:r>
        <w:rPr>
          <w:lang w:val="de-DE"/>
        </w:rPr>
        <w:t>Assist</w:t>
      </w:r>
      <w:r w:rsidR="004F7AB8" w:rsidRPr="004F7AB8">
        <w:rPr>
          <w:lang w:val="ru-RU"/>
        </w:rPr>
        <w:t xml:space="preserve"> была</w:t>
      </w:r>
      <w:r w:rsidR="004D2338">
        <w:rPr>
          <w:lang w:val="ru-RU"/>
        </w:rPr>
        <w:t xml:space="preserve"> </w:t>
      </w:r>
      <w:r w:rsidR="004F7AB8" w:rsidRPr="004F7AB8">
        <w:rPr>
          <w:lang w:val="ru-RU"/>
        </w:rPr>
        <w:t xml:space="preserve">отмечена как самая инновационная </w:t>
      </w:r>
      <w:r>
        <w:rPr>
          <w:lang w:val="ru-RU"/>
        </w:rPr>
        <w:t>разработка</w:t>
      </w:r>
      <w:r w:rsidRPr="00DF6AFC">
        <w:rPr>
          <w:lang w:val="ru-RU"/>
        </w:rPr>
        <w:t xml:space="preserve"> </w:t>
      </w:r>
      <w:r>
        <w:rPr>
          <w:lang w:val="ru-RU"/>
        </w:rPr>
        <w:t>в категории «Погрузка / Т</w:t>
      </w:r>
      <w:r w:rsidRPr="004F7AB8">
        <w:rPr>
          <w:lang w:val="ru-RU"/>
        </w:rPr>
        <w:t>ранспортировка</w:t>
      </w:r>
      <w:r>
        <w:rPr>
          <w:lang w:val="ru-RU"/>
        </w:rPr>
        <w:t>»</w:t>
      </w:r>
      <w:r w:rsidR="004F7AB8" w:rsidRPr="004F7AB8">
        <w:rPr>
          <w:lang w:val="ru-RU"/>
        </w:rPr>
        <w:t xml:space="preserve">. </w:t>
      </w:r>
      <w:r w:rsidRPr="00DF6AFC">
        <w:rPr>
          <w:lang w:val="ru-RU"/>
        </w:rPr>
        <w:t>Также</w:t>
      </w:r>
      <w:r w:rsidR="004F7AB8" w:rsidRPr="00DF6AFC">
        <w:rPr>
          <w:lang w:val="ru-RU"/>
        </w:rPr>
        <w:t xml:space="preserve"> </w:t>
      </w:r>
      <w:r w:rsidR="004D2338" w:rsidRPr="00DF6AFC">
        <w:rPr>
          <w:lang w:val="en-GB"/>
        </w:rPr>
        <w:t>Liebherr</w:t>
      </w:r>
      <w:r w:rsidR="004D2338" w:rsidRPr="00DF6AFC">
        <w:rPr>
          <w:lang w:val="ru-RU"/>
        </w:rPr>
        <w:t xml:space="preserve"> </w:t>
      </w:r>
      <w:r w:rsidR="004F7AB8" w:rsidRPr="00DF6AFC">
        <w:rPr>
          <w:lang w:val="ru-RU"/>
        </w:rPr>
        <w:t xml:space="preserve">предлагает решения </w:t>
      </w:r>
      <w:r w:rsidRPr="00DF6AFC">
        <w:rPr>
          <w:lang w:val="ru-RU"/>
        </w:rPr>
        <w:t xml:space="preserve">для электрификации экскаваторов: горные экскаваторы </w:t>
      </w:r>
      <w:r w:rsidRPr="00DF6AFC">
        <w:rPr>
          <w:lang w:val="de-DE"/>
        </w:rPr>
        <w:t>Liebherr</w:t>
      </w:r>
      <w:r w:rsidRPr="008F2F44">
        <w:rPr>
          <w:lang w:val="ru-RU"/>
        </w:rPr>
        <w:t xml:space="preserve"> </w:t>
      </w:r>
      <w:r w:rsidRPr="00DF6AFC">
        <w:rPr>
          <w:lang w:val="ru-RU"/>
        </w:rPr>
        <w:t>доступны</w:t>
      </w:r>
      <w:r>
        <w:rPr>
          <w:lang w:val="ru-RU"/>
        </w:rPr>
        <w:t xml:space="preserve"> в конфигурациях с электродвигателями</w:t>
      </w:r>
      <w:r w:rsidR="004F7AB8" w:rsidRPr="004F7AB8">
        <w:rPr>
          <w:lang w:val="ru-RU"/>
        </w:rPr>
        <w:t>, адаптированны</w:t>
      </w:r>
      <w:r>
        <w:rPr>
          <w:lang w:val="ru-RU"/>
        </w:rPr>
        <w:t>ми</w:t>
      </w:r>
      <w:r w:rsidR="004F7AB8" w:rsidRPr="004F7AB8">
        <w:rPr>
          <w:lang w:val="ru-RU"/>
        </w:rPr>
        <w:t xml:space="preserve"> к различным напряжениям и частотам. </w:t>
      </w:r>
      <w:r>
        <w:rPr>
          <w:lang w:val="ru-RU"/>
        </w:rPr>
        <w:t>В</w:t>
      </w:r>
      <w:r w:rsidRPr="004F7AB8">
        <w:rPr>
          <w:lang w:val="ru-RU"/>
        </w:rPr>
        <w:t xml:space="preserve"> </w:t>
      </w:r>
      <w:r>
        <w:rPr>
          <w:lang w:val="ru-RU"/>
        </w:rPr>
        <w:t>сотрудничестве с</w:t>
      </w:r>
      <w:r w:rsidRPr="004F7AB8">
        <w:rPr>
          <w:lang w:val="ru-RU"/>
        </w:rPr>
        <w:t xml:space="preserve"> крупными горнодобывающими </w:t>
      </w:r>
      <w:r>
        <w:rPr>
          <w:lang w:val="ru-RU"/>
        </w:rPr>
        <w:t xml:space="preserve">предприятиями специалисты </w:t>
      </w:r>
      <w:r w:rsidRPr="004F7AB8">
        <w:rPr>
          <w:lang w:val="en-GB"/>
        </w:rPr>
        <w:t>Liebherr</w:t>
      </w:r>
      <w:r>
        <w:rPr>
          <w:lang w:val="ru-RU"/>
        </w:rPr>
        <w:t xml:space="preserve"> внедрили решения для снижения выброса выхлопных газов дизельных двигателей</w:t>
      </w:r>
      <w:r w:rsidR="004F7AB8" w:rsidRPr="004F7AB8">
        <w:rPr>
          <w:lang w:val="ru-RU"/>
        </w:rPr>
        <w:t xml:space="preserve">. </w:t>
      </w:r>
      <w:r>
        <w:rPr>
          <w:lang w:val="ru-RU"/>
        </w:rPr>
        <w:t xml:space="preserve">Теперь </w:t>
      </w:r>
      <w:r>
        <w:rPr>
          <w:lang w:val="de-DE"/>
        </w:rPr>
        <w:t>Liebherr</w:t>
      </w:r>
      <w:r>
        <w:rPr>
          <w:lang w:val="ru-RU"/>
        </w:rPr>
        <w:t xml:space="preserve"> объединит усилия с </w:t>
      </w:r>
      <w:r w:rsidRPr="00D67BBE">
        <w:rPr>
          <w:lang w:val="en-GB"/>
        </w:rPr>
        <w:t>ABB</w:t>
      </w:r>
      <w:r>
        <w:rPr>
          <w:lang w:val="ru-RU"/>
        </w:rPr>
        <w:t xml:space="preserve"> для продвижения решений</w:t>
      </w:r>
      <w:r w:rsidR="004D2338">
        <w:rPr>
          <w:lang w:val="ru-RU"/>
        </w:rPr>
        <w:t xml:space="preserve"> </w:t>
      </w:r>
      <w:r>
        <w:rPr>
          <w:lang w:val="ru-RU"/>
        </w:rPr>
        <w:t>по электрификации в</w:t>
      </w:r>
      <w:r w:rsidR="004F7AB8" w:rsidRPr="004F7AB8">
        <w:rPr>
          <w:lang w:val="ru-RU"/>
        </w:rPr>
        <w:t xml:space="preserve"> </w:t>
      </w:r>
      <w:r w:rsidR="004D2338">
        <w:rPr>
          <w:lang w:val="ru-RU"/>
        </w:rPr>
        <w:t>карьер</w:t>
      </w:r>
      <w:r>
        <w:rPr>
          <w:lang w:val="ru-RU"/>
        </w:rPr>
        <w:t>ах</w:t>
      </w:r>
      <w:r w:rsidR="004F7AB8" w:rsidRPr="004F7AB8">
        <w:rPr>
          <w:lang w:val="ru-RU"/>
        </w:rPr>
        <w:t>.</w:t>
      </w:r>
    </w:p>
    <w:p w14:paraId="47B1601E" w14:textId="57EF46DA" w:rsidR="004D2338" w:rsidRPr="004D2338" w:rsidRDefault="004D2338" w:rsidP="00D67BBE">
      <w:pPr>
        <w:pStyle w:val="Copytext11Pt"/>
        <w:rPr>
          <w:lang w:val="ru-RU"/>
        </w:rPr>
      </w:pPr>
      <w:r w:rsidRPr="004D2338">
        <w:rPr>
          <w:lang w:val="ru-RU"/>
        </w:rPr>
        <w:lastRenderedPageBreak/>
        <w:t xml:space="preserve">«Команда </w:t>
      </w:r>
      <w:r w:rsidRPr="004D2338">
        <w:rPr>
          <w:lang w:val="en-GB"/>
        </w:rPr>
        <w:t>Liebherr</w:t>
      </w:r>
      <w:r w:rsidRPr="004D2338">
        <w:rPr>
          <w:lang w:val="ru-RU"/>
        </w:rPr>
        <w:t xml:space="preserve"> разделяет наше стремление разрабатывать решения </w:t>
      </w:r>
      <w:r w:rsidR="00AE4481">
        <w:rPr>
          <w:lang w:val="ru-RU"/>
        </w:rPr>
        <w:t>с нулевым выбросом ОГ</w:t>
      </w:r>
      <w:r w:rsidR="00AE4481" w:rsidRPr="004D2338">
        <w:rPr>
          <w:lang w:val="ru-RU"/>
        </w:rPr>
        <w:t xml:space="preserve"> </w:t>
      </w:r>
      <w:r w:rsidRPr="004D2338">
        <w:rPr>
          <w:lang w:val="ru-RU"/>
        </w:rPr>
        <w:t xml:space="preserve">для горнодобывающих предприятий», </w:t>
      </w:r>
      <w:r>
        <w:rPr>
          <w:rFonts w:cs="Arial"/>
          <w:lang w:val="ru-RU"/>
        </w:rPr>
        <w:t>‒</w:t>
      </w:r>
      <w:r w:rsidRPr="004D2338">
        <w:rPr>
          <w:lang w:val="ru-RU"/>
        </w:rPr>
        <w:t xml:space="preserve"> </w:t>
      </w:r>
      <w:r w:rsidR="00DF6AFC">
        <w:rPr>
          <w:lang w:val="ru-RU"/>
        </w:rPr>
        <w:t>говорит</w:t>
      </w:r>
      <w:r w:rsidRPr="004D2338">
        <w:rPr>
          <w:lang w:val="ru-RU"/>
        </w:rPr>
        <w:t xml:space="preserve"> Мехрзад Ашнагаран</w:t>
      </w:r>
      <w:r>
        <w:rPr>
          <w:lang w:val="ru-RU"/>
        </w:rPr>
        <w:t xml:space="preserve"> (</w:t>
      </w:r>
      <w:proofErr w:type="spellStart"/>
      <w:r w:rsidRPr="00D67BBE">
        <w:rPr>
          <w:lang w:val="en-GB"/>
        </w:rPr>
        <w:t>Mehrzad</w:t>
      </w:r>
      <w:proofErr w:type="spellEnd"/>
      <w:r w:rsidRPr="004D2338">
        <w:rPr>
          <w:lang w:val="ru-RU"/>
        </w:rPr>
        <w:t xml:space="preserve"> </w:t>
      </w:r>
      <w:proofErr w:type="spellStart"/>
      <w:r w:rsidRPr="00D67BBE">
        <w:rPr>
          <w:lang w:val="en-GB"/>
        </w:rPr>
        <w:t>Ashnagaran</w:t>
      </w:r>
      <w:proofErr w:type="spellEnd"/>
      <w:r>
        <w:rPr>
          <w:lang w:val="ru-RU"/>
        </w:rPr>
        <w:t>)</w:t>
      </w:r>
      <w:r w:rsidRPr="004D2338">
        <w:rPr>
          <w:lang w:val="ru-RU"/>
        </w:rPr>
        <w:t xml:space="preserve">, </w:t>
      </w:r>
      <w:r>
        <w:rPr>
          <w:lang w:val="ru-RU"/>
        </w:rPr>
        <w:t>руководитель направления</w:t>
      </w:r>
      <w:r w:rsidRPr="004D2338">
        <w:rPr>
          <w:lang w:val="ru-RU"/>
        </w:rPr>
        <w:t xml:space="preserve"> </w:t>
      </w:r>
      <w:r w:rsidRPr="004D2338">
        <w:rPr>
          <w:lang w:val="en-GB"/>
        </w:rPr>
        <w:t>ABB</w:t>
      </w:r>
      <w:r w:rsidRPr="004D2338">
        <w:rPr>
          <w:lang w:val="ru-RU"/>
        </w:rPr>
        <w:t xml:space="preserve"> </w:t>
      </w:r>
      <w:r w:rsidR="00A314F2">
        <w:rPr>
          <w:rFonts w:cs="Arial"/>
          <w:lang w:val="ru-RU"/>
        </w:rPr>
        <w:t>по</w:t>
      </w:r>
      <w:r w:rsidRPr="004D2338">
        <w:rPr>
          <w:lang w:val="ru-RU"/>
        </w:rPr>
        <w:t xml:space="preserve"> </w:t>
      </w:r>
      <w:r w:rsidR="00A314F2">
        <w:rPr>
          <w:lang w:val="ru-RU"/>
        </w:rPr>
        <w:t>электрификации и композитам</w:t>
      </w:r>
      <w:r>
        <w:rPr>
          <w:lang w:val="ru-RU"/>
        </w:rPr>
        <w:t>:</w:t>
      </w:r>
      <w:r w:rsidRPr="004D2338">
        <w:rPr>
          <w:lang w:val="ru-RU"/>
        </w:rPr>
        <w:t xml:space="preserve"> «Опираясь на нашу инфраструктуру</w:t>
      </w:r>
      <w:r w:rsidR="00D75E8C">
        <w:rPr>
          <w:lang w:val="ru-RU"/>
        </w:rPr>
        <w:t xml:space="preserve"> для троллейных систем, которая способствует</w:t>
      </w:r>
      <w:r w:rsidRPr="004D2338">
        <w:rPr>
          <w:lang w:val="ru-RU"/>
        </w:rPr>
        <w:t xml:space="preserve"> значительно</w:t>
      </w:r>
      <w:r w:rsidR="00D75E8C">
        <w:rPr>
          <w:lang w:val="ru-RU"/>
        </w:rPr>
        <w:t>му снижению выбросов</w:t>
      </w:r>
      <w:r w:rsidRPr="004D2338">
        <w:rPr>
          <w:lang w:val="ru-RU"/>
        </w:rPr>
        <w:t xml:space="preserve"> парниковых газов, мы можем </w:t>
      </w:r>
      <w:r w:rsidR="00D75E8C">
        <w:rPr>
          <w:lang w:val="ru-RU"/>
        </w:rPr>
        <w:t xml:space="preserve">внести вклад в </w:t>
      </w:r>
      <w:r w:rsidR="00B93C7A">
        <w:rPr>
          <w:lang w:val="ru-RU"/>
        </w:rPr>
        <w:t>масштабную</w:t>
      </w:r>
      <w:r w:rsidR="00D75E8C">
        <w:rPr>
          <w:lang w:val="ru-RU"/>
        </w:rPr>
        <w:t xml:space="preserve"> электрификацию</w:t>
      </w:r>
      <w:r w:rsidR="00AE4481">
        <w:rPr>
          <w:lang w:val="ru-RU"/>
        </w:rPr>
        <w:t xml:space="preserve"> карьеров</w:t>
      </w:r>
      <w:r w:rsidRPr="004D2338">
        <w:rPr>
          <w:lang w:val="ru-RU"/>
        </w:rPr>
        <w:t xml:space="preserve"> и помочь </w:t>
      </w:r>
      <w:r w:rsidR="00D75E8C">
        <w:rPr>
          <w:lang w:val="ru-RU"/>
        </w:rPr>
        <w:t xml:space="preserve">в достижении </w:t>
      </w:r>
      <w:r w:rsidR="00B93C7A">
        <w:rPr>
          <w:lang w:val="ru-RU"/>
        </w:rPr>
        <w:t>экологических</w:t>
      </w:r>
      <w:r w:rsidR="00AE4481">
        <w:rPr>
          <w:lang w:val="ru-RU"/>
        </w:rPr>
        <w:t xml:space="preserve"> </w:t>
      </w:r>
      <w:r w:rsidR="00D75E8C">
        <w:rPr>
          <w:lang w:val="ru-RU"/>
        </w:rPr>
        <w:t>целей</w:t>
      </w:r>
      <w:r w:rsidRPr="004D2338">
        <w:rPr>
          <w:lang w:val="ru-RU"/>
        </w:rPr>
        <w:t xml:space="preserve"> </w:t>
      </w:r>
      <w:r w:rsidR="00D75E8C">
        <w:rPr>
          <w:lang w:val="ru-RU"/>
        </w:rPr>
        <w:t>в ближайше</w:t>
      </w:r>
      <w:r w:rsidR="00B93C7A">
        <w:rPr>
          <w:lang w:val="ru-RU"/>
        </w:rPr>
        <w:t>й</w:t>
      </w:r>
      <w:r w:rsidR="00D75E8C">
        <w:rPr>
          <w:lang w:val="ru-RU"/>
        </w:rPr>
        <w:t xml:space="preserve"> </w:t>
      </w:r>
      <w:r w:rsidR="00B93C7A">
        <w:rPr>
          <w:lang w:val="ru-RU"/>
        </w:rPr>
        <w:t>перспективе</w:t>
      </w:r>
      <w:r w:rsidRPr="004D2338">
        <w:rPr>
          <w:lang w:val="ru-RU"/>
        </w:rPr>
        <w:t>».</w:t>
      </w:r>
    </w:p>
    <w:p w14:paraId="1C19ED33" w14:textId="27CF14A8" w:rsidR="00D75E8C" w:rsidRPr="00D75E8C" w:rsidRDefault="00D75E8C" w:rsidP="00D67BBE">
      <w:pPr>
        <w:pStyle w:val="Copytext11Pt"/>
        <w:rPr>
          <w:lang w:val="ru-RU"/>
        </w:rPr>
      </w:pPr>
      <w:r w:rsidRPr="00D75E8C">
        <w:rPr>
          <w:lang w:val="ru-RU"/>
        </w:rPr>
        <w:t>«Ко</w:t>
      </w:r>
      <w:r w:rsidR="00B93C7A">
        <w:rPr>
          <w:lang w:val="ru-RU"/>
        </w:rPr>
        <w:t>мпания</w:t>
      </w:r>
      <w:r w:rsidRPr="00D75E8C">
        <w:rPr>
          <w:lang w:val="ru-RU"/>
        </w:rPr>
        <w:t xml:space="preserve"> </w:t>
      </w:r>
      <w:r w:rsidRPr="00D75E8C">
        <w:rPr>
          <w:lang w:val="en-GB"/>
        </w:rPr>
        <w:t>ABB</w:t>
      </w:r>
      <w:r w:rsidRPr="00D75E8C">
        <w:rPr>
          <w:lang w:val="ru-RU"/>
        </w:rPr>
        <w:t xml:space="preserve"> </w:t>
      </w:r>
      <w:r w:rsidR="00B93C7A">
        <w:rPr>
          <w:lang w:val="ru-RU"/>
        </w:rPr>
        <w:t>хорошо известна</w:t>
      </w:r>
      <w:r w:rsidRPr="00D75E8C">
        <w:rPr>
          <w:lang w:val="ru-RU"/>
        </w:rPr>
        <w:t xml:space="preserve"> в горн</w:t>
      </w:r>
      <w:r w:rsidR="00B93C7A">
        <w:rPr>
          <w:lang w:val="ru-RU"/>
        </w:rPr>
        <w:t>ой</w:t>
      </w:r>
      <w:r w:rsidRPr="00D75E8C">
        <w:rPr>
          <w:lang w:val="ru-RU"/>
        </w:rPr>
        <w:t xml:space="preserve"> </w:t>
      </w:r>
      <w:r w:rsidR="00FF11C7">
        <w:rPr>
          <w:lang w:val="ru-RU"/>
        </w:rPr>
        <w:t>отрасли и обладает</w:t>
      </w:r>
      <w:r w:rsidRPr="00D75E8C">
        <w:rPr>
          <w:lang w:val="ru-RU"/>
        </w:rPr>
        <w:t xml:space="preserve"> </w:t>
      </w:r>
      <w:r w:rsidR="00501F06">
        <w:rPr>
          <w:lang w:val="ru-RU"/>
        </w:rPr>
        <w:t>солидной</w:t>
      </w:r>
      <w:r w:rsidRPr="00D75E8C">
        <w:rPr>
          <w:lang w:val="ru-RU"/>
        </w:rPr>
        <w:t xml:space="preserve"> репутацией в области </w:t>
      </w:r>
      <w:r w:rsidR="00B93C7A">
        <w:rPr>
          <w:lang w:val="ru-RU"/>
        </w:rPr>
        <w:t xml:space="preserve">создания </w:t>
      </w:r>
      <w:r w:rsidRPr="00D75E8C">
        <w:rPr>
          <w:lang w:val="ru-RU"/>
        </w:rPr>
        <w:t xml:space="preserve">электрической инфраструктуры», </w:t>
      </w:r>
      <w:r>
        <w:rPr>
          <w:rFonts w:cs="Arial"/>
          <w:lang w:val="ru-RU"/>
        </w:rPr>
        <w:t>‒</w:t>
      </w:r>
      <w:r w:rsidRPr="00D75E8C">
        <w:rPr>
          <w:lang w:val="ru-RU"/>
        </w:rPr>
        <w:t xml:space="preserve"> сказал Питер Хохер</w:t>
      </w:r>
      <w:r w:rsidR="00CC2B0F">
        <w:rPr>
          <w:lang w:val="ru-RU"/>
        </w:rPr>
        <w:t xml:space="preserve"> (</w:t>
      </w:r>
      <w:proofErr w:type="spellStart"/>
      <w:r w:rsidR="00CC2B0F" w:rsidRPr="00D67BBE">
        <w:rPr>
          <w:lang w:val="en-GB"/>
        </w:rPr>
        <w:t>Hoeher</w:t>
      </w:r>
      <w:proofErr w:type="spellEnd"/>
      <w:r w:rsidR="00CC2B0F">
        <w:rPr>
          <w:lang w:val="ru-RU"/>
        </w:rPr>
        <w:t>)</w:t>
      </w:r>
      <w:r w:rsidRPr="00D75E8C">
        <w:rPr>
          <w:lang w:val="ru-RU"/>
        </w:rPr>
        <w:t xml:space="preserve">, директор </w:t>
      </w:r>
      <w:r w:rsidR="00B93C7A">
        <w:rPr>
          <w:lang w:val="ru-RU"/>
        </w:rPr>
        <w:t>завода</w:t>
      </w:r>
      <w:r w:rsidR="00CC2B0F">
        <w:rPr>
          <w:lang w:val="ru-RU"/>
        </w:rPr>
        <w:t xml:space="preserve"> </w:t>
      </w:r>
      <w:r w:rsidRPr="00D75E8C">
        <w:rPr>
          <w:lang w:val="en-GB"/>
        </w:rPr>
        <w:t>Liebherr</w:t>
      </w:r>
      <w:r w:rsidRPr="00D75E8C">
        <w:rPr>
          <w:lang w:val="ru-RU"/>
        </w:rPr>
        <w:t xml:space="preserve"> </w:t>
      </w:r>
      <w:r w:rsidRPr="00D75E8C">
        <w:rPr>
          <w:lang w:val="en-GB"/>
        </w:rPr>
        <w:t>Mining</w:t>
      </w:r>
      <w:r w:rsidRPr="00D75E8C">
        <w:rPr>
          <w:lang w:val="ru-RU"/>
        </w:rPr>
        <w:t xml:space="preserve"> </w:t>
      </w:r>
      <w:r w:rsidRPr="00D75E8C">
        <w:rPr>
          <w:lang w:val="en-GB"/>
        </w:rPr>
        <w:t>Equipment</w:t>
      </w:r>
      <w:r w:rsidRPr="00D75E8C">
        <w:rPr>
          <w:lang w:val="ru-RU"/>
        </w:rPr>
        <w:t xml:space="preserve"> </w:t>
      </w:r>
      <w:r w:rsidRPr="00D75E8C">
        <w:rPr>
          <w:lang w:val="en-GB"/>
        </w:rPr>
        <w:t>Newport</w:t>
      </w:r>
      <w:r w:rsidRPr="00D75E8C">
        <w:rPr>
          <w:lang w:val="ru-RU"/>
        </w:rPr>
        <w:t xml:space="preserve"> </w:t>
      </w:r>
      <w:r w:rsidRPr="00D75E8C">
        <w:rPr>
          <w:lang w:val="en-GB"/>
        </w:rPr>
        <w:t>News</w:t>
      </w:r>
      <w:r w:rsidR="00CC2B0F">
        <w:rPr>
          <w:lang w:val="ru-RU"/>
        </w:rPr>
        <w:t>:</w:t>
      </w:r>
      <w:r w:rsidRPr="00D75E8C">
        <w:rPr>
          <w:lang w:val="ru-RU"/>
        </w:rPr>
        <w:t xml:space="preserve"> «</w:t>
      </w:r>
      <w:r w:rsidR="00FF11C7">
        <w:rPr>
          <w:lang w:val="ru-RU"/>
        </w:rPr>
        <w:t>Троллейная система</w:t>
      </w:r>
      <w:r w:rsidR="00B93C7A">
        <w:rPr>
          <w:lang w:val="ru-RU"/>
        </w:rPr>
        <w:t xml:space="preserve"> </w:t>
      </w:r>
      <w:r w:rsidR="00B93C7A">
        <w:rPr>
          <w:lang w:val="de-DE"/>
        </w:rPr>
        <w:t>Trolley</w:t>
      </w:r>
      <w:r w:rsidR="00B93C7A" w:rsidRPr="008F2F44">
        <w:rPr>
          <w:lang w:val="ru-RU"/>
        </w:rPr>
        <w:t xml:space="preserve"> </w:t>
      </w:r>
      <w:r w:rsidR="00B93C7A">
        <w:rPr>
          <w:lang w:val="de-DE"/>
        </w:rPr>
        <w:t>Assist</w:t>
      </w:r>
      <w:r w:rsidR="00B93C7A">
        <w:rPr>
          <w:lang w:val="ru-RU"/>
        </w:rPr>
        <w:t xml:space="preserve"> для самосвалов</w:t>
      </w:r>
      <w:r w:rsidR="00FF11C7">
        <w:rPr>
          <w:lang w:val="ru-RU"/>
        </w:rPr>
        <w:t xml:space="preserve"> станет</w:t>
      </w:r>
      <w:r w:rsidRPr="00D75E8C">
        <w:rPr>
          <w:lang w:val="ru-RU"/>
        </w:rPr>
        <w:t xml:space="preserve"> ключевой технологией для сокращения выбросов парниковых газов </w:t>
      </w:r>
      <w:r w:rsidR="00B93C7A">
        <w:rPr>
          <w:lang w:val="ru-RU"/>
        </w:rPr>
        <w:t>в карьерах</w:t>
      </w:r>
      <w:r w:rsidR="00FF11C7">
        <w:rPr>
          <w:lang w:val="ru-RU"/>
        </w:rPr>
        <w:t>. При этом она сохранит</w:t>
      </w:r>
      <w:r w:rsidRPr="00D75E8C">
        <w:rPr>
          <w:lang w:val="ru-RU"/>
        </w:rPr>
        <w:t xml:space="preserve"> все преимущества самосвалов с точки зрения производительности, стоимости и эксплуатационной гибкости. Мы также рассматриваем </w:t>
      </w:r>
      <w:r w:rsidR="00FF11C7">
        <w:rPr>
          <w:lang w:val="ru-RU"/>
        </w:rPr>
        <w:t>троллейную систему</w:t>
      </w:r>
      <w:r w:rsidRPr="00D75E8C">
        <w:rPr>
          <w:lang w:val="ru-RU"/>
        </w:rPr>
        <w:t xml:space="preserve"> как ключевую технологию </w:t>
      </w:r>
      <w:r w:rsidR="00B93C7A">
        <w:rPr>
          <w:lang w:val="ru-RU"/>
        </w:rPr>
        <w:t xml:space="preserve">привода </w:t>
      </w:r>
      <w:r w:rsidRPr="00D75E8C">
        <w:rPr>
          <w:lang w:val="ru-RU"/>
        </w:rPr>
        <w:t xml:space="preserve">для </w:t>
      </w:r>
      <w:r w:rsidR="00B93C7A">
        <w:rPr>
          <w:lang w:val="ru-RU"/>
        </w:rPr>
        <w:t xml:space="preserve">полностью электрических </w:t>
      </w:r>
      <w:r w:rsidR="00FF11C7">
        <w:rPr>
          <w:lang w:val="ru-RU"/>
        </w:rPr>
        <w:t>самосвалов</w:t>
      </w:r>
      <w:r w:rsidRPr="00D75E8C">
        <w:rPr>
          <w:lang w:val="ru-RU"/>
        </w:rPr>
        <w:t>».</w:t>
      </w:r>
    </w:p>
    <w:p w14:paraId="0B40F998" w14:textId="53E30AA3" w:rsidR="00FF11C7" w:rsidRPr="00FF11C7" w:rsidRDefault="00FF11C7" w:rsidP="00D67BBE">
      <w:pPr>
        <w:pStyle w:val="Copytext11Pt"/>
        <w:rPr>
          <w:lang w:val="ru-RU"/>
        </w:rPr>
      </w:pPr>
      <w:r>
        <w:rPr>
          <w:lang w:val="ru-RU"/>
        </w:rPr>
        <w:t xml:space="preserve">Компания </w:t>
      </w:r>
      <w:r w:rsidRPr="00D67BBE">
        <w:rPr>
          <w:lang w:val="en-GB"/>
        </w:rPr>
        <w:t>ABB</w:t>
      </w:r>
      <w:r w:rsidRPr="00FF11C7">
        <w:rPr>
          <w:lang w:val="ru-RU"/>
        </w:rPr>
        <w:t xml:space="preserve"> уже сотрудничала с горнодобывающими предприятиями</w:t>
      </w:r>
      <w:r>
        <w:rPr>
          <w:lang w:val="ru-RU"/>
        </w:rPr>
        <w:t>, начиная</w:t>
      </w:r>
      <w:r w:rsidRPr="00FF11C7">
        <w:rPr>
          <w:lang w:val="ru-RU"/>
        </w:rPr>
        <w:t xml:space="preserve"> от </w:t>
      </w:r>
      <w:r>
        <w:rPr>
          <w:lang w:val="ru-RU"/>
        </w:rPr>
        <w:t>первоначальной оценки</w:t>
      </w:r>
      <w:r w:rsidRPr="00FF11C7">
        <w:rPr>
          <w:lang w:val="ru-RU"/>
        </w:rPr>
        <w:t xml:space="preserve"> до разр</w:t>
      </w:r>
      <w:r>
        <w:rPr>
          <w:lang w:val="ru-RU"/>
        </w:rPr>
        <w:t>аботки концепции и полного развё</w:t>
      </w:r>
      <w:r w:rsidRPr="00FF11C7">
        <w:rPr>
          <w:lang w:val="ru-RU"/>
        </w:rPr>
        <w:t>ртывания</w:t>
      </w:r>
      <w:r>
        <w:rPr>
          <w:lang w:val="ru-RU"/>
        </w:rPr>
        <w:t xml:space="preserve"> </w:t>
      </w:r>
      <w:r w:rsidR="00B93C7A">
        <w:rPr>
          <w:lang w:val="ru-RU"/>
        </w:rPr>
        <w:t>контактных сетей для троллейвозов</w:t>
      </w:r>
      <w:r>
        <w:rPr>
          <w:lang w:val="ru-RU"/>
        </w:rPr>
        <w:t>. Разработки</w:t>
      </w:r>
      <w:r w:rsidRPr="00FF11C7">
        <w:rPr>
          <w:lang w:val="ru-RU"/>
        </w:rPr>
        <w:t xml:space="preserve"> по электрификации, включая </w:t>
      </w:r>
      <w:r>
        <w:rPr>
          <w:lang w:val="ru-RU"/>
        </w:rPr>
        <w:t>троллейную систему</w:t>
      </w:r>
      <w:r w:rsidRPr="00FF11C7">
        <w:rPr>
          <w:lang w:val="ru-RU"/>
        </w:rPr>
        <w:t xml:space="preserve">, уже </w:t>
      </w:r>
      <w:r>
        <w:rPr>
          <w:lang w:val="ru-RU"/>
        </w:rPr>
        <w:t>внедрены</w:t>
      </w:r>
      <w:r w:rsidRPr="00FF11C7">
        <w:rPr>
          <w:lang w:val="ru-RU"/>
        </w:rPr>
        <w:t xml:space="preserve"> на </w:t>
      </w:r>
      <w:r w:rsidR="00AE4481">
        <w:rPr>
          <w:lang w:val="ru-RU"/>
        </w:rPr>
        <w:t>месторождениях</w:t>
      </w:r>
      <w:r>
        <w:rPr>
          <w:lang w:val="ru-RU"/>
        </w:rPr>
        <w:t xml:space="preserve"> в Швеции, а</w:t>
      </w:r>
      <w:r w:rsidRPr="00FF11C7">
        <w:rPr>
          <w:lang w:val="ru-RU"/>
        </w:rPr>
        <w:t xml:space="preserve"> в конце 2021 года</w:t>
      </w:r>
      <w:r>
        <w:rPr>
          <w:lang w:val="ru-RU"/>
        </w:rPr>
        <w:t xml:space="preserve"> </w:t>
      </w:r>
      <w:r w:rsidR="00501F06">
        <w:rPr>
          <w:rFonts w:cs="Arial"/>
          <w:lang w:val="ru-RU"/>
        </w:rPr>
        <w:t>будут внедрены</w:t>
      </w:r>
      <w:r w:rsidRPr="00FF11C7">
        <w:rPr>
          <w:lang w:val="ru-RU"/>
        </w:rPr>
        <w:t xml:space="preserve"> в Канаде.</w:t>
      </w:r>
    </w:p>
    <w:p w14:paraId="5AAC6F5B" w14:textId="643A48F2" w:rsidR="00FF11C7" w:rsidRDefault="00501F06" w:rsidP="00FF11C7">
      <w:pPr>
        <w:pStyle w:val="Copytext11Pt"/>
        <w:rPr>
          <w:lang w:val="ru-RU"/>
        </w:rPr>
      </w:pPr>
      <w:r>
        <w:rPr>
          <w:lang w:val="ru-RU"/>
        </w:rPr>
        <w:t>Объявление</w:t>
      </w:r>
      <w:r w:rsidR="00FF11C7">
        <w:rPr>
          <w:lang w:val="ru-RU"/>
        </w:rPr>
        <w:t xml:space="preserve"> о партнё</w:t>
      </w:r>
      <w:r w:rsidR="00FF11C7" w:rsidRPr="00FF11C7">
        <w:rPr>
          <w:lang w:val="ru-RU"/>
        </w:rPr>
        <w:t>рстве</w:t>
      </w:r>
      <w:r>
        <w:rPr>
          <w:lang w:val="ru-RU"/>
        </w:rPr>
        <w:t xml:space="preserve"> с </w:t>
      </w:r>
      <w:r>
        <w:rPr>
          <w:lang w:val="de-DE"/>
        </w:rPr>
        <w:t>Liebherr</w:t>
      </w:r>
      <w:r w:rsidR="00FF11C7" w:rsidRPr="00FF11C7">
        <w:rPr>
          <w:lang w:val="ru-RU"/>
        </w:rPr>
        <w:t xml:space="preserve"> последовало за призывом </w:t>
      </w:r>
      <w:r w:rsidR="00FF11C7" w:rsidRPr="00FF11C7">
        <w:rPr>
          <w:lang w:val="en-GB"/>
        </w:rPr>
        <w:t>ABB</w:t>
      </w:r>
      <w:r w:rsidR="00FF11C7" w:rsidRPr="00FF11C7">
        <w:rPr>
          <w:lang w:val="ru-RU"/>
        </w:rPr>
        <w:t xml:space="preserve"> в начале </w:t>
      </w:r>
      <w:r>
        <w:rPr>
          <w:lang w:val="ru-RU"/>
        </w:rPr>
        <w:t>2021</w:t>
      </w:r>
      <w:r w:rsidR="00FF11C7" w:rsidRPr="00FF11C7">
        <w:rPr>
          <w:lang w:val="ru-RU"/>
        </w:rPr>
        <w:t xml:space="preserve"> года к расширению сотрудничества между </w:t>
      </w:r>
      <w:r w:rsidR="00FF11C7">
        <w:rPr>
          <w:lang w:val="ru-RU"/>
        </w:rPr>
        <w:t>п</w:t>
      </w:r>
      <w:r w:rsidR="00FF11C7" w:rsidRPr="00FF11C7">
        <w:rPr>
          <w:lang w:val="ru-RU"/>
        </w:rPr>
        <w:t xml:space="preserve">роизводителями </w:t>
      </w:r>
      <w:r w:rsidR="00FF11C7">
        <w:rPr>
          <w:lang w:val="ru-RU"/>
        </w:rPr>
        <w:t xml:space="preserve">оборудования </w:t>
      </w:r>
      <w:r w:rsidR="00FF11C7" w:rsidRPr="00FF11C7">
        <w:rPr>
          <w:lang w:val="ru-RU"/>
        </w:rPr>
        <w:t xml:space="preserve">и ключевыми поставщиками технологий. </w:t>
      </w:r>
      <w:r>
        <w:rPr>
          <w:lang w:val="ru-RU"/>
        </w:rPr>
        <w:t>Ц</w:t>
      </w:r>
      <w:r w:rsidR="00FF11C7">
        <w:rPr>
          <w:lang w:val="ru-RU"/>
        </w:rPr>
        <w:t xml:space="preserve">ель </w:t>
      </w:r>
      <w:r>
        <w:rPr>
          <w:lang w:val="ru-RU"/>
        </w:rPr>
        <w:t>–</w:t>
      </w:r>
      <w:r w:rsidR="00FF11C7" w:rsidRPr="00FF11C7">
        <w:rPr>
          <w:lang w:val="ru-RU"/>
        </w:rPr>
        <w:t xml:space="preserve"> повысит</w:t>
      </w:r>
      <w:r w:rsidR="00FF11C7">
        <w:rPr>
          <w:lang w:val="ru-RU"/>
        </w:rPr>
        <w:t>ь</w:t>
      </w:r>
      <w:r w:rsidR="00FF11C7" w:rsidRPr="00FF11C7">
        <w:rPr>
          <w:lang w:val="ru-RU"/>
        </w:rPr>
        <w:t xml:space="preserve"> эффективность и гибкость бизнеса </w:t>
      </w:r>
      <w:r w:rsidR="00AE4481">
        <w:rPr>
          <w:lang w:val="ru-RU"/>
        </w:rPr>
        <w:t xml:space="preserve">для </w:t>
      </w:r>
      <w:r w:rsidR="00FF11C7">
        <w:rPr>
          <w:lang w:val="ru-RU"/>
        </w:rPr>
        <w:t>заказчиков</w:t>
      </w:r>
      <w:r w:rsidR="00FF11C7" w:rsidRPr="00FF11C7">
        <w:rPr>
          <w:lang w:val="ru-RU"/>
        </w:rPr>
        <w:t xml:space="preserve"> </w:t>
      </w:r>
      <w:r>
        <w:rPr>
          <w:lang w:val="ru-RU"/>
        </w:rPr>
        <w:t>с упором на устойчивое развитие для уменьшения выброса</w:t>
      </w:r>
      <w:r w:rsidR="00FF11C7" w:rsidRPr="00FF11C7">
        <w:rPr>
          <w:lang w:val="ru-RU"/>
        </w:rPr>
        <w:t xml:space="preserve"> </w:t>
      </w:r>
      <w:r w:rsidR="00FF11C7" w:rsidRPr="00FF11C7">
        <w:rPr>
          <w:lang w:val="en-GB"/>
        </w:rPr>
        <w:t>CO</w:t>
      </w:r>
      <w:r w:rsidR="00FF11C7" w:rsidRPr="00FF11C7">
        <w:rPr>
          <w:rFonts w:ascii="Cambria Math" w:hAnsi="Cambria Math" w:cs="Cambria Math"/>
          <w:lang w:val="ru-RU"/>
        </w:rPr>
        <w:t>₂</w:t>
      </w:r>
      <w:r w:rsidR="00FF11C7" w:rsidRPr="00FF11C7">
        <w:rPr>
          <w:lang w:val="ru-RU"/>
        </w:rPr>
        <w:t>.</w:t>
      </w:r>
    </w:p>
    <w:p w14:paraId="537D7ED5" w14:textId="33DC46C9" w:rsidR="004D6BCF" w:rsidRDefault="004D6BCF" w:rsidP="004D6BCF">
      <w:pPr>
        <w:spacing w:after="240" w:line="240" w:lineRule="exact"/>
        <w:rPr>
          <w:rFonts w:ascii="Arial" w:eastAsia="Times New Roman" w:hAnsi="Arial" w:cs="Times New Roman"/>
          <w:b/>
          <w:sz w:val="18"/>
          <w:szCs w:val="18"/>
          <w:lang w:val="ru-RU" w:eastAsia="de-DE"/>
        </w:rPr>
      </w:pPr>
      <w:r>
        <w:rPr>
          <w:rFonts w:ascii="Arial" w:eastAsia="Times New Roman" w:hAnsi="Arial" w:cs="Times New Roman"/>
          <w:b/>
          <w:sz w:val="18"/>
          <w:szCs w:val="18"/>
          <w:lang w:val="ru-RU" w:eastAsia="de-DE"/>
        </w:rPr>
        <w:t xml:space="preserve">О группе компаний </w:t>
      </w:r>
      <w:r>
        <w:rPr>
          <w:rFonts w:ascii="Arial" w:eastAsia="Times New Roman" w:hAnsi="Arial" w:cs="Times New Roman"/>
          <w:b/>
          <w:sz w:val="18"/>
          <w:szCs w:val="18"/>
          <w:lang w:eastAsia="de-DE"/>
        </w:rPr>
        <w:t>Liebherr</w:t>
      </w:r>
    </w:p>
    <w:p w14:paraId="064252DC" w14:textId="533D8C99" w:rsidR="004D6BCF" w:rsidRPr="004D6BCF" w:rsidRDefault="004D6BCF" w:rsidP="00E42652">
      <w:pPr>
        <w:spacing w:after="240" w:line="276" w:lineRule="auto"/>
        <w:rPr>
          <w:rFonts w:ascii="Arial" w:eastAsia="Times New Roman" w:hAnsi="Arial" w:cs="Times New Roman"/>
          <w:sz w:val="18"/>
          <w:szCs w:val="18"/>
          <w:lang w:val="ru-RU" w:eastAsia="de-DE"/>
        </w:rPr>
      </w:pPr>
      <w:r>
        <w:rPr>
          <w:rFonts w:ascii="Arial" w:eastAsia="Times New Roman" w:hAnsi="Arial" w:cs="Times New Roman"/>
          <w:sz w:val="18"/>
          <w:szCs w:val="18"/>
          <w:lang w:val="ru-RU" w:eastAsia="de-DE"/>
        </w:rPr>
        <w:t>Группа компаний Liebherr – это высокотехнологичное семейное предприятие, выпускающее широкий ассортимент продукции. Концерн Liebherr является не только одним из крупнейших в мире производителей строительной техники, но и поставщиком высококачественных и практичных продуктов и услуг для многих областей применения. На сегодняшний день группа объединяет более 140 предприятий на всех континентах и около 48 000 сотрудников. В 2020 г. суммарный оборот группы компаний Liebherr превысил 10,3 млрд. евро. Со дня основания в 1949 году в г. Кирхдорф-на-Иллере на юге Германии концерн Liebherr стремится предоставить заказчикам максимально эффективные решения и активно способствует техническому прогрессу.</w:t>
      </w:r>
    </w:p>
    <w:p w14:paraId="605DB71E" w14:textId="7BAA71E6" w:rsidR="004D6BCF" w:rsidRPr="008F2F44" w:rsidRDefault="004D6BCF" w:rsidP="008A15C2">
      <w:pPr>
        <w:pStyle w:val="BoilerplateCopyhead9Pt"/>
        <w:rPr>
          <w:lang w:val="ru-RU"/>
        </w:rPr>
      </w:pPr>
      <w:r>
        <w:rPr>
          <w:lang w:val="ru-RU"/>
        </w:rPr>
        <w:t>О компании</w:t>
      </w:r>
      <w:r w:rsidR="00BB5506" w:rsidRPr="008F2F44">
        <w:rPr>
          <w:lang w:val="ru-RU"/>
        </w:rPr>
        <w:t xml:space="preserve"> </w:t>
      </w:r>
      <w:r w:rsidR="00D25B77" w:rsidRPr="00D67BBE">
        <w:rPr>
          <w:lang w:val="en-GB"/>
        </w:rPr>
        <w:t>ABB</w:t>
      </w:r>
    </w:p>
    <w:p w14:paraId="2A28B8C8" w14:textId="464D0E2D" w:rsidR="008A15C2" w:rsidRDefault="004D6BCF" w:rsidP="00E42652">
      <w:pPr>
        <w:shd w:val="clear" w:color="auto" w:fill="FFFFFF" w:themeFill="background1"/>
        <w:spacing w:after="16" w:line="276" w:lineRule="auto"/>
        <w:jc w:val="both"/>
        <w:rPr>
          <w:rFonts w:ascii="Arial" w:eastAsia="Times New Roman" w:hAnsi="Arial" w:cs="Times New Roman"/>
          <w:sz w:val="18"/>
          <w:szCs w:val="18"/>
          <w:lang w:val="ru-RU" w:eastAsia="de-DE"/>
        </w:rPr>
      </w:pPr>
      <w:r w:rsidRPr="004D6BCF">
        <w:rPr>
          <w:rFonts w:ascii="Arial" w:eastAsia="Times New Roman" w:hAnsi="Arial" w:cs="Times New Roman"/>
          <w:sz w:val="18"/>
          <w:szCs w:val="18"/>
          <w:lang w:eastAsia="de-DE"/>
        </w:rPr>
        <w:t>ABB</w:t>
      </w:r>
      <w:r w:rsidRPr="004D6BCF">
        <w:rPr>
          <w:rFonts w:ascii="Arial" w:eastAsia="Times New Roman" w:hAnsi="Arial" w:cs="Times New Roman"/>
          <w:sz w:val="18"/>
          <w:szCs w:val="18"/>
          <w:lang w:val="ru-RU" w:eastAsia="de-DE"/>
        </w:rPr>
        <w:t xml:space="preserve"> (</w:t>
      </w:r>
      <w:r w:rsidRPr="004D6BCF">
        <w:rPr>
          <w:rFonts w:ascii="Arial" w:eastAsia="Times New Roman" w:hAnsi="Arial" w:cs="Times New Roman"/>
          <w:sz w:val="18"/>
          <w:szCs w:val="18"/>
          <w:lang w:eastAsia="de-DE"/>
        </w:rPr>
        <w:t>ABBN</w:t>
      </w:r>
      <w:r w:rsidRPr="004D6BCF">
        <w:rPr>
          <w:rFonts w:ascii="Arial" w:eastAsia="Times New Roman" w:hAnsi="Arial" w:cs="Times New Roman"/>
          <w:sz w:val="18"/>
          <w:szCs w:val="18"/>
          <w:lang w:val="ru-RU" w:eastAsia="de-DE"/>
        </w:rPr>
        <w:t xml:space="preserve">: </w:t>
      </w:r>
      <w:r w:rsidRPr="004D6BCF">
        <w:rPr>
          <w:rFonts w:ascii="Arial" w:eastAsia="Times New Roman" w:hAnsi="Arial" w:cs="Times New Roman"/>
          <w:sz w:val="18"/>
          <w:szCs w:val="18"/>
          <w:lang w:eastAsia="de-DE"/>
        </w:rPr>
        <w:t>SIX</w:t>
      </w:r>
      <w:r w:rsidRPr="004D6BCF">
        <w:rPr>
          <w:rFonts w:ascii="Arial" w:eastAsia="Times New Roman" w:hAnsi="Arial" w:cs="Times New Roman"/>
          <w:sz w:val="18"/>
          <w:szCs w:val="18"/>
          <w:lang w:val="ru-RU" w:eastAsia="de-DE"/>
        </w:rPr>
        <w:t xml:space="preserve"> </w:t>
      </w:r>
      <w:r w:rsidRPr="004D6BCF">
        <w:rPr>
          <w:rFonts w:ascii="Arial" w:eastAsia="Times New Roman" w:hAnsi="Arial" w:cs="Times New Roman"/>
          <w:sz w:val="18"/>
          <w:szCs w:val="18"/>
          <w:lang w:eastAsia="de-DE"/>
        </w:rPr>
        <w:t>Swiss</w:t>
      </w:r>
      <w:r w:rsidRPr="004D6BCF">
        <w:rPr>
          <w:rFonts w:ascii="Arial" w:eastAsia="Times New Roman" w:hAnsi="Arial" w:cs="Times New Roman"/>
          <w:sz w:val="18"/>
          <w:szCs w:val="18"/>
          <w:lang w:val="ru-RU" w:eastAsia="de-DE"/>
        </w:rPr>
        <w:t xml:space="preserve"> </w:t>
      </w:r>
      <w:r w:rsidRPr="004D6BCF">
        <w:rPr>
          <w:rFonts w:ascii="Arial" w:eastAsia="Times New Roman" w:hAnsi="Arial" w:cs="Times New Roman"/>
          <w:sz w:val="18"/>
          <w:szCs w:val="18"/>
          <w:lang w:eastAsia="de-DE"/>
        </w:rPr>
        <w:t>Ex</w:t>
      </w:r>
      <w:r w:rsidRPr="004D6BCF">
        <w:rPr>
          <w:rFonts w:ascii="Arial" w:eastAsia="Times New Roman" w:hAnsi="Arial" w:cs="Times New Roman"/>
          <w:sz w:val="18"/>
          <w:szCs w:val="18"/>
          <w:lang w:val="ru-RU" w:eastAsia="de-DE"/>
        </w:rPr>
        <w:t xml:space="preserve">) </w:t>
      </w:r>
      <w:r>
        <w:rPr>
          <w:rFonts w:ascii="Arial" w:eastAsia="Times New Roman" w:hAnsi="Arial" w:cs="Arial"/>
          <w:sz w:val="18"/>
          <w:szCs w:val="18"/>
          <w:lang w:val="ru-RU" w:eastAsia="de-DE"/>
        </w:rPr>
        <w:t>‒</w:t>
      </w:r>
      <w:r w:rsidRPr="004D6BCF">
        <w:rPr>
          <w:rFonts w:ascii="Arial" w:eastAsia="Times New Roman" w:hAnsi="Arial" w:cs="Times New Roman"/>
          <w:sz w:val="18"/>
          <w:szCs w:val="18"/>
          <w:lang w:val="ru-RU" w:eastAsia="de-DE"/>
        </w:rPr>
        <w:t xml:space="preserve"> </w:t>
      </w:r>
      <w:r w:rsidR="008A15C2" w:rsidRPr="008A15C2">
        <w:rPr>
          <w:rFonts w:ascii="Arial" w:eastAsia="Times New Roman" w:hAnsi="Arial" w:cs="Times New Roman"/>
          <w:sz w:val="18"/>
          <w:szCs w:val="18"/>
          <w:lang w:val="ru-RU" w:eastAsia="de-DE"/>
        </w:rPr>
        <w:t>ведущая международная технологическая компания, которая способствует трансформации общества, промышленности и инфраструктуры на пути к более продуктивному и устойчивому будущему. Объединяя программные решения с портфелем продуктов в сфере электрооборудования, робототехники, автоматизации и электроприводов, ABB расширяет границы технологий и выводит их эффективность на новый уровень. Опираясь на 130</w:t>
      </w:r>
      <w:r w:rsidR="008A15C2" w:rsidRPr="008A15C2">
        <w:rPr>
          <w:rFonts w:ascii="Cambria Math" w:eastAsia="Times New Roman" w:hAnsi="Cambria Math" w:cs="Cambria Math"/>
          <w:sz w:val="18"/>
          <w:szCs w:val="18"/>
          <w:lang w:val="ru-RU" w:eastAsia="de-DE"/>
        </w:rPr>
        <w:t>‑</w:t>
      </w:r>
      <w:r w:rsidR="008A15C2" w:rsidRPr="008A15C2">
        <w:rPr>
          <w:rFonts w:ascii="Arial" w:eastAsia="Times New Roman" w:hAnsi="Arial" w:cs="Arial"/>
          <w:sz w:val="18"/>
          <w:szCs w:val="18"/>
          <w:lang w:val="ru-RU" w:eastAsia="de-DE"/>
        </w:rPr>
        <w:t>летний</w:t>
      </w:r>
      <w:r w:rsidR="008A15C2" w:rsidRPr="008A15C2">
        <w:rPr>
          <w:rFonts w:ascii="Arial" w:eastAsia="Times New Roman" w:hAnsi="Arial" w:cs="Times New Roman"/>
          <w:sz w:val="18"/>
          <w:szCs w:val="18"/>
          <w:lang w:val="ru-RU" w:eastAsia="de-DE"/>
        </w:rPr>
        <w:t xml:space="preserve"> </w:t>
      </w:r>
      <w:r w:rsidR="008A15C2" w:rsidRPr="008A15C2">
        <w:rPr>
          <w:rFonts w:ascii="Arial" w:eastAsia="Times New Roman" w:hAnsi="Arial" w:cs="Arial"/>
          <w:sz w:val="18"/>
          <w:szCs w:val="18"/>
          <w:lang w:val="ru-RU" w:eastAsia="de-DE"/>
        </w:rPr>
        <w:t>опыт</w:t>
      </w:r>
      <w:r w:rsidR="008A15C2" w:rsidRPr="008A15C2">
        <w:rPr>
          <w:rFonts w:ascii="Arial" w:eastAsia="Times New Roman" w:hAnsi="Arial" w:cs="Times New Roman"/>
          <w:sz w:val="18"/>
          <w:szCs w:val="18"/>
          <w:lang w:val="ru-RU" w:eastAsia="de-DE"/>
        </w:rPr>
        <w:t>, компания ABB добивается успеха благодаря 105 000 высококвалифицированных сотрудников в более чем 100 странах.</w:t>
      </w:r>
    </w:p>
    <w:p w14:paraId="1525BC6D" w14:textId="77777777" w:rsidR="00BF7208" w:rsidRDefault="00BF7208" w:rsidP="00E42652">
      <w:pPr>
        <w:shd w:val="clear" w:color="auto" w:fill="FFFFFF" w:themeFill="background1"/>
        <w:spacing w:after="16" w:line="276" w:lineRule="auto"/>
        <w:jc w:val="both"/>
        <w:rPr>
          <w:rFonts w:ascii="Arial" w:eastAsia="Times New Roman" w:hAnsi="Arial" w:cs="Times New Roman"/>
          <w:sz w:val="18"/>
          <w:szCs w:val="18"/>
          <w:lang w:val="ru-RU" w:eastAsia="de-DE"/>
        </w:rPr>
      </w:pPr>
    </w:p>
    <w:p w14:paraId="1E3790FB" w14:textId="61A6AE0A" w:rsidR="00D25B77" w:rsidRDefault="008A15C2" w:rsidP="00E42652">
      <w:pPr>
        <w:shd w:val="clear" w:color="auto" w:fill="FFFFFF" w:themeFill="background1"/>
        <w:spacing w:after="16" w:line="276" w:lineRule="auto"/>
        <w:jc w:val="both"/>
        <w:rPr>
          <w:rFonts w:ascii="Arial" w:eastAsia="Times New Roman" w:hAnsi="Arial" w:cs="Times New Roman"/>
          <w:sz w:val="18"/>
          <w:szCs w:val="18"/>
          <w:lang w:val="ru-RU" w:eastAsia="de-DE"/>
        </w:rPr>
      </w:pPr>
      <w:r w:rsidRPr="008A15C2">
        <w:rPr>
          <w:rFonts w:ascii="Arial" w:eastAsia="Times New Roman" w:hAnsi="Arial" w:cs="Times New Roman"/>
          <w:sz w:val="18"/>
          <w:szCs w:val="18"/>
          <w:lang w:val="ru-RU" w:eastAsia="de-DE"/>
        </w:rPr>
        <w:t xml:space="preserve">Бизнес «Автоматизация процессов» компании </w:t>
      </w:r>
      <w:r w:rsidRPr="008A15C2">
        <w:rPr>
          <w:rFonts w:ascii="Arial" w:eastAsia="Times New Roman" w:hAnsi="Arial" w:cs="Times New Roman"/>
          <w:sz w:val="18"/>
          <w:szCs w:val="18"/>
          <w:lang w:eastAsia="de-DE"/>
        </w:rPr>
        <w:t>ABB</w:t>
      </w:r>
      <w:r w:rsidRPr="008A15C2">
        <w:rPr>
          <w:rFonts w:ascii="Arial" w:eastAsia="Times New Roman" w:hAnsi="Arial" w:cs="Times New Roman"/>
          <w:sz w:val="18"/>
          <w:szCs w:val="18"/>
          <w:lang w:val="ru-RU" w:eastAsia="de-DE"/>
        </w:rPr>
        <w:t xml:space="preserve"> — лидер в области автоматизации, электрификации и цифровизации технологических процессов и гибридных производств. Мы предоставляем заказчикам широкий портфель продуктов, систем и комплексных решений, включая лучшую на рынке распредел</w:t>
      </w:r>
      <w:r w:rsidR="002B2C77">
        <w:rPr>
          <w:rFonts w:ascii="Arial" w:eastAsia="Times New Roman" w:hAnsi="Arial" w:cs="Times New Roman"/>
          <w:sz w:val="18"/>
          <w:szCs w:val="18"/>
          <w:lang w:val="ru-RU" w:eastAsia="de-DE"/>
        </w:rPr>
        <w:t>ё</w:t>
      </w:r>
      <w:r w:rsidRPr="008A15C2">
        <w:rPr>
          <w:rFonts w:ascii="Arial" w:eastAsia="Times New Roman" w:hAnsi="Arial" w:cs="Times New Roman"/>
          <w:sz w:val="18"/>
          <w:szCs w:val="18"/>
          <w:lang w:val="ru-RU" w:eastAsia="de-DE"/>
        </w:rPr>
        <w:t>нную систему управления, программное обеспечение, обслуживание в течение всего жизненного цикла, специально разработанные для определ</w:t>
      </w:r>
      <w:r w:rsidR="008F2F44">
        <w:rPr>
          <w:rFonts w:ascii="Arial" w:eastAsia="Times New Roman" w:hAnsi="Arial" w:cs="Times New Roman"/>
          <w:sz w:val="18"/>
          <w:szCs w:val="18"/>
          <w:lang w:val="ru-RU" w:eastAsia="de-DE"/>
        </w:rPr>
        <w:t>ё</w:t>
      </w:r>
      <w:r w:rsidRPr="008A15C2">
        <w:rPr>
          <w:rFonts w:ascii="Arial" w:eastAsia="Times New Roman" w:hAnsi="Arial" w:cs="Times New Roman"/>
          <w:sz w:val="18"/>
          <w:szCs w:val="18"/>
          <w:lang w:val="ru-RU" w:eastAsia="de-DE"/>
        </w:rPr>
        <w:t xml:space="preserve">нных отраслей продукты, а также КИПиА, решения для судостроения и турбокомпрессоры. Благодаря нашему опыту, наличию международной команды специалистов и присутствию в разных странах, мы занимаем позицию </w:t>
      </w:r>
      <w:r w:rsidRPr="008A15C2">
        <w:rPr>
          <w:rFonts w:ascii="Arial" w:eastAsia="Times New Roman" w:hAnsi="Arial" w:cs="Times New Roman"/>
          <w:sz w:val="18"/>
          <w:szCs w:val="18"/>
          <w:lang w:eastAsia="de-DE"/>
        </w:rPr>
        <w:t>N</w:t>
      </w:r>
      <w:r w:rsidRPr="008A15C2">
        <w:rPr>
          <w:rFonts w:ascii="Arial" w:eastAsia="Times New Roman" w:hAnsi="Arial" w:cs="Times New Roman"/>
          <w:sz w:val="18"/>
          <w:szCs w:val="18"/>
          <w:lang w:val="ru-RU" w:eastAsia="de-DE"/>
        </w:rPr>
        <w:t>2 на мировом рынке. Мы стремимся помочь нашим заказчикам повысить конкурентоспособность, рентабельность инвестиций и вести операционную деятельность с применением безопасных, умных и способствующих устойчивому развитию продуктов и решений.</w:t>
      </w:r>
    </w:p>
    <w:p w14:paraId="4456829D" w14:textId="77777777" w:rsidR="008A15C2" w:rsidRPr="00E42652" w:rsidRDefault="008A15C2" w:rsidP="00D25B77">
      <w:pPr>
        <w:shd w:val="clear" w:color="auto" w:fill="FFFFFF" w:themeFill="background1"/>
        <w:spacing w:after="16" w:line="22" w:lineRule="atLeast"/>
        <w:jc w:val="both"/>
        <w:rPr>
          <w:rFonts w:ascii="Arial" w:eastAsia="Times New Roman" w:hAnsi="Arial" w:cs="Times New Roman"/>
          <w:i/>
          <w:iCs/>
          <w:sz w:val="18"/>
          <w:szCs w:val="18"/>
          <w:lang w:val="ru-RU" w:eastAsia="de-DE"/>
        </w:rPr>
      </w:pPr>
    </w:p>
    <w:p w14:paraId="54C1AE98" w14:textId="3DFECD69" w:rsidR="002D1EE5" w:rsidRDefault="004D6BCF" w:rsidP="00240500">
      <w:pPr>
        <w:pStyle w:val="Copyhead11Pt"/>
        <w:rPr>
          <w:lang w:val="ru-RU"/>
        </w:rPr>
      </w:pPr>
      <w:r>
        <w:rPr>
          <w:lang w:val="ru-RU"/>
        </w:rPr>
        <w:lastRenderedPageBreak/>
        <w:t>Под</w:t>
      </w:r>
      <w:bookmarkStart w:id="0" w:name="_GoBack"/>
      <w:bookmarkEnd w:id="0"/>
      <w:r>
        <w:rPr>
          <w:lang w:val="ru-RU"/>
        </w:rPr>
        <w:t>писи к изображениям</w:t>
      </w:r>
    </w:p>
    <w:p w14:paraId="731B01DE" w14:textId="23C1EAB9" w:rsidR="00BF06F9" w:rsidRDefault="00BF06F9" w:rsidP="00240500">
      <w:pPr>
        <w:pStyle w:val="Copyhead11Pt"/>
        <w:rPr>
          <w:lang w:val="ru-RU"/>
        </w:rPr>
      </w:pPr>
      <w:r w:rsidRPr="003A11B4">
        <w:rPr>
          <w:noProof/>
          <w:lang w:val="de-DE"/>
        </w:rPr>
        <w:drawing>
          <wp:anchor distT="0" distB="0" distL="114300" distR="114300" simplePos="0" relativeHeight="251659264" behindDoc="0" locked="0" layoutInCell="1" allowOverlap="1" wp14:anchorId="3888EDDB" wp14:editId="76A38EA1">
            <wp:simplePos x="0" y="0"/>
            <wp:positionH relativeFrom="margin">
              <wp:align>left</wp:align>
            </wp:positionH>
            <wp:positionV relativeFrom="paragraph">
              <wp:posOffset>25400</wp:posOffset>
            </wp:positionV>
            <wp:extent cx="2076450" cy="1383665"/>
            <wp:effectExtent l="0" t="0" r="0" b="6985"/>
            <wp:wrapSquare wrapText="bothSides"/>
            <wp:docPr id="2" name="Grafik 2" descr="W:\UK\Events\Messen\2020\Minexpo, Las Vegas\13_Presse\Pressemitteilungen\2021\Press kit\15.09.21 ABB\Final\Bilder für CMS-Inhaltsseite\liebherr-partnership-agreement-ABB_96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UK\Events\Messen\2020\Minexpo, Las Vegas\13_Presse\Pressemitteilungen\2021\Press kit\15.09.21 ABB\Final\Bilder für CMS-Inhaltsseite\liebherr-partnership-agreement-ABB_96dpi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E002B8" w14:textId="6945545A" w:rsidR="00BF06F9" w:rsidRPr="004D6BCF" w:rsidRDefault="00BF06F9" w:rsidP="00240500">
      <w:pPr>
        <w:pStyle w:val="Copyhead11Pt"/>
        <w:rPr>
          <w:lang w:val="ru-RU"/>
        </w:rPr>
      </w:pPr>
    </w:p>
    <w:p w14:paraId="12D9AD04" w14:textId="20DCFA31" w:rsidR="00AF03E2" w:rsidRPr="00D67BBE" w:rsidRDefault="00AF03E2" w:rsidP="00240500">
      <w:pPr>
        <w:pStyle w:val="Caption9Pt"/>
        <w:spacing w:after="0"/>
      </w:pPr>
    </w:p>
    <w:p w14:paraId="6A49D7BB" w14:textId="77777777" w:rsidR="00BF06F9" w:rsidRDefault="00BF06F9" w:rsidP="00240500">
      <w:pPr>
        <w:pStyle w:val="Caption9Pt"/>
        <w:spacing w:after="0"/>
      </w:pPr>
    </w:p>
    <w:p w14:paraId="3C3773E2" w14:textId="77777777" w:rsidR="00BF06F9" w:rsidRDefault="00BF06F9" w:rsidP="00240500">
      <w:pPr>
        <w:pStyle w:val="Caption9Pt"/>
        <w:spacing w:after="0"/>
      </w:pPr>
    </w:p>
    <w:p w14:paraId="10265393" w14:textId="77777777" w:rsidR="00BF06F9" w:rsidRDefault="00BF06F9" w:rsidP="00240500">
      <w:pPr>
        <w:pStyle w:val="Caption9Pt"/>
        <w:spacing w:after="0"/>
      </w:pPr>
    </w:p>
    <w:p w14:paraId="04941AB3" w14:textId="77777777" w:rsidR="00BF06F9" w:rsidRDefault="00BF06F9" w:rsidP="00240500">
      <w:pPr>
        <w:pStyle w:val="Caption9Pt"/>
        <w:spacing w:after="0"/>
      </w:pPr>
    </w:p>
    <w:p w14:paraId="422947B2" w14:textId="77777777" w:rsidR="00BF06F9" w:rsidRPr="00BF06F9" w:rsidRDefault="00BF06F9" w:rsidP="00BF06F9">
      <w:pPr>
        <w:pStyle w:val="Caption9Pt"/>
        <w:spacing w:after="0"/>
      </w:pPr>
      <w:r w:rsidRPr="00BF06F9">
        <w:t>liebherr-partnership-agreement-ABB.jpg</w:t>
      </w:r>
    </w:p>
    <w:p w14:paraId="7AA18A54" w14:textId="5E5F04BB" w:rsidR="00BF06F9" w:rsidRDefault="00BF06F9" w:rsidP="00240500">
      <w:pPr>
        <w:pStyle w:val="Caption9Pt"/>
        <w:spacing w:after="0"/>
      </w:pPr>
      <w:proofErr w:type="spellStart"/>
      <w:r w:rsidRPr="00BF06F9">
        <w:t>Рукопожатия</w:t>
      </w:r>
      <w:proofErr w:type="spellEnd"/>
      <w:r w:rsidRPr="00BF06F9">
        <w:t xml:space="preserve"> </w:t>
      </w:r>
      <w:proofErr w:type="spellStart"/>
      <w:r w:rsidRPr="00BF06F9">
        <w:t>на</w:t>
      </w:r>
      <w:proofErr w:type="spellEnd"/>
      <w:r w:rsidRPr="00BF06F9">
        <w:t xml:space="preserve"> </w:t>
      </w:r>
      <w:proofErr w:type="spellStart"/>
      <w:r w:rsidRPr="00BF06F9">
        <w:t>выставке</w:t>
      </w:r>
      <w:proofErr w:type="spellEnd"/>
      <w:r w:rsidRPr="00BF06F9">
        <w:t xml:space="preserve"> </w:t>
      </w:r>
      <w:proofErr w:type="spellStart"/>
      <w:r w:rsidRPr="00BF06F9">
        <w:t>MINExpo</w:t>
      </w:r>
      <w:proofErr w:type="spellEnd"/>
      <w:r w:rsidRPr="00BF06F9">
        <w:t xml:space="preserve">: Liebherr и ABB </w:t>
      </w:r>
      <w:proofErr w:type="spellStart"/>
      <w:r w:rsidRPr="00BF06F9">
        <w:t>будут</w:t>
      </w:r>
      <w:proofErr w:type="spellEnd"/>
      <w:r w:rsidRPr="00BF06F9">
        <w:t xml:space="preserve"> </w:t>
      </w:r>
      <w:proofErr w:type="spellStart"/>
      <w:r w:rsidRPr="00BF06F9">
        <w:t>сотрудничать</w:t>
      </w:r>
      <w:proofErr w:type="spellEnd"/>
      <w:r w:rsidRPr="00BF06F9">
        <w:t xml:space="preserve"> в </w:t>
      </w:r>
      <w:proofErr w:type="spellStart"/>
      <w:r w:rsidRPr="00BF06F9">
        <w:t>разработке</w:t>
      </w:r>
      <w:proofErr w:type="spellEnd"/>
      <w:r w:rsidRPr="00BF06F9">
        <w:t xml:space="preserve"> </w:t>
      </w:r>
      <w:proofErr w:type="spellStart"/>
      <w:r w:rsidRPr="00BF06F9">
        <w:t>современных</w:t>
      </w:r>
      <w:proofErr w:type="spellEnd"/>
      <w:r w:rsidRPr="00BF06F9">
        <w:t xml:space="preserve"> </w:t>
      </w:r>
      <w:proofErr w:type="spellStart"/>
      <w:r w:rsidRPr="00BF06F9">
        <w:t>технологий</w:t>
      </w:r>
      <w:proofErr w:type="spellEnd"/>
      <w:r w:rsidRPr="00BF06F9">
        <w:t xml:space="preserve"> </w:t>
      </w:r>
      <w:proofErr w:type="spellStart"/>
      <w:r w:rsidRPr="00BF06F9">
        <w:t>для</w:t>
      </w:r>
      <w:proofErr w:type="spellEnd"/>
      <w:r w:rsidRPr="00BF06F9">
        <w:t xml:space="preserve"> </w:t>
      </w:r>
      <w:proofErr w:type="spellStart"/>
      <w:r w:rsidRPr="00BF06F9">
        <w:t>общей</w:t>
      </w:r>
      <w:proofErr w:type="spellEnd"/>
      <w:r w:rsidRPr="00BF06F9">
        <w:t xml:space="preserve"> </w:t>
      </w:r>
      <w:proofErr w:type="spellStart"/>
      <w:r w:rsidRPr="00BF06F9">
        <w:t>электрификации</w:t>
      </w:r>
      <w:proofErr w:type="spellEnd"/>
      <w:r w:rsidRPr="00BF06F9">
        <w:t xml:space="preserve"> </w:t>
      </w:r>
      <w:proofErr w:type="spellStart"/>
      <w:r w:rsidRPr="00BF06F9">
        <w:t>шахт</w:t>
      </w:r>
      <w:proofErr w:type="spellEnd"/>
      <w:r w:rsidRPr="00BF06F9">
        <w:t>.</w:t>
      </w:r>
    </w:p>
    <w:p w14:paraId="4EBBEBB7" w14:textId="77777777" w:rsidR="00BF06F9" w:rsidRDefault="00BF06F9" w:rsidP="00240500">
      <w:pPr>
        <w:pStyle w:val="Caption9Pt"/>
        <w:spacing w:after="0"/>
      </w:pPr>
    </w:p>
    <w:p w14:paraId="2E176E47" w14:textId="205CD17D" w:rsidR="00BF06F9" w:rsidRDefault="00BF06F9" w:rsidP="00240500">
      <w:pPr>
        <w:pStyle w:val="Caption9Pt"/>
        <w:spacing w:after="0"/>
      </w:pPr>
      <w:r>
        <w:rPr>
          <w:noProof/>
          <w:lang w:val="de-DE" w:eastAsia="de-DE"/>
        </w:rPr>
        <w:drawing>
          <wp:anchor distT="0" distB="0" distL="114300" distR="114300" simplePos="0" relativeHeight="251660288" behindDoc="0" locked="0" layoutInCell="1" allowOverlap="1" wp14:anchorId="49739A41" wp14:editId="273CF403">
            <wp:simplePos x="0" y="0"/>
            <wp:positionH relativeFrom="margin">
              <wp:posOffset>-635</wp:posOffset>
            </wp:positionH>
            <wp:positionV relativeFrom="paragraph">
              <wp:posOffset>175260</wp:posOffset>
            </wp:positionV>
            <wp:extent cx="2159635" cy="1213485"/>
            <wp:effectExtent l="0" t="0" r="0" b="571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CF33B7" w14:textId="641E47F9" w:rsidR="00AF03E2" w:rsidRDefault="00D67BBE" w:rsidP="00240500">
      <w:pPr>
        <w:pStyle w:val="Caption9Pt"/>
        <w:spacing w:after="0"/>
      </w:pPr>
      <w:r>
        <w:t>Liebherr-trolley-t236</w:t>
      </w:r>
    </w:p>
    <w:p w14:paraId="4051FDEA" w14:textId="3A88DFCE" w:rsidR="00D67BBE" w:rsidRPr="008F2F44" w:rsidRDefault="00D67BBE" w:rsidP="00BF06F9">
      <w:pPr>
        <w:pStyle w:val="Caption9Pt"/>
      </w:pPr>
      <w:r>
        <w:t>Liebherr</w:t>
      </w:r>
      <w:r w:rsidRPr="008F2F44">
        <w:t xml:space="preserve"> </w:t>
      </w:r>
      <w:r w:rsidR="004D6BCF">
        <w:rPr>
          <w:lang w:val="ru-RU"/>
        </w:rPr>
        <w:t>предлагает</w:t>
      </w:r>
      <w:r w:rsidR="004D6BCF" w:rsidRPr="008F2F44">
        <w:t xml:space="preserve"> </w:t>
      </w:r>
      <w:r w:rsidR="004D6BCF">
        <w:rPr>
          <w:lang w:val="ru-RU"/>
        </w:rPr>
        <w:t>систему</w:t>
      </w:r>
      <w:r w:rsidRPr="008F2F44">
        <w:t xml:space="preserve"> </w:t>
      </w:r>
      <w:r>
        <w:t>Trolley</w:t>
      </w:r>
      <w:r w:rsidRPr="008F2F44">
        <w:t xml:space="preserve"> </w:t>
      </w:r>
      <w:r>
        <w:t>Assist</w:t>
      </w:r>
      <w:r w:rsidRPr="008F2F44">
        <w:t xml:space="preserve"> </w:t>
      </w:r>
      <w:r w:rsidR="004D6BCF">
        <w:rPr>
          <w:lang w:val="ru-RU"/>
        </w:rPr>
        <w:t>для</w:t>
      </w:r>
      <w:r w:rsidR="004D6BCF" w:rsidRPr="008F2F44">
        <w:t xml:space="preserve"> </w:t>
      </w:r>
      <w:r w:rsidR="004D6BCF">
        <w:rPr>
          <w:lang w:val="ru-RU"/>
        </w:rPr>
        <w:t>карьерных</w:t>
      </w:r>
      <w:r w:rsidR="004D6BCF" w:rsidRPr="008F2F44">
        <w:t xml:space="preserve"> </w:t>
      </w:r>
      <w:r w:rsidR="004D6BCF">
        <w:rPr>
          <w:lang w:val="ru-RU"/>
        </w:rPr>
        <w:t>самосвалов</w:t>
      </w:r>
      <w:r w:rsidRPr="008F2F44">
        <w:t>.</w:t>
      </w:r>
    </w:p>
    <w:p w14:paraId="71875B03" w14:textId="22572D90" w:rsidR="00BB5506" w:rsidRPr="008F2F44" w:rsidRDefault="005153C5" w:rsidP="00BF06F9">
      <w:pPr>
        <w:pStyle w:val="Copyhead11Pt"/>
        <w:spacing w:before="240"/>
        <w:rPr>
          <w:lang w:val="ru-RU"/>
        </w:rPr>
      </w:pPr>
      <w:r>
        <w:rPr>
          <w:lang w:val="ru-RU"/>
        </w:rPr>
        <w:t>Контактное</w:t>
      </w:r>
      <w:r w:rsidRPr="008F2F44">
        <w:rPr>
          <w:lang w:val="ru-RU"/>
        </w:rPr>
        <w:t xml:space="preserve"> </w:t>
      </w:r>
      <w:r>
        <w:rPr>
          <w:lang w:val="ru-RU"/>
        </w:rPr>
        <w:t>лицо</w:t>
      </w:r>
      <w:r w:rsidR="00BB5506" w:rsidRPr="008F2F44">
        <w:rPr>
          <w:lang w:val="ru-RU"/>
        </w:rPr>
        <w:t xml:space="preserve"> </w:t>
      </w:r>
      <w:r w:rsidR="00BB5506" w:rsidRPr="00D67BBE">
        <w:rPr>
          <w:lang w:val="en-GB"/>
        </w:rPr>
        <w:t>Liebherr</w:t>
      </w:r>
    </w:p>
    <w:p w14:paraId="70BB891C" w14:textId="39498678" w:rsidR="00BB5506" w:rsidRPr="00826831" w:rsidRDefault="005153C5" w:rsidP="00BB5506">
      <w:pPr>
        <w:pStyle w:val="Copytext11Pt"/>
        <w:rPr>
          <w:lang w:val="ru-RU"/>
        </w:rPr>
      </w:pPr>
      <w:r w:rsidRPr="00826831">
        <w:rPr>
          <w:lang w:val="ru-RU"/>
        </w:rPr>
        <w:t xml:space="preserve">Свонн Блейз / </w:t>
      </w:r>
      <w:r w:rsidRPr="005153C5">
        <w:rPr>
          <w:lang w:val="en-GB"/>
        </w:rPr>
        <w:t>Swann</w:t>
      </w:r>
      <w:r w:rsidRPr="00826831">
        <w:rPr>
          <w:lang w:val="ru-RU"/>
        </w:rPr>
        <w:t xml:space="preserve"> </w:t>
      </w:r>
      <w:r w:rsidRPr="005153C5">
        <w:rPr>
          <w:lang w:val="en-GB"/>
        </w:rPr>
        <w:t>Blaise</w:t>
      </w:r>
      <w:r w:rsidR="00BB5506" w:rsidRPr="00826831">
        <w:rPr>
          <w:lang w:val="ru-RU"/>
        </w:rPr>
        <w:br/>
      </w:r>
      <w:r>
        <w:rPr>
          <w:lang w:val="ru-RU"/>
        </w:rPr>
        <w:t>Руководитель</w:t>
      </w:r>
      <w:r w:rsidRPr="00826831">
        <w:rPr>
          <w:lang w:val="ru-RU"/>
        </w:rPr>
        <w:t xml:space="preserve"> </w:t>
      </w:r>
      <w:r>
        <w:rPr>
          <w:lang w:val="ru-RU"/>
        </w:rPr>
        <w:t>направления</w:t>
      </w:r>
      <w:r w:rsidRPr="00826831">
        <w:rPr>
          <w:lang w:val="ru-RU"/>
        </w:rPr>
        <w:t xml:space="preserve">, </w:t>
      </w:r>
      <w:r w:rsidRPr="005153C5">
        <w:rPr>
          <w:lang w:val="ru-RU"/>
        </w:rPr>
        <w:t>маркетинг</w:t>
      </w:r>
      <w:r w:rsidRPr="00826831">
        <w:rPr>
          <w:lang w:val="ru-RU"/>
        </w:rPr>
        <w:t xml:space="preserve"> </w:t>
      </w:r>
      <w:r w:rsidRPr="005153C5">
        <w:rPr>
          <w:lang w:val="ru-RU"/>
        </w:rPr>
        <w:t>и</w:t>
      </w:r>
      <w:r w:rsidRPr="00826831">
        <w:rPr>
          <w:lang w:val="ru-RU"/>
        </w:rPr>
        <w:t xml:space="preserve"> </w:t>
      </w:r>
      <w:r w:rsidRPr="005153C5">
        <w:rPr>
          <w:lang w:val="ru-RU"/>
        </w:rPr>
        <w:t>бизнес</w:t>
      </w:r>
      <w:r w:rsidRPr="00826831">
        <w:rPr>
          <w:lang w:val="ru-RU"/>
        </w:rPr>
        <w:t>-</w:t>
      </w:r>
      <w:r w:rsidRPr="005153C5">
        <w:rPr>
          <w:lang w:val="ru-RU"/>
        </w:rPr>
        <w:t>аналитика</w:t>
      </w:r>
      <w:r w:rsidR="00BB5506" w:rsidRPr="00826831">
        <w:rPr>
          <w:lang w:val="ru-RU"/>
        </w:rPr>
        <w:br/>
      </w:r>
      <w:r>
        <w:rPr>
          <w:lang w:val="ru-RU"/>
        </w:rPr>
        <w:t>Тел</w:t>
      </w:r>
      <w:r w:rsidRPr="00826831">
        <w:rPr>
          <w:lang w:val="ru-RU"/>
        </w:rPr>
        <w:t>.</w:t>
      </w:r>
      <w:r w:rsidR="00BB5506" w:rsidRPr="00826831">
        <w:rPr>
          <w:lang w:val="ru-RU"/>
        </w:rPr>
        <w:t xml:space="preserve">: </w:t>
      </w:r>
      <w:hyperlink r:id="rId15" w:history="1">
        <w:r w:rsidR="00BB5506" w:rsidRPr="00826831">
          <w:rPr>
            <w:lang w:val="ru-RU"/>
          </w:rPr>
          <w:t>+1 757 928 2239</w:t>
        </w:r>
      </w:hyperlink>
      <w:r w:rsidR="00BB5506" w:rsidRPr="00826831">
        <w:rPr>
          <w:lang w:val="ru-RU"/>
        </w:rPr>
        <w:br/>
      </w:r>
      <w:r>
        <w:rPr>
          <w:lang w:val="ru-RU"/>
        </w:rPr>
        <w:t>Эл</w:t>
      </w:r>
      <w:r w:rsidRPr="00826831">
        <w:rPr>
          <w:lang w:val="ru-RU"/>
        </w:rPr>
        <w:t xml:space="preserve">. </w:t>
      </w:r>
      <w:r>
        <w:rPr>
          <w:lang w:val="ru-RU"/>
        </w:rPr>
        <w:t>почта</w:t>
      </w:r>
      <w:r w:rsidRPr="00826831">
        <w:rPr>
          <w:lang w:val="ru-RU"/>
        </w:rPr>
        <w:t xml:space="preserve">: </w:t>
      </w:r>
      <w:proofErr w:type="spellStart"/>
      <w:r>
        <w:rPr>
          <w:lang w:val="en-GB"/>
        </w:rPr>
        <w:t>swann</w:t>
      </w:r>
      <w:proofErr w:type="spellEnd"/>
      <w:r w:rsidRPr="00826831">
        <w:rPr>
          <w:lang w:val="ru-RU"/>
        </w:rPr>
        <w:t>.</w:t>
      </w:r>
      <w:proofErr w:type="spellStart"/>
      <w:r>
        <w:rPr>
          <w:lang w:val="en-GB"/>
        </w:rPr>
        <w:t>blaise</w:t>
      </w:r>
      <w:proofErr w:type="spellEnd"/>
      <w:r w:rsidRPr="00826831">
        <w:rPr>
          <w:lang w:val="ru-RU"/>
        </w:rPr>
        <w:t>@</w:t>
      </w:r>
      <w:proofErr w:type="spellStart"/>
      <w:r>
        <w:rPr>
          <w:lang w:val="en-GB"/>
        </w:rPr>
        <w:t>liebherr</w:t>
      </w:r>
      <w:proofErr w:type="spellEnd"/>
      <w:r w:rsidRPr="00826831">
        <w:rPr>
          <w:lang w:val="ru-RU"/>
        </w:rPr>
        <w:t>.</w:t>
      </w:r>
      <w:r>
        <w:rPr>
          <w:lang w:val="en-GB"/>
        </w:rPr>
        <w:t>com</w:t>
      </w:r>
    </w:p>
    <w:p w14:paraId="6587DD4C" w14:textId="5F533F69" w:rsidR="00BB5506" w:rsidRPr="008F2F44" w:rsidRDefault="005153C5" w:rsidP="00BB5506">
      <w:pPr>
        <w:pStyle w:val="Copyhead11Pt"/>
        <w:rPr>
          <w:lang w:val="ru-RU"/>
        </w:rPr>
      </w:pPr>
      <w:r>
        <w:rPr>
          <w:lang w:val="ru-RU"/>
        </w:rPr>
        <w:t>Контактное</w:t>
      </w:r>
      <w:r w:rsidRPr="008F2F44">
        <w:rPr>
          <w:lang w:val="ru-RU"/>
        </w:rPr>
        <w:t xml:space="preserve"> </w:t>
      </w:r>
      <w:r>
        <w:rPr>
          <w:lang w:val="ru-RU"/>
        </w:rPr>
        <w:t>лицо</w:t>
      </w:r>
      <w:r w:rsidR="00D25B77" w:rsidRPr="008F2F44">
        <w:rPr>
          <w:lang w:val="ru-RU"/>
        </w:rPr>
        <w:t xml:space="preserve"> </w:t>
      </w:r>
      <w:r w:rsidR="00D25B77" w:rsidRPr="00D67BBE">
        <w:rPr>
          <w:lang w:val="en-GB"/>
        </w:rPr>
        <w:t>ABB</w:t>
      </w:r>
    </w:p>
    <w:p w14:paraId="28419CA1" w14:textId="70181D70" w:rsidR="00F1712B" w:rsidRPr="00E069E2" w:rsidRDefault="005B173F" w:rsidP="00F1712B">
      <w:pPr>
        <w:pStyle w:val="Copytext11Pt"/>
        <w:rPr>
          <w:lang w:val="ru-RU"/>
        </w:rPr>
      </w:pPr>
      <w:r>
        <w:rPr>
          <w:lang w:val="ru-RU"/>
        </w:rPr>
        <w:t>Крис</w:t>
      </w:r>
      <w:r w:rsidRPr="00E069E2">
        <w:rPr>
          <w:lang w:val="ru-RU"/>
        </w:rPr>
        <w:t xml:space="preserve"> </w:t>
      </w:r>
      <w:r>
        <w:rPr>
          <w:lang w:val="ru-RU"/>
        </w:rPr>
        <w:t>Брэнд</w:t>
      </w:r>
      <w:r w:rsidRPr="00E069E2">
        <w:rPr>
          <w:lang w:val="ru-RU"/>
        </w:rPr>
        <w:t xml:space="preserve"> / </w:t>
      </w:r>
      <w:r w:rsidR="00D67BBE">
        <w:rPr>
          <w:lang w:val="en-GB"/>
        </w:rPr>
        <w:t>Chris</w:t>
      </w:r>
      <w:r w:rsidR="00D67BBE" w:rsidRPr="00E069E2">
        <w:rPr>
          <w:lang w:val="ru-RU"/>
        </w:rPr>
        <w:t xml:space="preserve"> </w:t>
      </w:r>
      <w:r w:rsidR="00D67BBE">
        <w:rPr>
          <w:lang w:val="en-GB"/>
        </w:rPr>
        <w:t>Brand</w:t>
      </w:r>
      <w:r w:rsidR="00D67BBE" w:rsidRPr="00E069E2">
        <w:rPr>
          <w:lang w:val="ru-RU"/>
        </w:rPr>
        <w:br/>
      </w:r>
      <w:r>
        <w:rPr>
          <w:lang w:val="ru-RU"/>
        </w:rPr>
        <w:t>Связи со СМИ</w:t>
      </w:r>
      <w:r w:rsidR="00BB5506" w:rsidRPr="00E069E2">
        <w:rPr>
          <w:lang w:val="ru-RU"/>
        </w:rPr>
        <w:br/>
      </w:r>
      <w:r w:rsidR="005153C5">
        <w:rPr>
          <w:lang w:val="ru-RU"/>
        </w:rPr>
        <w:t>Тел</w:t>
      </w:r>
      <w:r w:rsidR="005153C5" w:rsidRPr="00E069E2">
        <w:rPr>
          <w:lang w:val="ru-RU"/>
        </w:rPr>
        <w:t>.</w:t>
      </w:r>
      <w:r w:rsidR="00BB5506" w:rsidRPr="00E069E2">
        <w:rPr>
          <w:lang w:val="ru-RU"/>
        </w:rPr>
        <w:t xml:space="preserve">: </w:t>
      </w:r>
      <w:r w:rsidR="00727ED4" w:rsidRPr="00E069E2">
        <w:rPr>
          <w:lang w:val="ru-RU"/>
        </w:rPr>
        <w:t>+</w:t>
      </w:r>
      <w:r w:rsidR="00D67BBE" w:rsidRPr="00E069E2">
        <w:rPr>
          <w:lang w:val="ru-RU"/>
        </w:rPr>
        <w:t>44 (0) 752 391 9978</w:t>
      </w:r>
      <w:r w:rsidR="00D25B77" w:rsidRPr="00E069E2">
        <w:rPr>
          <w:lang w:val="ru-RU"/>
        </w:rPr>
        <w:br/>
      </w:r>
      <w:r w:rsidR="005153C5">
        <w:rPr>
          <w:lang w:val="ru-RU"/>
        </w:rPr>
        <w:t>Эл</w:t>
      </w:r>
      <w:r w:rsidR="005153C5" w:rsidRPr="00E069E2">
        <w:rPr>
          <w:lang w:val="ru-RU"/>
        </w:rPr>
        <w:t xml:space="preserve">. </w:t>
      </w:r>
      <w:r w:rsidR="005153C5">
        <w:rPr>
          <w:lang w:val="ru-RU"/>
        </w:rPr>
        <w:t>почта</w:t>
      </w:r>
      <w:r w:rsidR="00D67BBE" w:rsidRPr="00E069E2">
        <w:rPr>
          <w:lang w:val="ru-RU"/>
        </w:rPr>
        <w:t xml:space="preserve">: </w:t>
      </w:r>
      <w:proofErr w:type="spellStart"/>
      <w:r w:rsidR="00D67BBE">
        <w:rPr>
          <w:lang w:val="en-GB"/>
        </w:rPr>
        <w:t>chris</w:t>
      </w:r>
      <w:proofErr w:type="spellEnd"/>
      <w:r w:rsidR="00D67BBE" w:rsidRPr="00E069E2">
        <w:rPr>
          <w:lang w:val="ru-RU"/>
        </w:rPr>
        <w:t>.</w:t>
      </w:r>
      <w:r w:rsidR="00D67BBE">
        <w:rPr>
          <w:lang w:val="en-GB"/>
        </w:rPr>
        <w:t>g</w:t>
      </w:r>
      <w:r w:rsidR="00D67BBE" w:rsidRPr="00E069E2">
        <w:rPr>
          <w:lang w:val="ru-RU"/>
        </w:rPr>
        <w:t>.</w:t>
      </w:r>
      <w:r w:rsidR="00D67BBE">
        <w:rPr>
          <w:lang w:val="en-GB"/>
        </w:rPr>
        <w:t>brand</w:t>
      </w:r>
      <w:r w:rsidR="00D67BBE" w:rsidRPr="00E069E2">
        <w:rPr>
          <w:lang w:val="ru-RU"/>
        </w:rPr>
        <w:t>@</w:t>
      </w:r>
      <w:proofErr w:type="spellStart"/>
      <w:r w:rsidR="00D67BBE">
        <w:rPr>
          <w:lang w:val="en-GB"/>
        </w:rPr>
        <w:t>gb</w:t>
      </w:r>
      <w:proofErr w:type="spellEnd"/>
      <w:r w:rsidR="00D67BBE" w:rsidRPr="00E069E2">
        <w:rPr>
          <w:lang w:val="ru-RU"/>
        </w:rPr>
        <w:t>.</w:t>
      </w:r>
      <w:proofErr w:type="spellStart"/>
      <w:r w:rsidR="00D67BBE">
        <w:rPr>
          <w:lang w:val="en-GB"/>
        </w:rPr>
        <w:t>abb</w:t>
      </w:r>
      <w:proofErr w:type="spellEnd"/>
      <w:r w:rsidR="00D67BBE" w:rsidRPr="00E069E2">
        <w:rPr>
          <w:lang w:val="ru-RU"/>
        </w:rPr>
        <w:t>.</w:t>
      </w:r>
      <w:r w:rsidR="00D67BBE">
        <w:rPr>
          <w:lang w:val="en-GB"/>
        </w:rPr>
        <w:t>com</w:t>
      </w:r>
    </w:p>
    <w:p w14:paraId="7822952A" w14:textId="2E971ABA" w:rsidR="00BB5506" w:rsidRPr="00E42652" w:rsidRDefault="005153C5" w:rsidP="00BB5506">
      <w:pPr>
        <w:pStyle w:val="Copyhead11Pt"/>
        <w:rPr>
          <w:lang w:val="ru-RU"/>
        </w:rPr>
      </w:pPr>
      <w:r>
        <w:rPr>
          <w:lang w:val="ru-RU"/>
        </w:rPr>
        <w:t>Опубликовано</w:t>
      </w:r>
    </w:p>
    <w:p w14:paraId="61C173CD" w14:textId="6D78503C" w:rsidR="00B81ED6" w:rsidRPr="00E42652" w:rsidRDefault="00BB5506" w:rsidP="002D1EE5">
      <w:pPr>
        <w:pStyle w:val="Copytext11Pt"/>
        <w:rPr>
          <w:lang w:val="ru-RU"/>
        </w:rPr>
      </w:pPr>
      <w:r w:rsidRPr="00D67BBE">
        <w:rPr>
          <w:lang w:val="en-GB"/>
        </w:rPr>
        <w:t>Liebherr</w:t>
      </w:r>
      <w:r w:rsidRPr="00E42652">
        <w:rPr>
          <w:lang w:val="ru-RU"/>
        </w:rPr>
        <w:t>-</w:t>
      </w:r>
      <w:r w:rsidRPr="00D67BBE">
        <w:rPr>
          <w:lang w:val="en-GB"/>
        </w:rPr>
        <w:t>Mining</w:t>
      </w:r>
      <w:r w:rsidRPr="00E42652">
        <w:rPr>
          <w:lang w:val="ru-RU"/>
        </w:rPr>
        <w:t xml:space="preserve"> </w:t>
      </w:r>
      <w:r w:rsidRPr="00D67BBE">
        <w:rPr>
          <w:lang w:val="en-GB"/>
        </w:rPr>
        <w:t>Equipment</w:t>
      </w:r>
      <w:r w:rsidRPr="00E42652">
        <w:rPr>
          <w:lang w:val="ru-RU"/>
        </w:rPr>
        <w:t xml:space="preserve"> </w:t>
      </w:r>
      <w:r w:rsidRPr="00D67BBE">
        <w:rPr>
          <w:lang w:val="en-GB"/>
        </w:rPr>
        <w:t>SAS</w:t>
      </w:r>
      <w:r w:rsidRPr="00E42652">
        <w:rPr>
          <w:lang w:val="ru-RU"/>
        </w:rPr>
        <w:t xml:space="preserve"> </w:t>
      </w:r>
      <w:r w:rsidRPr="00E42652">
        <w:rPr>
          <w:lang w:val="ru-RU"/>
        </w:rPr>
        <w:br/>
      </w:r>
      <w:r w:rsidR="00183DC0">
        <w:rPr>
          <w:lang w:val="ru-RU"/>
        </w:rPr>
        <w:t>Кольмар</w:t>
      </w:r>
      <w:r w:rsidRPr="00E42652">
        <w:rPr>
          <w:lang w:val="ru-RU"/>
        </w:rPr>
        <w:t xml:space="preserve"> / </w:t>
      </w:r>
      <w:r w:rsidR="005153C5">
        <w:rPr>
          <w:lang w:val="ru-RU"/>
        </w:rPr>
        <w:t>Франция</w:t>
      </w:r>
      <w:r w:rsidRPr="00E42652">
        <w:rPr>
          <w:lang w:val="ru-RU"/>
        </w:rPr>
        <w:br/>
      </w:r>
      <w:r w:rsidRPr="00D67BBE">
        <w:rPr>
          <w:lang w:val="en-GB"/>
        </w:rPr>
        <w:t>www</w:t>
      </w:r>
      <w:r w:rsidRPr="00E42652">
        <w:rPr>
          <w:lang w:val="ru-RU"/>
        </w:rPr>
        <w:t>.</w:t>
      </w:r>
      <w:proofErr w:type="spellStart"/>
      <w:r w:rsidRPr="00D67BBE">
        <w:rPr>
          <w:lang w:val="en-GB"/>
        </w:rPr>
        <w:t>liebherr</w:t>
      </w:r>
      <w:proofErr w:type="spellEnd"/>
      <w:r w:rsidRPr="00E42652">
        <w:rPr>
          <w:lang w:val="ru-RU"/>
        </w:rPr>
        <w:t>.</w:t>
      </w:r>
      <w:r w:rsidRPr="00D67BBE">
        <w:rPr>
          <w:lang w:val="en-GB"/>
        </w:rPr>
        <w:t>com</w:t>
      </w:r>
    </w:p>
    <w:sectPr w:rsidR="00B81ED6" w:rsidRPr="00E42652" w:rsidSect="009169F9">
      <w:footerReference w:type="default" r:id="rId16"/>
      <w:pgSz w:w="11906" w:h="16838"/>
      <w:pgMar w:top="851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49C3B" w14:textId="77777777" w:rsidR="007736EB" w:rsidRDefault="007736EB" w:rsidP="00B81ED6">
      <w:pPr>
        <w:spacing w:after="0" w:line="240" w:lineRule="auto"/>
      </w:pPr>
      <w:r>
        <w:separator/>
      </w:r>
    </w:p>
  </w:endnote>
  <w:endnote w:type="continuationSeparator" w:id="0">
    <w:p w14:paraId="507D311F" w14:textId="77777777" w:rsidR="007736EB" w:rsidRDefault="007736EB" w:rsidP="00B81ED6">
      <w:pPr>
        <w:spacing w:after="0" w:line="240" w:lineRule="auto"/>
      </w:pPr>
      <w:r>
        <w:continuationSeparator/>
      </w:r>
    </w:p>
  </w:endnote>
  <w:endnote w:type="continuationNotice" w:id="1">
    <w:p w14:paraId="362EC518" w14:textId="77777777" w:rsidR="007736EB" w:rsidRDefault="007736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ebherr Text Office">
    <w:panose1 w:val="020B0604030000000000"/>
    <w:charset w:val="00"/>
    <w:family w:val="swiss"/>
    <w:pitch w:val="variable"/>
    <w:sig w:usb0="00000207" w:usb1="00000001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BDD4D" w14:textId="769A701E" w:rsidR="001D2A4D" w:rsidRPr="00652E53" w:rsidRDefault="001D2A4D" w:rsidP="00652E53">
    <w:pPr>
      <w:pStyle w:val="zzPageNumberLine"/>
      <w:rPr>
        <w:rFonts w:ascii="Arial" w:hAnsi="Arial" w:cs="Arial"/>
      </w:rPr>
    </w:pP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IF 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290ED1">
      <w:rPr>
        <w:rFonts w:ascii="Arial" w:hAnsi="Arial" w:cs="Arial"/>
        <w:noProof/>
      </w:rPr>
      <w:instrText>3</w:instrText>
    </w:r>
    <w:r w:rsidRPr="0093605C">
      <w:rPr>
        <w:rFonts w:ascii="Arial" w:hAnsi="Arial" w:cs="Arial"/>
        <w:noProof/>
      </w:rPr>
      <w:fldChar w:fldCharType="end"/>
    </w:r>
    <w:r w:rsidRPr="0093605C">
      <w:rPr>
        <w:rFonts w:ascii="Arial" w:hAnsi="Arial" w:cs="Arial"/>
      </w:rPr>
      <w:instrText xml:space="preserve"> &gt; 1 "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PAGE  </w:instrText>
    </w:r>
    <w:r w:rsidRPr="0093605C">
      <w:rPr>
        <w:rFonts w:ascii="Arial" w:hAnsi="Arial" w:cs="Arial"/>
      </w:rPr>
      <w:fldChar w:fldCharType="separate"/>
    </w:r>
    <w:r w:rsidR="00290ED1">
      <w:rPr>
        <w:rFonts w:ascii="Arial" w:hAnsi="Arial" w:cs="Arial"/>
        <w:noProof/>
      </w:rPr>
      <w:instrText>3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>/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290ED1">
      <w:rPr>
        <w:rFonts w:ascii="Arial" w:hAnsi="Arial" w:cs="Arial"/>
        <w:noProof/>
      </w:rPr>
      <w:instrText>3</w:instrText>
    </w:r>
    <w:r w:rsidRPr="0093605C">
      <w:rPr>
        <w:rFonts w:ascii="Arial" w:hAnsi="Arial" w:cs="Arial"/>
        <w:noProof/>
      </w:rPr>
      <w:fldChar w:fldCharType="end"/>
    </w:r>
    <w:r w:rsidRPr="0093605C">
      <w:rPr>
        <w:rFonts w:ascii="Arial" w:hAnsi="Arial" w:cs="Arial"/>
      </w:rPr>
      <w:instrText xml:space="preserve">" "" </w:instrText>
    </w:r>
    <w:r w:rsidR="00290ED1">
      <w:rPr>
        <w:rFonts w:ascii="Arial" w:hAnsi="Arial" w:cs="Arial"/>
      </w:rPr>
      <w:fldChar w:fldCharType="separate"/>
    </w:r>
    <w:r w:rsidR="00290ED1">
      <w:rPr>
        <w:rFonts w:ascii="Arial" w:hAnsi="Arial" w:cs="Arial"/>
        <w:noProof/>
      </w:rPr>
      <w:t>3</w:t>
    </w:r>
    <w:r w:rsidR="00290ED1" w:rsidRPr="0093605C">
      <w:rPr>
        <w:rFonts w:ascii="Arial" w:hAnsi="Arial" w:cs="Arial"/>
        <w:noProof/>
      </w:rPr>
      <w:t>/</w:t>
    </w:r>
    <w:r w:rsidR="00290ED1">
      <w:rPr>
        <w:rFonts w:ascii="Arial" w:hAnsi="Arial" w:cs="Arial"/>
        <w:noProof/>
      </w:rPr>
      <w:t>3</w:t>
    </w:r>
    <w:r w:rsidRPr="0093605C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D4378" w14:textId="77777777" w:rsidR="007736EB" w:rsidRDefault="007736EB" w:rsidP="00B81ED6">
      <w:pPr>
        <w:spacing w:after="0" w:line="240" w:lineRule="auto"/>
      </w:pPr>
      <w:r>
        <w:separator/>
      </w:r>
    </w:p>
  </w:footnote>
  <w:footnote w:type="continuationSeparator" w:id="0">
    <w:p w14:paraId="28E586C2" w14:textId="77777777" w:rsidR="007736EB" w:rsidRDefault="007736EB" w:rsidP="00B81ED6">
      <w:pPr>
        <w:spacing w:after="0" w:line="240" w:lineRule="auto"/>
      </w:pPr>
      <w:r>
        <w:continuationSeparator/>
      </w:r>
    </w:p>
  </w:footnote>
  <w:footnote w:type="continuationNotice" w:id="1">
    <w:p w14:paraId="3BE4AE15" w14:textId="77777777" w:rsidR="007736EB" w:rsidRDefault="007736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7256"/>
    <w:multiLevelType w:val="multilevel"/>
    <w:tmpl w:val="A12230F4"/>
    <w:styleLink w:val="TitleRuleListStyleLH"/>
    <w:lvl w:ilvl="0">
      <w:start w:val="1"/>
      <w:numFmt w:val="bullet"/>
      <w:pStyle w:val="TitleRuleLH"/>
      <w:suff w:val="nothing"/>
      <w:lvlText w:val="⸺"/>
      <w:lvlJc w:val="left"/>
      <w:pPr>
        <w:ind w:left="0" w:firstLine="0"/>
      </w:pPr>
      <w:rPr>
        <w:rFonts w:ascii="Liebherr Text Office" w:hAnsi="Liebherr Text Office" w:hint="default"/>
        <w:b/>
        <w:i w:val="0"/>
        <w:position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C141139"/>
    <w:multiLevelType w:val="hybridMultilevel"/>
    <w:tmpl w:val="525AC0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E7D2B"/>
    <w:multiLevelType w:val="hybridMultilevel"/>
    <w:tmpl w:val="B6B279B4"/>
    <w:lvl w:ilvl="0" w:tplc="5922D504">
      <w:numFmt w:val="bullet"/>
      <w:pStyle w:val="Bulletpoints11Pt1"/>
      <w:lvlText w:val="–"/>
      <w:lvlJc w:val="left"/>
      <w:pPr>
        <w:ind w:left="786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9D47738"/>
    <w:multiLevelType w:val="hybridMultilevel"/>
    <w:tmpl w:val="DEEE0C64"/>
    <w:lvl w:ilvl="0" w:tplc="DDAC9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449F4"/>
    <w:multiLevelType w:val="hybridMultilevel"/>
    <w:tmpl w:val="421A6498"/>
    <w:lvl w:ilvl="0" w:tplc="9454D95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13EFA"/>
    <w:multiLevelType w:val="multilevel"/>
    <w:tmpl w:val="A12230F4"/>
    <w:numStyleLink w:val="TitleRuleListStyleLH"/>
  </w:abstractNum>
  <w:abstractNum w:abstractNumId="6" w15:restartNumberingAfterBreak="0">
    <w:nsid w:val="657168A8"/>
    <w:multiLevelType w:val="hybridMultilevel"/>
    <w:tmpl w:val="F3C67C96"/>
    <w:lvl w:ilvl="0" w:tplc="67E676E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EF14BC"/>
    <w:multiLevelType w:val="hybridMultilevel"/>
    <w:tmpl w:val="15886472"/>
    <w:lvl w:ilvl="0" w:tplc="50568894">
      <w:start w:val="10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3531BC"/>
    <w:multiLevelType w:val="hybridMultilevel"/>
    <w:tmpl w:val="D304BD26"/>
    <w:lvl w:ilvl="0" w:tplc="6F58F8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E0186E"/>
    <w:multiLevelType w:val="hybridMultilevel"/>
    <w:tmpl w:val="BFA810EA"/>
    <w:lvl w:ilvl="0" w:tplc="3F0E87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8E37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56CB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C8D7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6CF7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DEE7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858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A27F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7A94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5"/>
    <w:lvlOverride w:ilvl="0">
      <w:lvl w:ilvl="0">
        <w:start w:val="1"/>
        <w:numFmt w:val="bullet"/>
        <w:pStyle w:val="TitleRuleLH"/>
        <w:suff w:val="nothing"/>
        <w:lvlText w:val="⸺"/>
        <w:lvlJc w:val="left"/>
        <w:pPr>
          <w:ind w:left="0" w:firstLine="0"/>
        </w:pPr>
        <w:rPr>
          <w:rFonts w:ascii="Arial" w:hAnsi="Arial" w:cs="Arial" w:hint="default"/>
          <w:b/>
          <w:i w:val="0"/>
          <w:position w:val="0"/>
        </w:rPr>
      </w:lvl>
    </w:lvlOverride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ED6"/>
    <w:rsid w:val="00002267"/>
    <w:rsid w:val="000067B5"/>
    <w:rsid w:val="000127DD"/>
    <w:rsid w:val="00015E72"/>
    <w:rsid w:val="0001634D"/>
    <w:rsid w:val="00024A6A"/>
    <w:rsid w:val="000302B4"/>
    <w:rsid w:val="000307A9"/>
    <w:rsid w:val="00033002"/>
    <w:rsid w:val="00033485"/>
    <w:rsid w:val="00037937"/>
    <w:rsid w:val="000516C1"/>
    <w:rsid w:val="00056D20"/>
    <w:rsid w:val="00057786"/>
    <w:rsid w:val="00063FB2"/>
    <w:rsid w:val="00066E54"/>
    <w:rsid w:val="00067627"/>
    <w:rsid w:val="00071A60"/>
    <w:rsid w:val="00074C7D"/>
    <w:rsid w:val="00075E9D"/>
    <w:rsid w:val="000859E0"/>
    <w:rsid w:val="0009037D"/>
    <w:rsid w:val="000977C0"/>
    <w:rsid w:val="000A2983"/>
    <w:rsid w:val="000B2822"/>
    <w:rsid w:val="000C25D5"/>
    <w:rsid w:val="000C54B1"/>
    <w:rsid w:val="000C5685"/>
    <w:rsid w:val="000C7C3D"/>
    <w:rsid w:val="000E0AD5"/>
    <w:rsid w:val="000E167B"/>
    <w:rsid w:val="000E48A0"/>
    <w:rsid w:val="000F3511"/>
    <w:rsid w:val="00104886"/>
    <w:rsid w:val="00106EC0"/>
    <w:rsid w:val="001171E8"/>
    <w:rsid w:val="00122B5E"/>
    <w:rsid w:val="00123C20"/>
    <w:rsid w:val="001248EA"/>
    <w:rsid w:val="001319A7"/>
    <w:rsid w:val="001410CF"/>
    <w:rsid w:val="001419B4"/>
    <w:rsid w:val="00142F49"/>
    <w:rsid w:val="00145DB7"/>
    <w:rsid w:val="0015468E"/>
    <w:rsid w:val="00160645"/>
    <w:rsid w:val="00162279"/>
    <w:rsid w:val="0016572A"/>
    <w:rsid w:val="00165F15"/>
    <w:rsid w:val="001775D4"/>
    <w:rsid w:val="00183DC0"/>
    <w:rsid w:val="00184786"/>
    <w:rsid w:val="00191B11"/>
    <w:rsid w:val="00193308"/>
    <w:rsid w:val="00195617"/>
    <w:rsid w:val="00196371"/>
    <w:rsid w:val="001A02ED"/>
    <w:rsid w:val="001A5EA2"/>
    <w:rsid w:val="001A7AFB"/>
    <w:rsid w:val="001B4963"/>
    <w:rsid w:val="001C1E7C"/>
    <w:rsid w:val="001C3082"/>
    <w:rsid w:val="001C7FD3"/>
    <w:rsid w:val="001D2A4D"/>
    <w:rsid w:val="001D457C"/>
    <w:rsid w:val="001E0C3C"/>
    <w:rsid w:val="001E32A2"/>
    <w:rsid w:val="001E56D0"/>
    <w:rsid w:val="001F2832"/>
    <w:rsid w:val="001F636B"/>
    <w:rsid w:val="00207129"/>
    <w:rsid w:val="00222233"/>
    <w:rsid w:val="002229BF"/>
    <w:rsid w:val="00226ADD"/>
    <w:rsid w:val="00240500"/>
    <w:rsid w:val="00243C6A"/>
    <w:rsid w:val="0024580A"/>
    <w:rsid w:val="00257F29"/>
    <w:rsid w:val="002616DA"/>
    <w:rsid w:val="00266E6E"/>
    <w:rsid w:val="00270C4D"/>
    <w:rsid w:val="002751AE"/>
    <w:rsid w:val="00286D12"/>
    <w:rsid w:val="00290ED1"/>
    <w:rsid w:val="00295D25"/>
    <w:rsid w:val="002A5338"/>
    <w:rsid w:val="002B2C77"/>
    <w:rsid w:val="002B315C"/>
    <w:rsid w:val="002B33EC"/>
    <w:rsid w:val="002B50A2"/>
    <w:rsid w:val="002C4A5A"/>
    <w:rsid w:val="002D1A7C"/>
    <w:rsid w:val="002D1EE5"/>
    <w:rsid w:val="002D3862"/>
    <w:rsid w:val="002D63EA"/>
    <w:rsid w:val="002E4917"/>
    <w:rsid w:val="002F36D9"/>
    <w:rsid w:val="002F6C12"/>
    <w:rsid w:val="003024D9"/>
    <w:rsid w:val="0031326A"/>
    <w:rsid w:val="00321A07"/>
    <w:rsid w:val="00323C15"/>
    <w:rsid w:val="00331423"/>
    <w:rsid w:val="00333913"/>
    <w:rsid w:val="00337635"/>
    <w:rsid w:val="00337BDC"/>
    <w:rsid w:val="00337E4C"/>
    <w:rsid w:val="00341687"/>
    <w:rsid w:val="00342B02"/>
    <w:rsid w:val="003524D2"/>
    <w:rsid w:val="00353F1A"/>
    <w:rsid w:val="00371E28"/>
    <w:rsid w:val="003777D3"/>
    <w:rsid w:val="00381236"/>
    <w:rsid w:val="003843EF"/>
    <w:rsid w:val="0038722C"/>
    <w:rsid w:val="00391187"/>
    <w:rsid w:val="003B6390"/>
    <w:rsid w:val="003B7D37"/>
    <w:rsid w:val="003C5BD1"/>
    <w:rsid w:val="003D059A"/>
    <w:rsid w:val="003D58C9"/>
    <w:rsid w:val="003D696B"/>
    <w:rsid w:val="003E32B6"/>
    <w:rsid w:val="003E62FB"/>
    <w:rsid w:val="003E743E"/>
    <w:rsid w:val="003F4B67"/>
    <w:rsid w:val="003F61D4"/>
    <w:rsid w:val="004063CB"/>
    <w:rsid w:val="00410390"/>
    <w:rsid w:val="00423039"/>
    <w:rsid w:val="004231AC"/>
    <w:rsid w:val="0042485B"/>
    <w:rsid w:val="00434833"/>
    <w:rsid w:val="00435B8C"/>
    <w:rsid w:val="00447DE1"/>
    <w:rsid w:val="00450547"/>
    <w:rsid w:val="00451245"/>
    <w:rsid w:val="0046603E"/>
    <w:rsid w:val="004741D8"/>
    <w:rsid w:val="004766F5"/>
    <w:rsid w:val="00484B93"/>
    <w:rsid w:val="0049424C"/>
    <w:rsid w:val="004B2E6D"/>
    <w:rsid w:val="004C1DAD"/>
    <w:rsid w:val="004C25B5"/>
    <w:rsid w:val="004D1730"/>
    <w:rsid w:val="004D1F3D"/>
    <w:rsid w:val="004D2338"/>
    <w:rsid w:val="004D6BCF"/>
    <w:rsid w:val="004E58B9"/>
    <w:rsid w:val="004F7AB8"/>
    <w:rsid w:val="00500721"/>
    <w:rsid w:val="00501F06"/>
    <w:rsid w:val="00510206"/>
    <w:rsid w:val="00512B70"/>
    <w:rsid w:val="00513055"/>
    <w:rsid w:val="00513BE0"/>
    <w:rsid w:val="005153C5"/>
    <w:rsid w:val="00517E8E"/>
    <w:rsid w:val="00521243"/>
    <w:rsid w:val="0052204A"/>
    <w:rsid w:val="0054079E"/>
    <w:rsid w:val="00545FE2"/>
    <w:rsid w:val="00546286"/>
    <w:rsid w:val="0055158A"/>
    <w:rsid w:val="005517CB"/>
    <w:rsid w:val="00553544"/>
    <w:rsid w:val="00556698"/>
    <w:rsid w:val="00562493"/>
    <w:rsid w:val="00564300"/>
    <w:rsid w:val="005724F2"/>
    <w:rsid w:val="00581C5F"/>
    <w:rsid w:val="00582E02"/>
    <w:rsid w:val="00594394"/>
    <w:rsid w:val="005B173F"/>
    <w:rsid w:val="005C6228"/>
    <w:rsid w:val="005E0732"/>
    <w:rsid w:val="005E1190"/>
    <w:rsid w:val="005E2201"/>
    <w:rsid w:val="005E5613"/>
    <w:rsid w:val="005E6601"/>
    <w:rsid w:val="005E733B"/>
    <w:rsid w:val="005F20FA"/>
    <w:rsid w:val="005F3031"/>
    <w:rsid w:val="006105D6"/>
    <w:rsid w:val="00611A31"/>
    <w:rsid w:val="00613C67"/>
    <w:rsid w:val="00615E5A"/>
    <w:rsid w:val="006171CA"/>
    <w:rsid w:val="006178EA"/>
    <w:rsid w:val="00622153"/>
    <w:rsid w:val="00622976"/>
    <w:rsid w:val="006229E7"/>
    <w:rsid w:val="0063057A"/>
    <w:rsid w:val="00636F15"/>
    <w:rsid w:val="006405D1"/>
    <w:rsid w:val="00652E53"/>
    <w:rsid w:val="006600D3"/>
    <w:rsid w:val="00665443"/>
    <w:rsid w:val="006655E3"/>
    <w:rsid w:val="00665AEA"/>
    <w:rsid w:val="00666ECB"/>
    <w:rsid w:val="006727BA"/>
    <w:rsid w:val="00673434"/>
    <w:rsid w:val="00677246"/>
    <w:rsid w:val="006777E8"/>
    <w:rsid w:val="006804C9"/>
    <w:rsid w:val="00684B33"/>
    <w:rsid w:val="006953E8"/>
    <w:rsid w:val="00695EC7"/>
    <w:rsid w:val="006A2022"/>
    <w:rsid w:val="006A544D"/>
    <w:rsid w:val="006A7DC4"/>
    <w:rsid w:val="006B06D2"/>
    <w:rsid w:val="006B5E8B"/>
    <w:rsid w:val="006C68DD"/>
    <w:rsid w:val="006C79BF"/>
    <w:rsid w:val="006C7C1C"/>
    <w:rsid w:val="006D4D6D"/>
    <w:rsid w:val="006D7BD6"/>
    <w:rsid w:val="006E2625"/>
    <w:rsid w:val="006E3532"/>
    <w:rsid w:val="006E4A6D"/>
    <w:rsid w:val="006F0CD4"/>
    <w:rsid w:val="006F76A2"/>
    <w:rsid w:val="00705C8C"/>
    <w:rsid w:val="00717F7C"/>
    <w:rsid w:val="00722028"/>
    <w:rsid w:val="00725960"/>
    <w:rsid w:val="00727ED4"/>
    <w:rsid w:val="00730066"/>
    <w:rsid w:val="00730878"/>
    <w:rsid w:val="0074227F"/>
    <w:rsid w:val="0075259C"/>
    <w:rsid w:val="00753954"/>
    <w:rsid w:val="00766749"/>
    <w:rsid w:val="007736EB"/>
    <w:rsid w:val="007766C0"/>
    <w:rsid w:val="00777100"/>
    <w:rsid w:val="0078051A"/>
    <w:rsid w:val="007924D3"/>
    <w:rsid w:val="00793174"/>
    <w:rsid w:val="007A2FCB"/>
    <w:rsid w:val="007A3C5D"/>
    <w:rsid w:val="007B0B81"/>
    <w:rsid w:val="007B7691"/>
    <w:rsid w:val="007C7C52"/>
    <w:rsid w:val="007D20EA"/>
    <w:rsid w:val="007D6419"/>
    <w:rsid w:val="007F1508"/>
    <w:rsid w:val="007F2586"/>
    <w:rsid w:val="00800595"/>
    <w:rsid w:val="00802446"/>
    <w:rsid w:val="00815F15"/>
    <w:rsid w:val="00825EE7"/>
    <w:rsid w:val="00826831"/>
    <w:rsid w:val="008275DD"/>
    <w:rsid w:val="0083537B"/>
    <w:rsid w:val="00843BB4"/>
    <w:rsid w:val="008462AE"/>
    <w:rsid w:val="0085322A"/>
    <w:rsid w:val="00853D56"/>
    <w:rsid w:val="00856EEB"/>
    <w:rsid w:val="008576C3"/>
    <w:rsid w:val="00863312"/>
    <w:rsid w:val="00870EA2"/>
    <w:rsid w:val="0087532E"/>
    <w:rsid w:val="00890BB4"/>
    <w:rsid w:val="0089282E"/>
    <w:rsid w:val="008A15C2"/>
    <w:rsid w:val="008A4629"/>
    <w:rsid w:val="008B4E03"/>
    <w:rsid w:val="008B50C6"/>
    <w:rsid w:val="008B65EC"/>
    <w:rsid w:val="008C02B9"/>
    <w:rsid w:val="008C1610"/>
    <w:rsid w:val="008D7015"/>
    <w:rsid w:val="008E0333"/>
    <w:rsid w:val="008E07B2"/>
    <w:rsid w:val="008E104A"/>
    <w:rsid w:val="008E5002"/>
    <w:rsid w:val="008E68B1"/>
    <w:rsid w:val="008F2F44"/>
    <w:rsid w:val="008F45A4"/>
    <w:rsid w:val="00901260"/>
    <w:rsid w:val="009169F9"/>
    <w:rsid w:val="00922374"/>
    <w:rsid w:val="00926BF8"/>
    <w:rsid w:val="00930C27"/>
    <w:rsid w:val="00931D65"/>
    <w:rsid w:val="0093605C"/>
    <w:rsid w:val="00936C5A"/>
    <w:rsid w:val="00946C4A"/>
    <w:rsid w:val="00957DE5"/>
    <w:rsid w:val="009620F5"/>
    <w:rsid w:val="00962C21"/>
    <w:rsid w:val="00963AA0"/>
    <w:rsid w:val="00965077"/>
    <w:rsid w:val="00966398"/>
    <w:rsid w:val="00966CFE"/>
    <w:rsid w:val="00973C45"/>
    <w:rsid w:val="0099550E"/>
    <w:rsid w:val="00997D31"/>
    <w:rsid w:val="009A15E8"/>
    <w:rsid w:val="009A3D17"/>
    <w:rsid w:val="009A75C5"/>
    <w:rsid w:val="009B372B"/>
    <w:rsid w:val="009B3DA5"/>
    <w:rsid w:val="009C242C"/>
    <w:rsid w:val="009C27DE"/>
    <w:rsid w:val="009C4A62"/>
    <w:rsid w:val="009C4D62"/>
    <w:rsid w:val="009C4E5F"/>
    <w:rsid w:val="009C5C30"/>
    <w:rsid w:val="009D11F1"/>
    <w:rsid w:val="009D2BDE"/>
    <w:rsid w:val="009D36F7"/>
    <w:rsid w:val="009D39EE"/>
    <w:rsid w:val="009D5D45"/>
    <w:rsid w:val="009D77A5"/>
    <w:rsid w:val="009E5834"/>
    <w:rsid w:val="009E66EE"/>
    <w:rsid w:val="009F1174"/>
    <w:rsid w:val="009F11FB"/>
    <w:rsid w:val="00A022F0"/>
    <w:rsid w:val="00A04BED"/>
    <w:rsid w:val="00A1610A"/>
    <w:rsid w:val="00A16BF6"/>
    <w:rsid w:val="00A21938"/>
    <w:rsid w:val="00A27839"/>
    <w:rsid w:val="00A314F2"/>
    <w:rsid w:val="00A35A8D"/>
    <w:rsid w:val="00A36079"/>
    <w:rsid w:val="00A37921"/>
    <w:rsid w:val="00A4047E"/>
    <w:rsid w:val="00A41297"/>
    <w:rsid w:val="00A41BE9"/>
    <w:rsid w:val="00A43723"/>
    <w:rsid w:val="00A522E4"/>
    <w:rsid w:val="00A52F44"/>
    <w:rsid w:val="00A54946"/>
    <w:rsid w:val="00A56A84"/>
    <w:rsid w:val="00A652D8"/>
    <w:rsid w:val="00A65DFC"/>
    <w:rsid w:val="00A66858"/>
    <w:rsid w:val="00A74A99"/>
    <w:rsid w:val="00A8641D"/>
    <w:rsid w:val="00A87365"/>
    <w:rsid w:val="00A87B56"/>
    <w:rsid w:val="00A90649"/>
    <w:rsid w:val="00A92B66"/>
    <w:rsid w:val="00A9359D"/>
    <w:rsid w:val="00AB6E11"/>
    <w:rsid w:val="00AC2129"/>
    <w:rsid w:val="00AC2F66"/>
    <w:rsid w:val="00AC32B6"/>
    <w:rsid w:val="00AC4E58"/>
    <w:rsid w:val="00AD1CC6"/>
    <w:rsid w:val="00AD2CCF"/>
    <w:rsid w:val="00AD4AB3"/>
    <w:rsid w:val="00AE06ED"/>
    <w:rsid w:val="00AE2A78"/>
    <w:rsid w:val="00AE4481"/>
    <w:rsid w:val="00AF03E2"/>
    <w:rsid w:val="00AF1F99"/>
    <w:rsid w:val="00AF41E9"/>
    <w:rsid w:val="00B0196A"/>
    <w:rsid w:val="00B067C5"/>
    <w:rsid w:val="00B13E31"/>
    <w:rsid w:val="00B141C9"/>
    <w:rsid w:val="00B15D37"/>
    <w:rsid w:val="00B211CA"/>
    <w:rsid w:val="00B25641"/>
    <w:rsid w:val="00B34BB4"/>
    <w:rsid w:val="00B41ED3"/>
    <w:rsid w:val="00B4484D"/>
    <w:rsid w:val="00B467AA"/>
    <w:rsid w:val="00B47725"/>
    <w:rsid w:val="00B53F74"/>
    <w:rsid w:val="00B548F6"/>
    <w:rsid w:val="00B56B0E"/>
    <w:rsid w:val="00B62081"/>
    <w:rsid w:val="00B64CB5"/>
    <w:rsid w:val="00B70BF0"/>
    <w:rsid w:val="00B71E60"/>
    <w:rsid w:val="00B73599"/>
    <w:rsid w:val="00B76425"/>
    <w:rsid w:val="00B76A05"/>
    <w:rsid w:val="00B815FD"/>
    <w:rsid w:val="00B81ED6"/>
    <w:rsid w:val="00B8291F"/>
    <w:rsid w:val="00B86E7F"/>
    <w:rsid w:val="00B876F9"/>
    <w:rsid w:val="00B87894"/>
    <w:rsid w:val="00B9115E"/>
    <w:rsid w:val="00B93C7A"/>
    <w:rsid w:val="00BB5506"/>
    <w:rsid w:val="00BD14BE"/>
    <w:rsid w:val="00BD25FE"/>
    <w:rsid w:val="00BD6195"/>
    <w:rsid w:val="00BD7045"/>
    <w:rsid w:val="00BD73CB"/>
    <w:rsid w:val="00BE0562"/>
    <w:rsid w:val="00BE1C65"/>
    <w:rsid w:val="00BF06F9"/>
    <w:rsid w:val="00BF5C2F"/>
    <w:rsid w:val="00BF67F1"/>
    <w:rsid w:val="00BF6D06"/>
    <w:rsid w:val="00BF7208"/>
    <w:rsid w:val="00C01A4E"/>
    <w:rsid w:val="00C112F8"/>
    <w:rsid w:val="00C16C23"/>
    <w:rsid w:val="00C20668"/>
    <w:rsid w:val="00C22360"/>
    <w:rsid w:val="00C2645C"/>
    <w:rsid w:val="00C26A8C"/>
    <w:rsid w:val="00C26CC0"/>
    <w:rsid w:val="00C4033A"/>
    <w:rsid w:val="00C46CF8"/>
    <w:rsid w:val="00C504BC"/>
    <w:rsid w:val="00C542DF"/>
    <w:rsid w:val="00C55C20"/>
    <w:rsid w:val="00C579C4"/>
    <w:rsid w:val="00C63C84"/>
    <w:rsid w:val="00C67096"/>
    <w:rsid w:val="00C70282"/>
    <w:rsid w:val="00C8032A"/>
    <w:rsid w:val="00C8661C"/>
    <w:rsid w:val="00C9001E"/>
    <w:rsid w:val="00C905D9"/>
    <w:rsid w:val="00C95933"/>
    <w:rsid w:val="00C97042"/>
    <w:rsid w:val="00CA1147"/>
    <w:rsid w:val="00CA71C3"/>
    <w:rsid w:val="00CB2741"/>
    <w:rsid w:val="00CB2EA9"/>
    <w:rsid w:val="00CB396D"/>
    <w:rsid w:val="00CB4451"/>
    <w:rsid w:val="00CB4469"/>
    <w:rsid w:val="00CB5F9C"/>
    <w:rsid w:val="00CB694D"/>
    <w:rsid w:val="00CC2B0F"/>
    <w:rsid w:val="00CC2CA8"/>
    <w:rsid w:val="00CC3F9E"/>
    <w:rsid w:val="00CC6A91"/>
    <w:rsid w:val="00CD1856"/>
    <w:rsid w:val="00CD6D25"/>
    <w:rsid w:val="00CD71B8"/>
    <w:rsid w:val="00CE655F"/>
    <w:rsid w:val="00CE7561"/>
    <w:rsid w:val="00CF179F"/>
    <w:rsid w:val="00CF6B3E"/>
    <w:rsid w:val="00D0618F"/>
    <w:rsid w:val="00D07426"/>
    <w:rsid w:val="00D0768D"/>
    <w:rsid w:val="00D12EF5"/>
    <w:rsid w:val="00D25B77"/>
    <w:rsid w:val="00D310E6"/>
    <w:rsid w:val="00D373F1"/>
    <w:rsid w:val="00D41204"/>
    <w:rsid w:val="00D434CA"/>
    <w:rsid w:val="00D45C2C"/>
    <w:rsid w:val="00D5557B"/>
    <w:rsid w:val="00D67BBE"/>
    <w:rsid w:val="00D70733"/>
    <w:rsid w:val="00D7252B"/>
    <w:rsid w:val="00D75E8C"/>
    <w:rsid w:val="00D76AE4"/>
    <w:rsid w:val="00D8406D"/>
    <w:rsid w:val="00D96A5F"/>
    <w:rsid w:val="00DA5249"/>
    <w:rsid w:val="00DA6C49"/>
    <w:rsid w:val="00DB1ADE"/>
    <w:rsid w:val="00DD0EDA"/>
    <w:rsid w:val="00DD2E48"/>
    <w:rsid w:val="00DE07B4"/>
    <w:rsid w:val="00DE1119"/>
    <w:rsid w:val="00DF4EBC"/>
    <w:rsid w:val="00DF67A6"/>
    <w:rsid w:val="00DF67DC"/>
    <w:rsid w:val="00DF6AFC"/>
    <w:rsid w:val="00E0098A"/>
    <w:rsid w:val="00E00A94"/>
    <w:rsid w:val="00E069E2"/>
    <w:rsid w:val="00E0784F"/>
    <w:rsid w:val="00E13D8F"/>
    <w:rsid w:val="00E25429"/>
    <w:rsid w:val="00E25FE2"/>
    <w:rsid w:val="00E3354C"/>
    <w:rsid w:val="00E34592"/>
    <w:rsid w:val="00E3470C"/>
    <w:rsid w:val="00E34A64"/>
    <w:rsid w:val="00E40171"/>
    <w:rsid w:val="00E42240"/>
    <w:rsid w:val="00E42652"/>
    <w:rsid w:val="00E447FA"/>
    <w:rsid w:val="00E46AAE"/>
    <w:rsid w:val="00E47654"/>
    <w:rsid w:val="00E511A3"/>
    <w:rsid w:val="00E62522"/>
    <w:rsid w:val="00E650B8"/>
    <w:rsid w:val="00E66C04"/>
    <w:rsid w:val="00E70F24"/>
    <w:rsid w:val="00E83D2E"/>
    <w:rsid w:val="00E85A7A"/>
    <w:rsid w:val="00E97382"/>
    <w:rsid w:val="00E97B4D"/>
    <w:rsid w:val="00EA19D3"/>
    <w:rsid w:val="00EA26F3"/>
    <w:rsid w:val="00EB03D6"/>
    <w:rsid w:val="00EB12B6"/>
    <w:rsid w:val="00EB143B"/>
    <w:rsid w:val="00EB413B"/>
    <w:rsid w:val="00EB4A77"/>
    <w:rsid w:val="00EC648B"/>
    <w:rsid w:val="00EC7785"/>
    <w:rsid w:val="00ED446E"/>
    <w:rsid w:val="00ED77B4"/>
    <w:rsid w:val="00EE5310"/>
    <w:rsid w:val="00EF3492"/>
    <w:rsid w:val="00EF70D6"/>
    <w:rsid w:val="00F02E1C"/>
    <w:rsid w:val="00F11784"/>
    <w:rsid w:val="00F1297D"/>
    <w:rsid w:val="00F12E96"/>
    <w:rsid w:val="00F1712B"/>
    <w:rsid w:val="00F209EA"/>
    <w:rsid w:val="00F20CE2"/>
    <w:rsid w:val="00F37238"/>
    <w:rsid w:val="00F37D6F"/>
    <w:rsid w:val="00F4069E"/>
    <w:rsid w:val="00F40F72"/>
    <w:rsid w:val="00F41C0F"/>
    <w:rsid w:val="00F4281E"/>
    <w:rsid w:val="00F44393"/>
    <w:rsid w:val="00F53D57"/>
    <w:rsid w:val="00F61D2D"/>
    <w:rsid w:val="00F66012"/>
    <w:rsid w:val="00F70297"/>
    <w:rsid w:val="00F70EA6"/>
    <w:rsid w:val="00F739D3"/>
    <w:rsid w:val="00F83C6F"/>
    <w:rsid w:val="00F94E8C"/>
    <w:rsid w:val="00FA0C58"/>
    <w:rsid w:val="00FA2D61"/>
    <w:rsid w:val="00FB2975"/>
    <w:rsid w:val="00FB39CD"/>
    <w:rsid w:val="00FC2D59"/>
    <w:rsid w:val="00FC6A8A"/>
    <w:rsid w:val="00FC7EBC"/>
    <w:rsid w:val="00FD0828"/>
    <w:rsid w:val="00FD149E"/>
    <w:rsid w:val="00FD779C"/>
    <w:rsid w:val="00FD7FBB"/>
    <w:rsid w:val="00FE169F"/>
    <w:rsid w:val="00FF05EE"/>
    <w:rsid w:val="00FF11C7"/>
    <w:rsid w:val="00FF2AF9"/>
    <w:rsid w:val="00FF6B34"/>
    <w:rsid w:val="00FF7788"/>
    <w:rsid w:val="035A4CBD"/>
    <w:rsid w:val="03D86572"/>
    <w:rsid w:val="03FB4E07"/>
    <w:rsid w:val="08069EF5"/>
    <w:rsid w:val="0942A92C"/>
    <w:rsid w:val="0959CFA6"/>
    <w:rsid w:val="0ABCD492"/>
    <w:rsid w:val="0CA08A24"/>
    <w:rsid w:val="0E89AA21"/>
    <w:rsid w:val="12CB1563"/>
    <w:rsid w:val="13EE46B6"/>
    <w:rsid w:val="14525EA8"/>
    <w:rsid w:val="16120F42"/>
    <w:rsid w:val="1819ECF1"/>
    <w:rsid w:val="18B0BF88"/>
    <w:rsid w:val="200BD679"/>
    <w:rsid w:val="2048D43F"/>
    <w:rsid w:val="206D4685"/>
    <w:rsid w:val="2F6843B2"/>
    <w:rsid w:val="30724467"/>
    <w:rsid w:val="34E4308F"/>
    <w:rsid w:val="39D0CA0F"/>
    <w:rsid w:val="39DB1373"/>
    <w:rsid w:val="3AAFEB5A"/>
    <w:rsid w:val="3D4199EC"/>
    <w:rsid w:val="4035ECF2"/>
    <w:rsid w:val="40686477"/>
    <w:rsid w:val="40C91FE4"/>
    <w:rsid w:val="410B5E45"/>
    <w:rsid w:val="41C2B397"/>
    <w:rsid w:val="423E72FF"/>
    <w:rsid w:val="45000D2B"/>
    <w:rsid w:val="45EA27E5"/>
    <w:rsid w:val="46358B1E"/>
    <w:rsid w:val="475AED65"/>
    <w:rsid w:val="4B24B84B"/>
    <w:rsid w:val="4C443073"/>
    <w:rsid w:val="4C8541CF"/>
    <w:rsid w:val="4E2DCD71"/>
    <w:rsid w:val="4FBA170D"/>
    <w:rsid w:val="500BB24C"/>
    <w:rsid w:val="505450A5"/>
    <w:rsid w:val="518B8AF8"/>
    <w:rsid w:val="52B371F7"/>
    <w:rsid w:val="52F47ECC"/>
    <w:rsid w:val="57532FC7"/>
    <w:rsid w:val="57C588DF"/>
    <w:rsid w:val="58DEEB7C"/>
    <w:rsid w:val="596C146B"/>
    <w:rsid w:val="5B1016E7"/>
    <w:rsid w:val="62633D9E"/>
    <w:rsid w:val="62A64040"/>
    <w:rsid w:val="63C46DBE"/>
    <w:rsid w:val="63D9E3AE"/>
    <w:rsid w:val="653E8341"/>
    <w:rsid w:val="6940C4CB"/>
    <w:rsid w:val="6A0F472A"/>
    <w:rsid w:val="6C78658D"/>
    <w:rsid w:val="6FA6E2B1"/>
    <w:rsid w:val="6FA9A762"/>
    <w:rsid w:val="7075DD8E"/>
    <w:rsid w:val="70F9EF54"/>
    <w:rsid w:val="732C132B"/>
    <w:rsid w:val="73E5F78C"/>
    <w:rsid w:val="76EC9A6D"/>
    <w:rsid w:val="7A6FF17E"/>
    <w:rsid w:val="7B47AB46"/>
    <w:rsid w:val="7BC8D882"/>
    <w:rsid w:val="7D6923ED"/>
    <w:rsid w:val="7F04F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E75C90C"/>
  <w15:chartTrackingRefBased/>
  <w15:docId w15:val="{6B76B8C6-5DB7-4EFE-9E2A-81E5C66A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leLogotoprightLH">
    <w:name w:val="Title Logo top right LH"/>
    <w:rsid w:val="00B81ED6"/>
    <w:pPr>
      <w:framePr w:w="10206" w:h="1701" w:hRule="exact" w:wrap="notBeside" w:vAnchor="page" w:hAnchor="page" w:x="852" w:y="852" w:anchorLock="1"/>
      <w:spacing w:after="0" w:line="240" w:lineRule="atLeast"/>
      <w:jc w:val="right"/>
    </w:pPr>
    <w:rPr>
      <w:rFonts w:eastAsiaTheme="minorHAnsi"/>
      <w:kern w:val="12"/>
      <w:sz w:val="18"/>
      <w:szCs w:val="18"/>
      <w:lang w:val="en-GB" w:eastAsia="en-US"/>
    </w:rPr>
  </w:style>
  <w:style w:type="paragraph" w:styleId="Kopfzeile">
    <w:name w:val="header"/>
    <w:basedOn w:val="Standard"/>
    <w:link w:val="Kopf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1ED6"/>
  </w:style>
  <w:style w:type="paragraph" w:styleId="Fuzeile">
    <w:name w:val="footer"/>
    <w:basedOn w:val="Standard"/>
    <w:link w:val="Fu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1ED6"/>
  </w:style>
  <w:style w:type="paragraph" w:customStyle="1" w:styleId="HeadlineH233Pt">
    <w:name w:val="Headline H2 33Pt"/>
    <w:basedOn w:val="Standard"/>
    <w:link w:val="HeadlineH233PtZchn"/>
    <w:rsid w:val="00B81ED6"/>
    <w:pPr>
      <w:keepNext/>
      <w:keepLines/>
      <w:spacing w:after="0"/>
      <w:outlineLvl w:val="0"/>
    </w:pPr>
    <w:rPr>
      <w:rFonts w:ascii="Arial" w:eastAsiaTheme="majorEastAsia" w:hAnsi="Arial" w:cstheme="majorBidi"/>
      <w:b/>
      <w:sz w:val="66"/>
      <w:szCs w:val="32"/>
      <w:lang w:eastAsia="en-US"/>
    </w:rPr>
  </w:style>
  <w:style w:type="character" w:customStyle="1" w:styleId="HeadlineH233PtZchn">
    <w:name w:val="Headline H2 33Pt Zchn"/>
    <w:basedOn w:val="Absatz-Standardschriftart"/>
    <w:link w:val="HeadlineH233Pt"/>
    <w:rsid w:val="00B81ED6"/>
    <w:rPr>
      <w:rFonts w:ascii="Arial" w:eastAsiaTheme="majorEastAsia" w:hAnsi="Arial" w:cstheme="majorBidi"/>
      <w:b/>
      <w:sz w:val="66"/>
      <w:szCs w:val="32"/>
      <w:lang w:eastAsia="en-US"/>
    </w:rPr>
  </w:style>
  <w:style w:type="paragraph" w:customStyle="1" w:styleId="Topline16Pt">
    <w:name w:val="Topline 16Pt"/>
    <w:link w:val="Topline16PtZchn"/>
    <w:rsid w:val="00B81ED6"/>
    <w:pPr>
      <w:spacing w:after="0" w:line="240" w:lineRule="auto"/>
    </w:pPr>
    <w:rPr>
      <w:rFonts w:ascii="Arial" w:eastAsiaTheme="minorHAnsi" w:hAnsi="Arial"/>
      <w:sz w:val="33"/>
      <w:szCs w:val="33"/>
      <w:lang w:val="en-US" w:eastAsia="en-US"/>
    </w:rPr>
  </w:style>
  <w:style w:type="character" w:customStyle="1" w:styleId="Topline16PtZchn">
    <w:name w:val="Topline 16Pt Zchn"/>
    <w:basedOn w:val="Absatz-Standardschriftart"/>
    <w:link w:val="Topline16Pt"/>
    <w:rsid w:val="00B81ED6"/>
    <w:rPr>
      <w:rFonts w:ascii="Arial" w:eastAsiaTheme="minorHAnsi" w:hAnsi="Arial"/>
      <w:sz w:val="33"/>
      <w:szCs w:val="33"/>
      <w:lang w:val="en-US" w:eastAsia="en-US"/>
    </w:rPr>
  </w:style>
  <w:style w:type="paragraph" w:styleId="Titel">
    <w:name w:val="Title"/>
    <w:aliases w:val="Headline H2 33Pt."/>
    <w:basedOn w:val="Standard"/>
    <w:next w:val="TitleRuleLH"/>
    <w:link w:val="TitelZchn"/>
    <w:uiPriority w:val="10"/>
    <w:qFormat/>
    <w:rsid w:val="00B81ED6"/>
    <w:pPr>
      <w:keepNext/>
      <w:keepLines/>
      <w:spacing w:after="0" w:line="199" w:lineRule="auto"/>
      <w:contextualSpacing/>
    </w:pPr>
    <w:rPr>
      <w:rFonts w:ascii="Arial" w:eastAsiaTheme="majorEastAsia" w:hAnsi="Arial" w:cstheme="majorBidi"/>
      <w:b/>
      <w:kern w:val="12"/>
      <w:sz w:val="66"/>
      <w:szCs w:val="56"/>
      <w:lang w:eastAsia="en-US"/>
      <w14:ligatures w14:val="all"/>
    </w:rPr>
  </w:style>
  <w:style w:type="character" w:customStyle="1" w:styleId="TitelZchn">
    <w:name w:val="Titel Zchn"/>
    <w:aliases w:val="Headline H2 33Pt. Zchn"/>
    <w:basedOn w:val="Absatz-Standardschriftart"/>
    <w:link w:val="Titel"/>
    <w:uiPriority w:val="10"/>
    <w:rsid w:val="00B81ED6"/>
    <w:rPr>
      <w:rFonts w:ascii="Arial" w:eastAsiaTheme="majorEastAsia" w:hAnsi="Arial" w:cstheme="majorBidi"/>
      <w:b/>
      <w:kern w:val="12"/>
      <w:sz w:val="66"/>
      <w:szCs w:val="56"/>
      <w:lang w:val="en-GB" w:eastAsia="en-US"/>
      <w14:ligatures w14:val="all"/>
    </w:rPr>
  </w:style>
  <w:style w:type="paragraph" w:customStyle="1" w:styleId="Topline16">
    <w:name w:val="Topline 16"/>
    <w:basedOn w:val="Standard"/>
    <w:uiPriority w:val="13"/>
    <w:qFormat/>
    <w:rsid w:val="00EA26F3"/>
    <w:pPr>
      <w:keepNext/>
      <w:keepLines/>
      <w:spacing w:after="120" w:line="240" w:lineRule="auto"/>
    </w:pPr>
    <w:rPr>
      <w:rFonts w:ascii="Arial" w:eastAsiaTheme="minorHAnsi" w:hAnsi="Arial"/>
      <w:kern w:val="12"/>
      <w:sz w:val="33"/>
      <w:szCs w:val="18"/>
      <w:lang w:eastAsia="en-US"/>
    </w:rPr>
  </w:style>
  <w:style w:type="paragraph" w:customStyle="1" w:styleId="TitleRuleLH">
    <w:name w:val="Title Rule LH"/>
    <w:basedOn w:val="Titel"/>
    <w:next w:val="Standard"/>
    <w:uiPriority w:val="11"/>
    <w:rsid w:val="00B81ED6"/>
    <w:pPr>
      <w:numPr>
        <w:numId w:val="3"/>
      </w:numPr>
    </w:pPr>
    <w:rPr>
      <w:lang w:val="en-US"/>
    </w:rPr>
  </w:style>
  <w:style w:type="numbering" w:customStyle="1" w:styleId="TitleRuleListStyleLH">
    <w:name w:val="Title Rule List Style LH"/>
    <w:uiPriority w:val="99"/>
    <w:rsid w:val="00B81ED6"/>
    <w:pPr>
      <w:numPr>
        <w:numId w:val="2"/>
      </w:numPr>
    </w:pPr>
  </w:style>
  <w:style w:type="character" w:styleId="Platzhaltertext">
    <w:name w:val="Placeholder Text"/>
    <w:basedOn w:val="Absatz-Standardschriftart"/>
    <w:uiPriority w:val="99"/>
    <w:semiHidden/>
    <w:rsid w:val="00B81ED6"/>
    <w:rPr>
      <w:color w:val="808080"/>
    </w:rPr>
  </w:style>
  <w:style w:type="paragraph" w:customStyle="1" w:styleId="Bulletpoints11Pt1">
    <w:name w:val="Bulletpoints 11Pt1"/>
    <w:basedOn w:val="Standard"/>
    <w:rsid w:val="00B81ED6"/>
    <w:pPr>
      <w:numPr>
        <w:numId w:val="4"/>
      </w:numPr>
      <w:spacing w:after="0" w:line="300" w:lineRule="exact"/>
      <w:ind w:left="782" w:hanging="357"/>
    </w:pPr>
    <w:rPr>
      <w:rFonts w:ascii="Arial" w:eastAsiaTheme="minorHAnsi" w:hAnsi="Arial" w:cs="Arial"/>
      <w:b/>
      <w:lang w:val="en-US" w:eastAsia="en-US"/>
    </w:rPr>
  </w:style>
  <w:style w:type="paragraph" w:customStyle="1" w:styleId="Copytext11Pt">
    <w:name w:val="Copytext 11Pt"/>
    <w:basedOn w:val="Standard"/>
    <w:link w:val="Copytext11PtZchn"/>
    <w:qFormat/>
    <w:rsid w:val="00B81ED6"/>
    <w:pPr>
      <w:spacing w:after="300" w:line="300" w:lineRule="exact"/>
    </w:pPr>
    <w:rPr>
      <w:rFonts w:ascii="Arial" w:eastAsia="Times New Roman" w:hAnsi="Arial" w:cs="Times New Roman"/>
      <w:szCs w:val="18"/>
      <w:lang w:val="en-US" w:eastAsia="de-DE"/>
    </w:rPr>
  </w:style>
  <w:style w:type="paragraph" w:customStyle="1" w:styleId="Copyhead11Pt">
    <w:name w:val="Copyhead 11Pt"/>
    <w:basedOn w:val="Standard"/>
    <w:link w:val="Copyhead11PtZchn"/>
    <w:qFormat/>
    <w:rsid w:val="00B81ED6"/>
    <w:pPr>
      <w:spacing w:after="300" w:line="300" w:lineRule="exact"/>
    </w:pPr>
    <w:rPr>
      <w:rFonts w:ascii="Arial" w:eastAsia="Times New Roman" w:hAnsi="Arial" w:cs="Times New Roman"/>
      <w:b/>
      <w:szCs w:val="18"/>
      <w:lang w:val="en-US" w:eastAsia="de-DE"/>
    </w:rPr>
  </w:style>
  <w:style w:type="paragraph" w:customStyle="1" w:styleId="Teaser11Pt">
    <w:name w:val="Teaser 11Pt"/>
    <w:basedOn w:val="Standard"/>
    <w:link w:val="Teaser11PtZchn"/>
    <w:qFormat/>
    <w:rsid w:val="00B81ED6"/>
    <w:pPr>
      <w:tabs>
        <w:tab w:val="left" w:pos="170"/>
      </w:tabs>
      <w:suppressAutoHyphens/>
      <w:spacing w:before="240" w:after="300" w:line="300" w:lineRule="exact"/>
    </w:pPr>
    <w:rPr>
      <w:rFonts w:ascii="Arial" w:hAnsi="Arial"/>
      <w:b/>
      <w:noProof/>
      <w:lang w:val="en-US" w:eastAsia="de-DE"/>
    </w:rPr>
  </w:style>
  <w:style w:type="character" w:customStyle="1" w:styleId="Copyhead11PtZchn">
    <w:name w:val="Copyhead 11Pt Zchn"/>
    <w:basedOn w:val="Absatz-Standardschriftart"/>
    <w:link w:val="Copyhead11Pt"/>
    <w:rsid w:val="00B81ED6"/>
    <w:rPr>
      <w:rFonts w:ascii="Arial" w:eastAsia="Times New Roman" w:hAnsi="Arial" w:cs="Times New Roman"/>
      <w:b/>
      <w:szCs w:val="18"/>
      <w:lang w:val="en-US" w:eastAsia="de-DE"/>
    </w:rPr>
  </w:style>
  <w:style w:type="character" w:customStyle="1" w:styleId="Copytext11PtZchn">
    <w:name w:val="Copytext 11Pt Zchn"/>
    <w:basedOn w:val="Absatz-Standardschriftart"/>
    <w:link w:val="Copytext11Pt"/>
    <w:rsid w:val="00B81ED6"/>
    <w:rPr>
      <w:rFonts w:ascii="Arial" w:eastAsia="Times New Roman" w:hAnsi="Arial" w:cs="Times New Roman"/>
      <w:szCs w:val="18"/>
      <w:lang w:val="en-US" w:eastAsia="de-DE"/>
    </w:rPr>
  </w:style>
  <w:style w:type="character" w:customStyle="1" w:styleId="Teaser11PtZchn">
    <w:name w:val="Teaser 11Pt Zchn"/>
    <w:basedOn w:val="Absatz-Standardschriftart"/>
    <w:link w:val="Teaser11Pt"/>
    <w:rsid w:val="00B81ED6"/>
    <w:rPr>
      <w:rFonts w:ascii="Arial" w:hAnsi="Arial"/>
      <w:b/>
      <w:noProof/>
      <w:lang w:val="en-US" w:eastAsia="de-DE"/>
    </w:rPr>
  </w:style>
  <w:style w:type="paragraph" w:customStyle="1" w:styleId="Bulletpoints11Pt">
    <w:name w:val="Bulletpoints 11Pt"/>
    <w:basedOn w:val="Bulletpoints11Pt1"/>
    <w:link w:val="Bulletpoints11PtZchn"/>
    <w:qFormat/>
    <w:rsid w:val="00B81ED6"/>
    <w:pPr>
      <w:ind w:left="284" w:hanging="284"/>
    </w:pPr>
  </w:style>
  <w:style w:type="character" w:customStyle="1" w:styleId="Bulletpoints11PtZchn">
    <w:name w:val="Bulletpoints 11Pt Zchn"/>
    <w:basedOn w:val="Absatz-Standardschriftart"/>
    <w:link w:val="Bulletpoints11Pt"/>
    <w:rsid w:val="00B81ED6"/>
    <w:rPr>
      <w:rFonts w:ascii="Arial" w:eastAsiaTheme="minorHAnsi" w:hAnsi="Arial" w:cs="Arial"/>
      <w:b/>
      <w:lang w:val="en-US" w:eastAsia="en-US"/>
    </w:rPr>
  </w:style>
  <w:style w:type="paragraph" w:customStyle="1" w:styleId="BoilerplateCopyhead9Pt">
    <w:name w:val="Boilerplate Copyhead 9Pt"/>
    <w:link w:val="BoilerplateCopyhead9PtZchn"/>
    <w:qFormat/>
    <w:rsid w:val="00B81ED6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val="en-US" w:eastAsia="de-DE"/>
    </w:rPr>
  </w:style>
  <w:style w:type="character" w:customStyle="1" w:styleId="BoilerplateCopyhead9PtZchn">
    <w:name w:val="Boilerplate Copyhead 9Pt Zchn"/>
    <w:basedOn w:val="Absatz-Standardschriftart"/>
    <w:link w:val="BoilerplateCopyhead9Pt"/>
    <w:rsid w:val="00B81ED6"/>
    <w:rPr>
      <w:rFonts w:ascii="Arial" w:eastAsia="Times New Roman" w:hAnsi="Arial" w:cs="Times New Roman"/>
      <w:b/>
      <w:sz w:val="18"/>
      <w:szCs w:val="18"/>
      <w:lang w:val="en-US" w:eastAsia="de-DE"/>
    </w:rPr>
  </w:style>
  <w:style w:type="paragraph" w:customStyle="1" w:styleId="BoilerplateCopytext9Pt">
    <w:name w:val="Boilerplate Copytext 9Pt"/>
    <w:link w:val="BoilerplateCopytext9PtZchn"/>
    <w:qFormat/>
    <w:rsid w:val="00B81ED6"/>
    <w:pPr>
      <w:spacing w:after="240" w:line="240" w:lineRule="exact"/>
    </w:pPr>
    <w:rPr>
      <w:rFonts w:ascii="Arial" w:eastAsia="Times New Roman" w:hAnsi="Arial" w:cs="Times New Roman"/>
      <w:sz w:val="18"/>
      <w:szCs w:val="18"/>
      <w:lang w:val="en-US" w:eastAsia="de-DE"/>
    </w:rPr>
  </w:style>
  <w:style w:type="paragraph" w:customStyle="1" w:styleId="Caption9Pt">
    <w:name w:val="Caption 9Pt"/>
    <w:basedOn w:val="Standard"/>
    <w:link w:val="Caption9PtZchn"/>
    <w:qFormat/>
    <w:rsid w:val="00B81ED6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BoilerplateCopytext9PtZchn">
    <w:name w:val="Boilerplate Copytext 9Pt Zchn"/>
    <w:basedOn w:val="Absatz-Standardschriftart"/>
    <w:link w:val="BoilerplateCopytext9Pt"/>
    <w:rsid w:val="00B81ED6"/>
    <w:rPr>
      <w:rFonts w:ascii="Arial" w:eastAsia="Times New Roman" w:hAnsi="Arial" w:cs="Times New Roman"/>
      <w:sz w:val="18"/>
      <w:szCs w:val="18"/>
      <w:lang w:val="en-US" w:eastAsia="de-DE"/>
    </w:rPr>
  </w:style>
  <w:style w:type="character" w:customStyle="1" w:styleId="Caption9PtZchn">
    <w:name w:val="Caption 9Pt Zchn"/>
    <w:basedOn w:val="Absatz-Standardschriftart"/>
    <w:link w:val="Caption9Pt"/>
    <w:rsid w:val="00B81ED6"/>
    <w:rPr>
      <w:rFonts w:ascii="Arial" w:eastAsiaTheme="minorHAnsi" w:hAnsi="Arial" w:cs="Arial"/>
      <w:sz w:val="18"/>
      <w:szCs w:val="18"/>
      <w:lang w:eastAsia="en-US"/>
    </w:rPr>
  </w:style>
  <w:style w:type="table" w:styleId="Tabellenraster">
    <w:name w:val="Table Grid"/>
    <w:basedOn w:val="NormaleTabelle"/>
    <w:uiPriority w:val="59"/>
    <w:rsid w:val="00B81ED6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">
    <w:name w:val="bild"/>
    <w:rsid w:val="00B81ED6"/>
    <w:pPr>
      <w:spacing w:after="0" w:line="240" w:lineRule="auto"/>
    </w:pPr>
    <w:rPr>
      <w:rFonts w:ascii="Arial" w:hAnsi="Arial"/>
      <w:b/>
      <w:sz w:val="12"/>
      <w:szCs w:val="18"/>
      <w:lang w:eastAsia="de-DE"/>
    </w:rPr>
  </w:style>
  <w:style w:type="character" w:styleId="Hyperlink">
    <w:name w:val="Hyperlink"/>
    <w:basedOn w:val="Absatz-Standardschriftart"/>
    <w:unhideWhenUsed/>
    <w:rsid w:val="00B81ED6"/>
    <w:rPr>
      <w:color w:val="0563C1" w:themeColor="hyperlink"/>
      <w:u w:val="single"/>
    </w:rPr>
  </w:style>
  <w:style w:type="paragraph" w:customStyle="1" w:styleId="zzPageNumberLine">
    <w:name w:val="zz_PageNumberLine"/>
    <w:basedOn w:val="Fuzeile"/>
    <w:uiPriority w:val="99"/>
    <w:rsid w:val="0093605C"/>
    <w:pPr>
      <w:tabs>
        <w:tab w:val="clear" w:pos="4513"/>
        <w:tab w:val="clear" w:pos="9026"/>
        <w:tab w:val="center" w:pos="4536"/>
        <w:tab w:val="right" w:pos="9072"/>
      </w:tabs>
      <w:spacing w:before="480" w:line="240" w:lineRule="exact"/>
      <w:contextualSpacing/>
      <w:jc w:val="right"/>
    </w:pPr>
    <w:rPr>
      <w:rFonts w:eastAsiaTheme="minorHAnsi"/>
      <w:kern w:val="12"/>
      <w:sz w:val="18"/>
      <w:szCs w:val="18"/>
      <w:lang w:eastAsia="en-US"/>
    </w:rPr>
  </w:style>
  <w:style w:type="character" w:customStyle="1" w:styleId="normaltextrun">
    <w:name w:val="normaltextrun"/>
    <w:basedOn w:val="Absatz-Standardschriftart"/>
    <w:rsid w:val="035A4CBD"/>
  </w:style>
  <w:style w:type="character" w:customStyle="1" w:styleId="eop">
    <w:name w:val="eop"/>
    <w:basedOn w:val="Absatz-Standardschriftart"/>
    <w:rsid w:val="035A4CBD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53F7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53F7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53F74"/>
    <w:rPr>
      <w:sz w:val="20"/>
      <w:szCs w:val="20"/>
      <w:lang w:val="en-AU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53F7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53F74"/>
    <w:rPr>
      <w:b/>
      <w:bCs/>
      <w:sz w:val="20"/>
      <w:szCs w:val="20"/>
      <w:lang w:val="en-AU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3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3F74"/>
    <w:rPr>
      <w:rFonts w:ascii="Segoe UI" w:hAnsi="Segoe UI" w:cs="Segoe UI"/>
      <w:sz w:val="18"/>
      <w:szCs w:val="18"/>
      <w:lang w:val="en-AU"/>
    </w:rPr>
  </w:style>
  <w:style w:type="paragraph" w:customStyle="1" w:styleId="bold">
    <w:name w:val="bold"/>
    <w:basedOn w:val="Standard"/>
    <w:uiPriority w:val="99"/>
    <w:rsid w:val="009C4E5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n-AU"/>
    </w:rPr>
  </w:style>
  <w:style w:type="character" w:customStyle="1" w:styleId="bcx9">
    <w:name w:val="bcx9"/>
    <w:basedOn w:val="Absatz-Standardschriftart"/>
    <w:rsid w:val="00A52F44"/>
  </w:style>
  <w:style w:type="character" w:customStyle="1" w:styleId="phone">
    <w:name w:val="phone"/>
    <w:basedOn w:val="Absatz-Standardschriftart"/>
    <w:rsid w:val="00C55C20"/>
  </w:style>
  <w:style w:type="paragraph" w:customStyle="1" w:styleId="Press5-Body">
    <w:name w:val="Press 5 - Body"/>
    <w:basedOn w:val="Standard"/>
    <w:rsid w:val="00B41ED3"/>
    <w:pPr>
      <w:spacing w:after="360" w:line="360" w:lineRule="auto"/>
    </w:pPr>
    <w:rPr>
      <w:rFonts w:ascii="Arial" w:eastAsiaTheme="minorHAnsi" w:hAnsi="Arial" w:cs="Arial"/>
      <w:color w:val="000000"/>
      <w:lang w:eastAsia="en-AU"/>
    </w:rPr>
  </w:style>
  <w:style w:type="character" w:styleId="Hervorhebung">
    <w:name w:val="Emphasis"/>
    <w:basedOn w:val="Absatz-Standardschriftart"/>
    <w:uiPriority w:val="20"/>
    <w:qFormat/>
    <w:rsid w:val="00BB5506"/>
    <w:rPr>
      <w:i/>
      <w:iCs/>
    </w:rPr>
  </w:style>
  <w:style w:type="paragraph" w:styleId="berarbeitung">
    <w:name w:val="Revision"/>
    <w:hidden/>
    <w:uiPriority w:val="99"/>
    <w:semiHidden/>
    <w:rsid w:val="00A36079"/>
    <w:pPr>
      <w:spacing w:after="0" w:line="240" w:lineRule="auto"/>
    </w:pPr>
    <w:rPr>
      <w:lang w:val="en-GB"/>
    </w:rPr>
  </w:style>
  <w:style w:type="paragraph" w:styleId="KeinLeerraum">
    <w:name w:val="No Spacing"/>
    <w:basedOn w:val="Standard"/>
    <w:uiPriority w:val="1"/>
    <w:qFormat/>
    <w:rsid w:val="00D25B77"/>
    <w:pPr>
      <w:spacing w:after="0" w:line="260" w:lineRule="atLeast"/>
    </w:pPr>
    <w:rPr>
      <w:rFonts w:eastAsiaTheme="minorHAnsi"/>
      <w:kern w:val="12"/>
      <w:sz w:val="19"/>
      <w:szCs w:val="19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3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tel:+17579282239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2D8E68428B422EA668CB81D7B295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628853-16A1-4652-A3C2-1A9F96BD23D9}"/>
      </w:docPartPr>
      <w:docPartBody>
        <w:p w:rsidR="00281395" w:rsidRDefault="00C67096" w:rsidP="00C67096">
          <w:pPr>
            <w:pStyle w:val="832D8E68428B422EA668CB81D7B29564"/>
          </w:pPr>
          <w:r w:rsidRPr="00FB14A8">
            <w:rPr>
              <w:rStyle w:val="Platzhaltertext"/>
            </w:rPr>
            <w:t>[Category]</w:t>
          </w:r>
        </w:p>
      </w:docPartBody>
    </w:docPart>
    <w:docPart>
      <w:docPartPr>
        <w:name w:val="8FFACF0FF6B74D0AB72C7E22A553B9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0995CB-CCCE-42D6-BE42-FA7FC8D7229F}"/>
      </w:docPartPr>
      <w:docPartBody>
        <w:p w:rsidR="000B2F5B" w:rsidRDefault="009F1174" w:rsidP="009F1174">
          <w:pPr>
            <w:pStyle w:val="8FFACF0FF6B74D0AB72C7E22A553B99B"/>
          </w:pPr>
          <w:r w:rsidRPr="00B44D27">
            <w:rPr>
              <w:rStyle w:val="Platzhaltertext"/>
              <w:lang w:val="en-US"/>
            </w:rPr>
            <w:t>[</w:t>
          </w:r>
          <w:r>
            <w:rPr>
              <w:rStyle w:val="Platzhaltertext"/>
              <w:lang w:val="en-US"/>
            </w:rPr>
            <w:t>Title</w:t>
          </w:r>
          <w:r w:rsidRPr="00B44D27">
            <w:rPr>
              <w:rStyle w:val="Platzhaltertext"/>
              <w:lang w:val="en-US"/>
            </w:rPr>
            <w:t xml:space="preserve"> (Title property; carriage re</w:t>
          </w:r>
          <w:r>
            <w:rPr>
              <w:rStyle w:val="Platzhaltertext"/>
              <w:lang w:val="en-US"/>
            </w:rPr>
            <w:t>turns permitted</w:t>
          </w:r>
          <w:r w:rsidRPr="00B44D27">
            <w:rPr>
              <w:rStyle w:val="Platzhaltertext"/>
              <w:lang w:val="en-US"/>
            </w:rPr>
            <w:t xml:space="preserve">, </w:t>
          </w:r>
          <w:r>
            <w:rPr>
              <w:rStyle w:val="Platzhaltertext"/>
              <w:lang w:val="en-US"/>
            </w:rPr>
            <w:t>but subsequent lines are ignored</w:t>
          </w:r>
          <w:r w:rsidRPr="00B44D27">
            <w:rPr>
              <w:rStyle w:val="Platzhaltertext"/>
              <w:lang w:val="en-US"/>
            </w:rPr>
            <w:t>)]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ebherr Text Office">
    <w:panose1 w:val="020B0604030000000000"/>
    <w:charset w:val="00"/>
    <w:family w:val="swiss"/>
    <w:pitch w:val="variable"/>
    <w:sig w:usb0="00000207" w:usb1="00000001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096"/>
    <w:rsid w:val="000015B2"/>
    <w:rsid w:val="00032971"/>
    <w:rsid w:val="000448E7"/>
    <w:rsid w:val="000B0D1B"/>
    <w:rsid w:val="000B2F5B"/>
    <w:rsid w:val="000C2E42"/>
    <w:rsid w:val="000D3968"/>
    <w:rsid w:val="000E0B82"/>
    <w:rsid w:val="000E7285"/>
    <w:rsid w:val="001902FF"/>
    <w:rsid w:val="001B3920"/>
    <w:rsid w:val="00281395"/>
    <w:rsid w:val="002A4A5E"/>
    <w:rsid w:val="00372850"/>
    <w:rsid w:val="0038015E"/>
    <w:rsid w:val="003B084B"/>
    <w:rsid w:val="003B6B35"/>
    <w:rsid w:val="003C38A3"/>
    <w:rsid w:val="003D403D"/>
    <w:rsid w:val="003D45AA"/>
    <w:rsid w:val="003D4F45"/>
    <w:rsid w:val="00405D31"/>
    <w:rsid w:val="00407407"/>
    <w:rsid w:val="00466EFA"/>
    <w:rsid w:val="004823B4"/>
    <w:rsid w:val="004A1FC4"/>
    <w:rsid w:val="004B6DBD"/>
    <w:rsid w:val="00557DFF"/>
    <w:rsid w:val="00582290"/>
    <w:rsid w:val="00592BB0"/>
    <w:rsid w:val="005F3BE7"/>
    <w:rsid w:val="00660580"/>
    <w:rsid w:val="00662DC4"/>
    <w:rsid w:val="0068737B"/>
    <w:rsid w:val="00694E8D"/>
    <w:rsid w:val="007E4066"/>
    <w:rsid w:val="007E6F36"/>
    <w:rsid w:val="00840ED7"/>
    <w:rsid w:val="008704C3"/>
    <w:rsid w:val="00871565"/>
    <w:rsid w:val="008C2187"/>
    <w:rsid w:val="009070B3"/>
    <w:rsid w:val="00991866"/>
    <w:rsid w:val="00993134"/>
    <w:rsid w:val="009B09DA"/>
    <w:rsid w:val="009D1C20"/>
    <w:rsid w:val="009F1174"/>
    <w:rsid w:val="00A54977"/>
    <w:rsid w:val="00A6683A"/>
    <w:rsid w:val="00A87BFC"/>
    <w:rsid w:val="00AA2F36"/>
    <w:rsid w:val="00AD2EAA"/>
    <w:rsid w:val="00AD6B2D"/>
    <w:rsid w:val="00B30D19"/>
    <w:rsid w:val="00B8306E"/>
    <w:rsid w:val="00BC6817"/>
    <w:rsid w:val="00C0657E"/>
    <w:rsid w:val="00C67096"/>
    <w:rsid w:val="00C67148"/>
    <w:rsid w:val="00C838AA"/>
    <w:rsid w:val="00CB02BB"/>
    <w:rsid w:val="00CB7012"/>
    <w:rsid w:val="00CE61AE"/>
    <w:rsid w:val="00D05CA2"/>
    <w:rsid w:val="00D31EDA"/>
    <w:rsid w:val="00E62E8D"/>
    <w:rsid w:val="00F67487"/>
    <w:rsid w:val="00F70AE1"/>
    <w:rsid w:val="00FA43EB"/>
    <w:rsid w:val="00FB5EB9"/>
    <w:rsid w:val="00FC74E2"/>
    <w:rsid w:val="00FD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D4F45"/>
    <w:rPr>
      <w:color w:val="808080"/>
    </w:rPr>
  </w:style>
  <w:style w:type="paragraph" w:customStyle="1" w:styleId="832D8E68428B422EA668CB81D7B29564">
    <w:name w:val="832D8E68428B422EA668CB81D7B29564"/>
    <w:rsid w:val="00C67096"/>
  </w:style>
  <w:style w:type="paragraph" w:customStyle="1" w:styleId="8FFACF0FF6B74D0AB72C7E22A553B99B">
    <w:name w:val="8FFACF0FF6B74D0AB72C7E22A553B99B"/>
    <w:rsid w:val="009F11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me xmlns="f26bd745-e87a-4cc8-94cb-accfe79e9e61" xsi:nil="true"/>
    <b1b820adfd3e4a078472514c1a5cb5ff xmlns="87037488-ec5d-4aba-84c2-9b1d22638e8e">
      <Terms xmlns="http://schemas.microsoft.com/office/infopath/2007/PartnerControls"/>
    </b1b820adfd3e4a078472514c1a5cb5ff>
    <Date xmlns="f26bd745-e87a-4cc8-94cb-accfe79e9e61" xsi:nil="true"/>
    <TaxCatchAll xmlns="87037488-ec5d-4aba-84c2-9b1d22638e8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1FBB39F59C74E9AE74318B01F30C1" ma:contentTypeVersion="17" ma:contentTypeDescription="Crée un document." ma:contentTypeScope="" ma:versionID="859926bd4262f2cbe590d2265ffe8593">
  <xsd:schema xmlns:xsd="http://www.w3.org/2001/XMLSchema" xmlns:xs="http://www.w3.org/2001/XMLSchema" xmlns:p="http://schemas.microsoft.com/office/2006/metadata/properties" xmlns:ns2="87037488-ec5d-4aba-84c2-9b1d22638e8e" xmlns:ns3="f26bd745-e87a-4cc8-94cb-accfe79e9e61" xmlns:ns4="d58250da-ac70-4804-bce5-21632f800378" targetNamespace="http://schemas.microsoft.com/office/2006/metadata/properties" ma:root="true" ma:fieldsID="b24de9979fd7eba33ad41c2cdf85ff1b" ns2:_="" ns3:_="" ns4:_="">
    <xsd:import namespace="87037488-ec5d-4aba-84c2-9b1d22638e8e"/>
    <xsd:import namespace="f26bd745-e87a-4cc8-94cb-accfe79e9e61"/>
    <xsd:import namespace="d58250da-ac70-4804-bce5-21632f800378"/>
    <xsd:element name="properties">
      <xsd:complexType>
        <xsd:sequence>
          <xsd:element name="documentManagement">
            <xsd:complexType>
              <xsd:all>
                <xsd:element ref="ns2:b1b820adfd3e4a078472514c1a5cb5ff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3:Date" minOccurs="0"/>
                <xsd:element ref="ns3:Tim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37488-ec5d-4aba-84c2-9b1d22638e8e" elementFormDefault="qualified">
    <xsd:import namespace="http://schemas.microsoft.com/office/2006/documentManagement/types"/>
    <xsd:import namespace="http://schemas.microsoft.com/office/infopath/2007/PartnerControls"/>
    <xsd:element name="b1b820adfd3e4a078472514c1a5cb5ff" ma:index="8" nillable="true" ma:taxonomy="true" ma:internalName="b1b820adfd3e4a078472514c1a5cb5ff" ma:taxonomyFieldName="Security_x0020_Classification" ma:displayName="Security Classification" ma:default="" ma:fieldId="{b1b820ad-fd3e-4a07-8472-514c1a5cb5ff}" ma:sspId="3bf472f7-a010-4b5a-bb99-a26ed4c99680" ma:termSetId="0c0ba91f-ee81-4a79-83f6-c19eebf2f1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ae3c97b-c7ff-43ff-8754-b1b0eeef3f82}" ma:internalName="TaxCatchAll" ma:showField="CatchAllData" ma:web="d58250da-ac70-4804-bce5-21632f8003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ae3c97b-c7ff-43ff-8754-b1b0eeef3f82}" ma:internalName="TaxCatchAllLabel" ma:readOnly="true" ma:showField="CatchAllDataLabel" ma:web="d58250da-ac70-4804-bce5-21632f8003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6bd745-e87a-4cc8-94cb-accfe79e9e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Date" ma:index="24" nillable="true" ma:displayName="Date" ma:format="DateTime" ma:internalName="Date">
      <xsd:simpleType>
        <xsd:restriction base="dms:DateTime"/>
      </xsd:simpleType>
    </xsd:element>
    <xsd:element name="Time" ma:index="25" nillable="true" ma:displayName="Time" ma:format="DateTime" ma:internalName="Time">
      <xsd:simpleType>
        <xsd:restriction base="dms:DateTime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250da-ac70-4804-bce5-21632f800378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bf472f7-a010-4b5a-bb99-a26ed4c99680" ContentTypeId="0x01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CC34E-2B0C-4E39-8E81-A9741CCF69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CD9046-7E31-460B-B0C5-650EAEF7C4FC}">
  <ds:schemaRefs>
    <ds:schemaRef ds:uri="http://schemas.openxmlformats.org/package/2006/metadata/core-properties"/>
    <ds:schemaRef ds:uri="http://schemas.microsoft.com/office/2006/documentManagement/types"/>
    <ds:schemaRef ds:uri="d58250da-ac70-4804-bce5-21632f800378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87037488-ec5d-4aba-84c2-9b1d22638e8e"/>
    <ds:schemaRef ds:uri="f26bd745-e87a-4cc8-94cb-accfe79e9e61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2E5D20B-725C-419A-9C4B-AAFB5344F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37488-ec5d-4aba-84c2-9b1d22638e8e"/>
    <ds:schemaRef ds:uri="f26bd745-e87a-4cc8-94cb-accfe79e9e61"/>
    <ds:schemaRef ds:uri="d58250da-ac70-4804-bce5-21632f8003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ECF5D0-9892-4086-88BC-3DE3BDA997A9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A90EA4F-1325-41B9-BC1E-35C0C26E7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942</Words>
  <Characters>5935</Characters>
  <Application>Microsoft Office Word</Application>
  <DocSecurity>0</DocSecurity>
  <Lines>49</Lines>
  <Paragraphs>13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>Liebherr и ABB ускоряют электрификацию карьеров: упор на троллейную систему для самосвалов</vt:lpstr>
      <vt:lpstr>Liebherr и ABB ускоряют электрификацию карьеров: упор на троллейную систему для самосвалов</vt:lpstr>
      <vt:lpstr>Liebherr and ABB accelerate 
all-electric mine transition, 
focussing on haul truck trolley support</vt:lpstr>
      <vt:lpstr>Liebherr and ENGIE partner to develop carbon-neutral solutions for the mining industry</vt:lpstr>
    </vt:vector>
  </TitlesOfParts>
  <Company>Liebherr</Company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Liebherr и ABB ускоряют электрификацию карьеров: упор на троллейную систему для самосвалов</dc:title>
  <dc:subject/>
  <dc:creator>Goetz Manuel (LHO)</dc:creator>
  <cp:keywords/>
  <dc:description/>
  <cp:lastModifiedBy>Lunitz Larissa (LHO)</cp:lastModifiedBy>
  <cp:revision>7</cp:revision>
  <cp:lastPrinted>2021-11-12T13:25:00Z</cp:lastPrinted>
  <dcterms:created xsi:type="dcterms:W3CDTF">2021-11-09T09:18:00Z</dcterms:created>
  <dcterms:modified xsi:type="dcterms:W3CDTF">2021-11-12T13:25:00Z</dcterms:modified>
  <cp:category>Пресс-релиз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0x010100DB51FBB39F59C74E9AE74318B01F30C1</vt:lpwstr>
  </property>
  <property fmtid="{D5CDD505-2E9C-101B-9397-08002B2CF9AE}" pid="3" name="MSIP_Label_c135c4ba-2280-41f8-be7d-6f21d368baa3_Enabled">
    <vt:lpwstr>true</vt:lpwstr>
  </property>
  <property fmtid="{D5CDD505-2E9C-101B-9397-08002B2CF9AE}" pid="4" name="MSIP_Label_c135c4ba-2280-41f8-be7d-6f21d368baa3_SetDate">
    <vt:lpwstr>2021-08-16T12:52:15Z</vt:lpwstr>
  </property>
  <property fmtid="{D5CDD505-2E9C-101B-9397-08002B2CF9AE}" pid="5" name="MSIP_Label_c135c4ba-2280-41f8-be7d-6f21d368baa3_Method">
    <vt:lpwstr>Standard</vt:lpwstr>
  </property>
  <property fmtid="{D5CDD505-2E9C-101B-9397-08002B2CF9AE}" pid="6" name="MSIP_Label_c135c4ba-2280-41f8-be7d-6f21d368baa3_Name">
    <vt:lpwstr>c135c4ba-2280-41f8-be7d-6f21d368baa3</vt:lpwstr>
  </property>
  <property fmtid="{D5CDD505-2E9C-101B-9397-08002B2CF9AE}" pid="7" name="MSIP_Label_c135c4ba-2280-41f8-be7d-6f21d368baa3_SiteId">
    <vt:lpwstr>24139d14-c62c-4c47-8bdd-ce71ea1d50cf</vt:lpwstr>
  </property>
  <property fmtid="{D5CDD505-2E9C-101B-9397-08002B2CF9AE}" pid="8" name="MSIP_Label_c135c4ba-2280-41f8-be7d-6f21d368baa3_ActionId">
    <vt:lpwstr>28fcef1a-0702-4fef-be77-261e562ef329</vt:lpwstr>
  </property>
  <property fmtid="{D5CDD505-2E9C-101B-9397-08002B2CF9AE}" pid="9" name="MSIP_Label_c135c4ba-2280-41f8-be7d-6f21d368baa3_ContentBits">
    <vt:lpwstr>0</vt:lpwstr>
  </property>
</Properties>
</file>