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7AAC4" w14:textId="77777777" w:rsidR="0004318F" w:rsidRPr="008C1092" w:rsidRDefault="002801A1">
      <w:pPr>
        <w:pStyle w:val="Topline16Pt"/>
        <w:spacing w:before="240"/>
        <w:rPr>
          <w:lang w:val="en-GB"/>
        </w:rPr>
      </w:pPr>
      <w:r w:rsidRPr="008C1092">
        <w:rPr>
          <w:lang w:val="en-GB"/>
        </w:rPr>
        <w:t xml:space="preserve">Press </w:t>
      </w:r>
      <w:r w:rsidR="008C1092" w:rsidRPr="008C1092">
        <w:rPr>
          <w:lang w:val="en-GB"/>
        </w:rPr>
        <w:t>i</w:t>
      </w:r>
      <w:r w:rsidR="008C1092">
        <w:rPr>
          <w:lang w:val="en-GB"/>
        </w:rPr>
        <w:t>nformation</w:t>
      </w:r>
    </w:p>
    <w:p w14:paraId="634F0D19" w14:textId="77777777" w:rsidR="00EA7704" w:rsidRPr="008C1092" w:rsidRDefault="00EA7704" w:rsidP="00785F8A">
      <w:pPr>
        <w:pStyle w:val="Topline16Pt"/>
        <w:spacing w:before="240"/>
        <w:rPr>
          <w:lang w:val="en-GB"/>
        </w:rPr>
      </w:pPr>
    </w:p>
    <w:p w14:paraId="6AB66780" w14:textId="77777777" w:rsidR="0004318F" w:rsidRPr="008C1092" w:rsidRDefault="002801A1">
      <w:pPr>
        <w:pStyle w:val="HeadlineH233Pt"/>
        <w:spacing w:line="240" w:lineRule="auto"/>
        <w:rPr>
          <w:rFonts w:cs="Arial"/>
          <w:lang w:val="en-GB"/>
        </w:rPr>
      </w:pPr>
      <w:r w:rsidRPr="008C1092">
        <w:rPr>
          <w:rFonts w:cs="Arial"/>
          <w:lang w:val="en-GB"/>
        </w:rPr>
        <w:t xml:space="preserve">Mukran Port </w:t>
      </w:r>
      <w:r w:rsidR="00721FAA" w:rsidRPr="008C1092">
        <w:rPr>
          <w:rFonts w:cs="Arial"/>
          <w:lang w:val="en-GB"/>
        </w:rPr>
        <w:t>relies on Liebherr on the New Silk Road</w:t>
      </w:r>
    </w:p>
    <w:p w14:paraId="72AD7728" w14:textId="77777777" w:rsidR="0004318F" w:rsidRDefault="002801A1">
      <w:pPr>
        <w:pStyle w:val="HeadlineH233Pt"/>
        <w:spacing w:before="240" w:after="240" w:line="140" w:lineRule="exact"/>
        <w:rPr>
          <w:rFonts w:ascii="Tahoma" w:hAnsi="Tahoma" w:cs="Tahoma"/>
        </w:rPr>
      </w:pPr>
      <w:r w:rsidRPr="00BB26DA">
        <w:rPr>
          <w:rFonts w:ascii="Tahoma" w:hAnsi="Tahoma" w:cs="Tahoma"/>
        </w:rPr>
        <w:t>⸺</w:t>
      </w:r>
    </w:p>
    <w:p w14:paraId="03C13BB0" w14:textId="76D4A04F" w:rsidR="0004318F" w:rsidRPr="008C1092" w:rsidRDefault="00C44259">
      <w:pPr>
        <w:pStyle w:val="Bulletpoints11Pt"/>
        <w:rPr>
          <w:lang w:val="en-GB"/>
        </w:rPr>
      </w:pPr>
      <w:r w:rsidRPr="008C1092">
        <w:rPr>
          <w:lang w:val="en-GB"/>
        </w:rPr>
        <w:t xml:space="preserve">Liebherr </w:t>
      </w:r>
      <w:r w:rsidR="002801A1" w:rsidRPr="008C1092">
        <w:rPr>
          <w:lang w:val="en-GB"/>
        </w:rPr>
        <w:t>mobile harbour crane</w:t>
      </w:r>
      <w:r w:rsidR="008C1092">
        <w:rPr>
          <w:lang w:val="en-GB"/>
        </w:rPr>
        <w:t>,</w:t>
      </w:r>
      <w:r w:rsidR="002801A1" w:rsidRPr="008C1092">
        <w:rPr>
          <w:lang w:val="en-GB"/>
        </w:rPr>
        <w:t xml:space="preserve"> </w:t>
      </w:r>
      <w:r w:rsidR="006641CC" w:rsidRPr="008C1092">
        <w:rPr>
          <w:lang w:val="en-GB"/>
        </w:rPr>
        <w:t xml:space="preserve">type </w:t>
      </w:r>
      <w:r w:rsidR="002801A1" w:rsidRPr="008C1092">
        <w:rPr>
          <w:lang w:val="en-GB"/>
        </w:rPr>
        <w:t xml:space="preserve">LHM 550 </w:t>
      </w:r>
      <w:r w:rsidRPr="008C1092">
        <w:rPr>
          <w:lang w:val="en-GB"/>
        </w:rPr>
        <w:t xml:space="preserve">is the third </w:t>
      </w:r>
      <w:r w:rsidR="008C1092">
        <w:rPr>
          <w:lang w:val="en-GB"/>
        </w:rPr>
        <w:t>LHM</w:t>
      </w:r>
      <w:r w:rsidR="009E6E64" w:rsidRPr="008C1092">
        <w:rPr>
          <w:lang w:val="en-GB"/>
        </w:rPr>
        <w:t xml:space="preserve"> </w:t>
      </w:r>
      <w:r w:rsidR="006641CC" w:rsidRPr="008C1092">
        <w:rPr>
          <w:lang w:val="en-GB"/>
        </w:rPr>
        <w:t xml:space="preserve">for Mukran Port </w:t>
      </w:r>
      <w:r w:rsidRPr="008C1092">
        <w:rPr>
          <w:lang w:val="en-GB"/>
        </w:rPr>
        <w:t xml:space="preserve">Terminals GmbH </w:t>
      </w:r>
      <w:r w:rsidR="006641CC" w:rsidRPr="008C1092">
        <w:rPr>
          <w:lang w:val="en-GB"/>
        </w:rPr>
        <w:t xml:space="preserve">in Sassnitz, </w:t>
      </w:r>
      <w:r w:rsidR="008C1092">
        <w:rPr>
          <w:lang w:val="en-GB"/>
        </w:rPr>
        <w:t>Germany</w:t>
      </w:r>
    </w:p>
    <w:p w14:paraId="271B6FAF" w14:textId="77777777" w:rsidR="0004318F" w:rsidRPr="008C1092" w:rsidRDefault="002801A1">
      <w:pPr>
        <w:pStyle w:val="Bulletpoints11Pt"/>
        <w:rPr>
          <w:lang w:val="en-GB"/>
        </w:rPr>
      </w:pPr>
      <w:r w:rsidRPr="008C1092">
        <w:rPr>
          <w:lang w:val="en-GB"/>
        </w:rPr>
        <w:t xml:space="preserve">The crane </w:t>
      </w:r>
      <w:r w:rsidR="00C44259" w:rsidRPr="008C1092">
        <w:rPr>
          <w:lang w:val="en-GB"/>
        </w:rPr>
        <w:t xml:space="preserve">has </w:t>
      </w:r>
      <w:r w:rsidRPr="008C1092">
        <w:rPr>
          <w:lang w:val="en-GB"/>
        </w:rPr>
        <w:t xml:space="preserve">a maximum lifting capacity of </w:t>
      </w:r>
      <w:r w:rsidR="0092207F" w:rsidRPr="008C1092">
        <w:rPr>
          <w:lang w:val="en-GB"/>
        </w:rPr>
        <w:t xml:space="preserve">up to </w:t>
      </w:r>
      <w:r w:rsidR="007501D7" w:rsidRPr="008C1092">
        <w:rPr>
          <w:lang w:val="en-GB"/>
        </w:rPr>
        <w:t xml:space="preserve">144 tonnes and will </w:t>
      </w:r>
      <w:r w:rsidR="009033F1" w:rsidRPr="008C1092">
        <w:rPr>
          <w:lang w:val="en-GB"/>
        </w:rPr>
        <w:t xml:space="preserve">be </w:t>
      </w:r>
      <w:r w:rsidR="00C44259" w:rsidRPr="008C1092">
        <w:rPr>
          <w:lang w:val="en-GB"/>
        </w:rPr>
        <w:t>used primarily for the growing project business an</w:t>
      </w:r>
      <w:r w:rsidR="008C1092">
        <w:rPr>
          <w:lang w:val="en-GB"/>
        </w:rPr>
        <w:t>d increasing container handling</w:t>
      </w:r>
      <w:r>
        <w:rPr>
          <w:lang w:val="en-GB"/>
        </w:rPr>
        <w:t xml:space="preserve"> volume</w:t>
      </w:r>
    </w:p>
    <w:p w14:paraId="62984E82" w14:textId="5616EE82" w:rsidR="0004318F" w:rsidRPr="008C1092" w:rsidRDefault="002801A1">
      <w:pPr>
        <w:pStyle w:val="Bulletpoints11Pt"/>
        <w:rPr>
          <w:lang w:val="en-GB"/>
        </w:rPr>
      </w:pPr>
      <w:r w:rsidRPr="008C1092">
        <w:rPr>
          <w:lang w:val="en-GB"/>
        </w:rPr>
        <w:t xml:space="preserve">The </w:t>
      </w:r>
      <w:r w:rsidR="007501D7" w:rsidRPr="008C1092">
        <w:rPr>
          <w:lang w:val="en-GB"/>
        </w:rPr>
        <w:t xml:space="preserve">LHM 550 </w:t>
      </w:r>
      <w:r w:rsidRPr="008C1092">
        <w:rPr>
          <w:lang w:val="en-GB"/>
        </w:rPr>
        <w:t xml:space="preserve">is the best-selling </w:t>
      </w:r>
      <w:r w:rsidR="002056F9">
        <w:rPr>
          <w:lang w:val="en-GB"/>
        </w:rPr>
        <w:t>model</w:t>
      </w:r>
      <w:r w:rsidR="002056F9" w:rsidRPr="008C1092">
        <w:rPr>
          <w:lang w:val="en-GB"/>
        </w:rPr>
        <w:t xml:space="preserve"> </w:t>
      </w:r>
      <w:r w:rsidRPr="008C1092">
        <w:rPr>
          <w:lang w:val="en-GB"/>
        </w:rPr>
        <w:t xml:space="preserve">in the </w:t>
      </w:r>
      <w:r w:rsidR="007501D7" w:rsidRPr="008C1092">
        <w:rPr>
          <w:lang w:val="en-GB"/>
        </w:rPr>
        <w:t xml:space="preserve">Liebherr mobile harbour crane </w:t>
      </w:r>
      <w:r w:rsidRPr="008C1092">
        <w:rPr>
          <w:lang w:val="en-GB"/>
        </w:rPr>
        <w:t>portfolio</w:t>
      </w:r>
    </w:p>
    <w:p w14:paraId="0808CB70" w14:textId="22FBFAAA" w:rsidR="0004318F" w:rsidRPr="008C1092" w:rsidRDefault="002801A1">
      <w:pPr>
        <w:pStyle w:val="Copytext11Pt"/>
        <w:rPr>
          <w:b/>
          <w:lang w:val="en-GB"/>
        </w:rPr>
      </w:pPr>
      <w:r w:rsidRPr="008C1092">
        <w:rPr>
          <w:lang w:val="en-GB"/>
        </w:rPr>
        <w:br/>
      </w:r>
      <w:r w:rsidR="002056F9">
        <w:rPr>
          <w:b/>
          <w:lang w:val="en-GB"/>
        </w:rPr>
        <w:t>Following a period of rental,</w:t>
      </w:r>
      <w:r w:rsidR="008A20E1">
        <w:rPr>
          <w:b/>
          <w:lang w:val="en-GB"/>
        </w:rPr>
        <w:t xml:space="preserve"> </w:t>
      </w:r>
      <w:r w:rsidR="0092207F" w:rsidRPr="008C1092">
        <w:rPr>
          <w:b/>
          <w:lang w:val="en-GB"/>
        </w:rPr>
        <w:t xml:space="preserve">Mukran Port </w:t>
      </w:r>
      <w:r w:rsidR="00EC4314" w:rsidRPr="008C1092">
        <w:rPr>
          <w:b/>
          <w:lang w:val="en-GB"/>
        </w:rPr>
        <w:t>Terminals GmbH</w:t>
      </w:r>
      <w:r w:rsidR="002056F9">
        <w:rPr>
          <w:b/>
          <w:lang w:val="en-GB"/>
        </w:rPr>
        <w:t xml:space="preserve"> at the Port of Sassnitz</w:t>
      </w:r>
      <w:r w:rsidR="00EC4314" w:rsidRPr="008C1092">
        <w:rPr>
          <w:b/>
          <w:lang w:val="en-GB"/>
        </w:rPr>
        <w:t xml:space="preserve"> has </w:t>
      </w:r>
      <w:r w:rsidR="0092207F" w:rsidRPr="008C1092">
        <w:rPr>
          <w:b/>
          <w:lang w:val="en-GB"/>
        </w:rPr>
        <w:t xml:space="preserve">purchased its third </w:t>
      </w:r>
      <w:r w:rsidR="007501D7" w:rsidRPr="008C1092">
        <w:rPr>
          <w:b/>
          <w:lang w:val="en-GB"/>
        </w:rPr>
        <w:t>Liebherr mobile harbour crane</w:t>
      </w:r>
      <w:r w:rsidR="00085C3E" w:rsidRPr="008C1092">
        <w:rPr>
          <w:b/>
          <w:lang w:val="en-GB"/>
        </w:rPr>
        <w:t xml:space="preserve">, </w:t>
      </w:r>
      <w:r w:rsidR="008A20E1">
        <w:rPr>
          <w:b/>
          <w:lang w:val="en-GB"/>
        </w:rPr>
        <w:t xml:space="preserve">type </w:t>
      </w:r>
      <w:r w:rsidR="007501D7" w:rsidRPr="008C1092">
        <w:rPr>
          <w:b/>
          <w:lang w:val="en-GB"/>
        </w:rPr>
        <w:t>LHM 550</w:t>
      </w:r>
      <w:r w:rsidR="002056F9">
        <w:rPr>
          <w:b/>
          <w:lang w:val="en-GB"/>
        </w:rPr>
        <w:t>.</w:t>
      </w:r>
      <w:r w:rsidR="0092207F" w:rsidRPr="008C1092">
        <w:rPr>
          <w:b/>
          <w:lang w:val="en-GB"/>
        </w:rPr>
        <w:t xml:space="preserve"> With a maximum lifting capacity of up to </w:t>
      </w:r>
      <w:r w:rsidR="007501D7" w:rsidRPr="008C1092">
        <w:rPr>
          <w:b/>
          <w:lang w:val="en-GB"/>
        </w:rPr>
        <w:t xml:space="preserve">144 tonnes, </w:t>
      </w:r>
      <w:r w:rsidR="0092207F" w:rsidRPr="008C1092">
        <w:rPr>
          <w:b/>
          <w:lang w:val="en-GB"/>
        </w:rPr>
        <w:t xml:space="preserve">the machine offers a </w:t>
      </w:r>
      <w:r w:rsidR="00EC4314" w:rsidRPr="008C1092">
        <w:rPr>
          <w:b/>
          <w:lang w:val="en-GB"/>
        </w:rPr>
        <w:t>wide range of applications</w:t>
      </w:r>
      <w:r w:rsidR="0092207F" w:rsidRPr="008C1092">
        <w:rPr>
          <w:b/>
          <w:lang w:val="en-GB"/>
        </w:rPr>
        <w:t xml:space="preserve">. </w:t>
      </w:r>
      <w:r w:rsidR="002056F9">
        <w:rPr>
          <w:b/>
          <w:lang w:val="en-GB"/>
        </w:rPr>
        <w:t>T</w:t>
      </w:r>
      <w:r w:rsidR="0092207F" w:rsidRPr="008C1092">
        <w:rPr>
          <w:b/>
          <w:lang w:val="en-GB"/>
        </w:rPr>
        <w:t xml:space="preserve">his is the sixth </w:t>
      </w:r>
      <w:r w:rsidR="007501D7" w:rsidRPr="008C1092">
        <w:rPr>
          <w:b/>
          <w:lang w:val="en-GB"/>
        </w:rPr>
        <w:t xml:space="preserve">Liebherr mobile harbour crane </w:t>
      </w:r>
      <w:r w:rsidR="00085C3E" w:rsidRPr="008C1092">
        <w:rPr>
          <w:b/>
          <w:lang w:val="en-GB"/>
        </w:rPr>
        <w:t xml:space="preserve">in Sassnitz. </w:t>
      </w:r>
      <w:r w:rsidR="0092207F" w:rsidRPr="008C1092">
        <w:rPr>
          <w:b/>
          <w:lang w:val="en-GB"/>
        </w:rPr>
        <w:t xml:space="preserve">This means that </w:t>
      </w:r>
      <w:r w:rsidR="00085C3E" w:rsidRPr="008C1092">
        <w:rPr>
          <w:b/>
          <w:lang w:val="en-GB"/>
        </w:rPr>
        <w:t xml:space="preserve">the port town on the island of </w:t>
      </w:r>
      <w:proofErr w:type="spellStart"/>
      <w:r w:rsidR="00085C3E" w:rsidRPr="008C1092">
        <w:rPr>
          <w:b/>
          <w:lang w:val="en-GB"/>
        </w:rPr>
        <w:t>Rügen</w:t>
      </w:r>
      <w:proofErr w:type="spellEnd"/>
      <w:r w:rsidR="00085C3E" w:rsidRPr="008C1092">
        <w:rPr>
          <w:b/>
          <w:lang w:val="en-GB"/>
        </w:rPr>
        <w:t xml:space="preserve"> </w:t>
      </w:r>
      <w:r w:rsidR="00E4611C" w:rsidRPr="008C1092">
        <w:rPr>
          <w:b/>
          <w:lang w:val="en-GB"/>
        </w:rPr>
        <w:t xml:space="preserve">has the </w:t>
      </w:r>
      <w:r w:rsidR="00E96D3F">
        <w:rPr>
          <w:b/>
          <w:lang w:val="en-GB"/>
        </w:rPr>
        <w:t>highest LHM-</w:t>
      </w:r>
      <w:r w:rsidR="00EC4314" w:rsidRPr="008C1092">
        <w:rPr>
          <w:b/>
          <w:lang w:val="en-GB"/>
        </w:rPr>
        <w:t xml:space="preserve">density in </w:t>
      </w:r>
      <w:r w:rsidR="00085C3E" w:rsidRPr="008C1092">
        <w:rPr>
          <w:b/>
          <w:lang w:val="en-GB"/>
        </w:rPr>
        <w:t xml:space="preserve">the </w:t>
      </w:r>
      <w:r>
        <w:rPr>
          <w:b/>
          <w:lang w:val="en-GB"/>
        </w:rPr>
        <w:t xml:space="preserve">German speaking </w:t>
      </w:r>
      <w:r w:rsidR="00085C3E" w:rsidRPr="008C1092">
        <w:rPr>
          <w:b/>
          <w:lang w:val="en-GB"/>
        </w:rPr>
        <w:t xml:space="preserve">DACH region. </w:t>
      </w:r>
    </w:p>
    <w:p w14:paraId="547144FA" w14:textId="322D0411" w:rsidR="002056F9" w:rsidRDefault="002801A1">
      <w:pPr>
        <w:pStyle w:val="Copytext11Pt"/>
        <w:rPr>
          <w:lang w:val="en-GB"/>
        </w:rPr>
      </w:pPr>
      <w:r w:rsidRPr="008C1092">
        <w:rPr>
          <w:lang w:val="en-GB"/>
        </w:rPr>
        <w:t xml:space="preserve">Rostock </w:t>
      </w:r>
      <w:r w:rsidR="005618E9" w:rsidRPr="008C1092">
        <w:rPr>
          <w:lang w:val="en-GB"/>
        </w:rPr>
        <w:t>(</w:t>
      </w:r>
      <w:r w:rsidRPr="008C1092">
        <w:rPr>
          <w:lang w:val="en-GB"/>
        </w:rPr>
        <w:t>Germany</w:t>
      </w:r>
      <w:r w:rsidR="005618E9" w:rsidRPr="008C1092">
        <w:rPr>
          <w:lang w:val="en-GB"/>
        </w:rPr>
        <w:t xml:space="preserve">), </w:t>
      </w:r>
      <w:r w:rsidRPr="008C1092">
        <w:rPr>
          <w:lang w:val="en-GB"/>
        </w:rPr>
        <w:t xml:space="preserve">October 2021 </w:t>
      </w:r>
      <w:r w:rsidR="00785F8A" w:rsidRPr="008C1092">
        <w:rPr>
          <w:lang w:val="en-GB"/>
        </w:rPr>
        <w:t xml:space="preserve">- </w:t>
      </w:r>
      <w:r w:rsidR="0070425E" w:rsidRPr="008C1092">
        <w:rPr>
          <w:lang w:val="en-GB"/>
        </w:rPr>
        <w:t xml:space="preserve">Mukran Port is a crucial link in the New Silk Road. The port acts as an interface for international transport chains for rail, </w:t>
      </w:r>
      <w:r w:rsidR="008C1092">
        <w:rPr>
          <w:lang w:val="en-GB"/>
        </w:rPr>
        <w:t>sea, and</w:t>
      </w:r>
      <w:r w:rsidR="0070425E" w:rsidRPr="008C1092">
        <w:rPr>
          <w:lang w:val="en-GB"/>
        </w:rPr>
        <w:t xml:space="preserve"> road. </w:t>
      </w:r>
      <w:r w:rsidR="002056F9">
        <w:rPr>
          <w:lang w:val="en-GB"/>
        </w:rPr>
        <w:t>Transportation of goods to and from China only takes twelve days</w:t>
      </w:r>
      <w:r w:rsidR="0070425E" w:rsidRPr="008C1092">
        <w:rPr>
          <w:lang w:val="en-GB"/>
        </w:rPr>
        <w:t>. In terms of infrastructure, Mukran Port is also ideally equipped for logistics, even for heavy loads. Mukran Port Terminals has successfully operat</w:t>
      </w:r>
      <w:r w:rsidR="002056F9">
        <w:rPr>
          <w:lang w:val="en-GB"/>
        </w:rPr>
        <w:t>ed</w:t>
      </w:r>
      <w:r w:rsidR="0070425E" w:rsidRPr="008C1092">
        <w:rPr>
          <w:lang w:val="en-GB"/>
        </w:rPr>
        <w:t xml:space="preserve"> two </w:t>
      </w:r>
      <w:r w:rsidR="007501D7" w:rsidRPr="008C1092">
        <w:rPr>
          <w:lang w:val="en-GB"/>
        </w:rPr>
        <w:t xml:space="preserve">LHM 400 </w:t>
      </w:r>
      <w:r w:rsidR="0070425E" w:rsidRPr="008C1092">
        <w:rPr>
          <w:lang w:val="en-GB"/>
        </w:rPr>
        <w:t>m</w:t>
      </w:r>
      <w:r w:rsidR="008C1092">
        <w:rPr>
          <w:lang w:val="en-GB"/>
        </w:rPr>
        <w:t>obile harbour cranes for years. T</w:t>
      </w:r>
      <w:r w:rsidR="009E6E64" w:rsidRPr="008C1092">
        <w:rPr>
          <w:lang w:val="en-GB"/>
        </w:rPr>
        <w:t xml:space="preserve">he terminal operator </w:t>
      </w:r>
      <w:r w:rsidR="00C578F7" w:rsidRPr="008C1092">
        <w:rPr>
          <w:lang w:val="en-GB"/>
        </w:rPr>
        <w:t>has now increased its crane fleet again to meet the growing demand from its customers</w:t>
      </w:r>
      <w:r w:rsidR="0070425E" w:rsidRPr="008C1092">
        <w:rPr>
          <w:lang w:val="en-GB"/>
        </w:rPr>
        <w:t xml:space="preserve">. </w:t>
      </w:r>
    </w:p>
    <w:p w14:paraId="18701AFE" w14:textId="77777777" w:rsidR="009167A8" w:rsidRDefault="009167A8" w:rsidP="009167A8">
      <w:pPr>
        <w:pStyle w:val="Copytext11Pt"/>
        <w:rPr>
          <w:b/>
          <w:lang w:val="en-GB"/>
        </w:rPr>
      </w:pPr>
      <w:r w:rsidRPr="008C1092">
        <w:rPr>
          <w:b/>
          <w:lang w:val="en-GB"/>
        </w:rPr>
        <w:t>Suitable for any application</w:t>
      </w:r>
    </w:p>
    <w:p w14:paraId="1B6443A9" w14:textId="6E0CEF67" w:rsidR="0004318F" w:rsidRDefault="009167A8">
      <w:pPr>
        <w:pStyle w:val="Copytext11Pt"/>
        <w:rPr>
          <w:lang w:val="en-GB"/>
        </w:rPr>
      </w:pPr>
      <w:r w:rsidRPr="008C1092">
        <w:rPr>
          <w:lang w:val="en-GB"/>
        </w:rPr>
        <w:t xml:space="preserve">A year ago, Mukran Port Terminals leased </w:t>
      </w:r>
      <w:r>
        <w:rPr>
          <w:lang w:val="en-GB"/>
        </w:rPr>
        <w:t>a</w:t>
      </w:r>
      <w:r w:rsidRPr="008C1092">
        <w:rPr>
          <w:lang w:val="en-GB"/>
        </w:rPr>
        <w:t xml:space="preserve"> Liebherr LHM 550 mobile harbour crane. The performance</w:t>
      </w:r>
      <w:r>
        <w:rPr>
          <w:lang w:val="en-GB"/>
        </w:rPr>
        <w:t xml:space="preserve"> and flexibility of</w:t>
      </w:r>
      <w:r w:rsidRPr="008C1092">
        <w:rPr>
          <w:lang w:val="en-GB"/>
        </w:rPr>
        <w:t xml:space="preserve"> the </w:t>
      </w:r>
      <w:r>
        <w:rPr>
          <w:lang w:val="en-GB"/>
        </w:rPr>
        <w:t>multipurpose</w:t>
      </w:r>
      <w:r w:rsidRPr="008C1092">
        <w:rPr>
          <w:lang w:val="en-GB"/>
        </w:rPr>
        <w:t xml:space="preserve"> handling machine</w:t>
      </w:r>
      <w:r>
        <w:rPr>
          <w:lang w:val="en-GB"/>
        </w:rPr>
        <w:t xml:space="preserve"> </w:t>
      </w:r>
      <w:r w:rsidRPr="008C1092">
        <w:rPr>
          <w:lang w:val="en-GB"/>
        </w:rPr>
        <w:t>convinced Mukran P</w:t>
      </w:r>
      <w:r>
        <w:rPr>
          <w:lang w:val="en-GB"/>
        </w:rPr>
        <w:t>or</w:t>
      </w:r>
      <w:r w:rsidRPr="008C1092">
        <w:rPr>
          <w:lang w:val="en-GB"/>
        </w:rPr>
        <w:t>t Terminals</w:t>
      </w:r>
      <w:r>
        <w:rPr>
          <w:lang w:val="en-GB"/>
        </w:rPr>
        <w:t xml:space="preserve"> to purchase the machine.</w:t>
      </w:r>
      <w:r w:rsidR="00E96D3F">
        <w:rPr>
          <w:lang w:val="en-GB"/>
        </w:rPr>
        <w:br/>
      </w:r>
      <w:r w:rsidR="00E96D3F">
        <w:rPr>
          <w:lang w:val="en-GB"/>
        </w:rPr>
        <w:br/>
      </w:r>
      <w:r w:rsidR="007D0657" w:rsidRPr="008C1092">
        <w:rPr>
          <w:lang w:val="en-GB"/>
        </w:rPr>
        <w:t xml:space="preserve">"With the new mobile harbour crane, we are strengthening our position as a </w:t>
      </w:r>
      <w:r w:rsidR="008C1092">
        <w:rPr>
          <w:lang w:val="en-GB"/>
        </w:rPr>
        <w:t>multipurpose</w:t>
      </w:r>
      <w:r w:rsidR="007D0657" w:rsidRPr="008C1092">
        <w:rPr>
          <w:lang w:val="en-GB"/>
        </w:rPr>
        <w:t xml:space="preserve"> port for future </w:t>
      </w:r>
      <w:r w:rsidR="00CF4F64" w:rsidRPr="008C1092">
        <w:rPr>
          <w:lang w:val="en-GB"/>
        </w:rPr>
        <w:t xml:space="preserve">business </w:t>
      </w:r>
      <w:r w:rsidR="00CF4F64">
        <w:rPr>
          <w:lang w:val="en-GB"/>
        </w:rPr>
        <w:t xml:space="preserve">in the </w:t>
      </w:r>
      <w:r w:rsidR="007D0657" w:rsidRPr="008C1092">
        <w:rPr>
          <w:lang w:val="en-GB"/>
        </w:rPr>
        <w:t>project cargo</w:t>
      </w:r>
      <w:r w:rsidR="00CF4F64">
        <w:rPr>
          <w:lang w:val="en-GB"/>
        </w:rPr>
        <w:t xml:space="preserve"> sector. We are also</w:t>
      </w:r>
      <w:r w:rsidR="007D0657" w:rsidRPr="008C1092">
        <w:rPr>
          <w:lang w:val="en-GB"/>
        </w:rPr>
        <w:t xml:space="preserve"> taking into account the rapid development of traffic on the New Silk Road via the Mukran site as a crucial link," reports Harm </w:t>
      </w:r>
      <w:proofErr w:type="spellStart"/>
      <w:r w:rsidR="007D0657" w:rsidRPr="008C1092">
        <w:rPr>
          <w:lang w:val="en-GB"/>
        </w:rPr>
        <w:t>Sievers</w:t>
      </w:r>
      <w:proofErr w:type="spellEnd"/>
      <w:r w:rsidR="007D0657" w:rsidRPr="008C1092">
        <w:rPr>
          <w:lang w:val="en-GB"/>
        </w:rPr>
        <w:t>, Managing Director of the operating company Mukran Port Terminals.</w:t>
      </w:r>
      <w:r w:rsidR="00E96D3F">
        <w:rPr>
          <w:lang w:val="en-GB"/>
        </w:rPr>
        <w:br/>
      </w:r>
      <w:r w:rsidR="00E96D3F">
        <w:rPr>
          <w:lang w:val="en-GB"/>
        </w:rPr>
        <w:br/>
      </w:r>
      <w:r w:rsidR="001E6D7E" w:rsidRPr="008C1092">
        <w:rPr>
          <w:lang w:val="en-GB"/>
        </w:rPr>
        <w:t xml:space="preserve">"With our trio of Liebherr cranes, we are ideally equipped to meet the increasing demands of the future. The </w:t>
      </w:r>
      <w:r w:rsidR="00CF4F64">
        <w:rPr>
          <w:lang w:val="en-GB"/>
        </w:rPr>
        <w:t>v</w:t>
      </w:r>
      <w:r w:rsidR="00CF4F64" w:rsidRPr="00CF4F64">
        <w:rPr>
          <w:lang w:val="en-GB"/>
        </w:rPr>
        <w:t xml:space="preserve">ersatility </w:t>
      </w:r>
      <w:r w:rsidR="001E6D7E" w:rsidRPr="008C1092">
        <w:rPr>
          <w:lang w:val="en-GB"/>
        </w:rPr>
        <w:t xml:space="preserve">of the </w:t>
      </w:r>
      <w:r w:rsidR="009E6E64" w:rsidRPr="008C1092">
        <w:rPr>
          <w:lang w:val="en-GB"/>
        </w:rPr>
        <w:t xml:space="preserve">LHM 550 </w:t>
      </w:r>
      <w:r w:rsidR="001E6D7E" w:rsidRPr="008C1092">
        <w:rPr>
          <w:lang w:val="en-GB"/>
        </w:rPr>
        <w:t xml:space="preserve">fits perfectly with the daily requirements at our terminal," </w:t>
      </w:r>
      <w:proofErr w:type="spellStart"/>
      <w:r w:rsidR="00E96D3F">
        <w:rPr>
          <w:lang w:val="en-GB"/>
        </w:rPr>
        <w:t>Sievers</w:t>
      </w:r>
      <w:proofErr w:type="spellEnd"/>
      <w:r>
        <w:rPr>
          <w:lang w:val="en-GB"/>
        </w:rPr>
        <w:t xml:space="preserve"> adds</w:t>
      </w:r>
      <w:r w:rsidR="001E6D7E" w:rsidRPr="008C1092">
        <w:rPr>
          <w:lang w:val="en-GB"/>
        </w:rPr>
        <w:t>.</w:t>
      </w:r>
      <w:r w:rsidR="00E96D3F">
        <w:rPr>
          <w:lang w:val="en-GB"/>
        </w:rPr>
        <w:br/>
      </w:r>
      <w:r w:rsidR="002801A1" w:rsidRPr="008C1092">
        <w:rPr>
          <w:lang w:val="en-GB"/>
        </w:rPr>
        <w:t xml:space="preserve">The </w:t>
      </w:r>
      <w:proofErr w:type="spellStart"/>
      <w:r w:rsidR="002801A1" w:rsidRPr="008C1092">
        <w:rPr>
          <w:lang w:val="en-GB"/>
        </w:rPr>
        <w:t>multifunctionality</w:t>
      </w:r>
      <w:proofErr w:type="spellEnd"/>
      <w:r w:rsidR="002801A1" w:rsidRPr="008C1092">
        <w:rPr>
          <w:lang w:val="en-GB"/>
        </w:rPr>
        <w:t xml:space="preserve"> of Liebherr mobile harbour cranes makes them attractive for all areas of application in the port. Thanks to the simple modular design, lifting devices </w:t>
      </w:r>
      <w:proofErr w:type="gramStart"/>
      <w:r w:rsidR="002801A1" w:rsidRPr="008C1092">
        <w:rPr>
          <w:lang w:val="en-GB"/>
        </w:rPr>
        <w:t>can be replaced</w:t>
      </w:r>
      <w:proofErr w:type="gramEnd"/>
      <w:r w:rsidR="002801A1" w:rsidRPr="008C1092">
        <w:rPr>
          <w:lang w:val="en-GB"/>
        </w:rPr>
        <w:t xml:space="preserve"> within a </w:t>
      </w:r>
      <w:r w:rsidR="009E6E64" w:rsidRPr="008C1092">
        <w:rPr>
          <w:lang w:val="en-GB"/>
        </w:rPr>
        <w:t>short time.</w:t>
      </w:r>
    </w:p>
    <w:p w14:paraId="2F1A3137" w14:textId="77777777" w:rsidR="00E96D3F" w:rsidRPr="008C1092" w:rsidRDefault="00E96D3F">
      <w:pPr>
        <w:pStyle w:val="Copytext11Pt"/>
        <w:rPr>
          <w:lang w:val="en-GB"/>
        </w:rPr>
      </w:pPr>
    </w:p>
    <w:p w14:paraId="20966B3F" w14:textId="01493669" w:rsidR="0004318F" w:rsidRPr="008C1092" w:rsidRDefault="00E96D3F">
      <w:pPr>
        <w:pStyle w:val="Copytext11Pt"/>
        <w:rPr>
          <w:b/>
          <w:lang w:val="en-GB"/>
        </w:rPr>
      </w:pPr>
      <w:r>
        <w:rPr>
          <w:b/>
          <w:lang w:val="en-GB"/>
        </w:rPr>
        <w:lastRenderedPageBreak/>
        <w:br/>
      </w:r>
      <w:r w:rsidR="002801A1" w:rsidRPr="008C1092">
        <w:rPr>
          <w:b/>
          <w:lang w:val="en-GB"/>
        </w:rPr>
        <w:t xml:space="preserve">LHM 550 </w:t>
      </w:r>
      <w:r w:rsidR="009033F1" w:rsidRPr="008C1092">
        <w:rPr>
          <w:b/>
          <w:lang w:val="en-GB"/>
        </w:rPr>
        <w:t>- a bestseller</w:t>
      </w:r>
    </w:p>
    <w:p w14:paraId="3717B01C" w14:textId="79532666" w:rsidR="0004318F" w:rsidRPr="008C1092" w:rsidRDefault="002801A1">
      <w:pPr>
        <w:pStyle w:val="Copytext11Pt"/>
        <w:rPr>
          <w:lang w:val="en-GB"/>
        </w:rPr>
      </w:pPr>
      <w:r w:rsidRPr="008C1092">
        <w:rPr>
          <w:lang w:val="en-GB"/>
        </w:rPr>
        <w:t xml:space="preserve">With over 300 units sold, the </w:t>
      </w:r>
      <w:r w:rsidR="007501D7" w:rsidRPr="008C1092">
        <w:rPr>
          <w:lang w:val="en-GB"/>
        </w:rPr>
        <w:t xml:space="preserve">LHM 550 </w:t>
      </w:r>
      <w:r w:rsidRPr="008C1092">
        <w:rPr>
          <w:lang w:val="en-GB"/>
        </w:rPr>
        <w:t xml:space="preserve">is the bestseller in </w:t>
      </w:r>
      <w:r w:rsidR="007501D7" w:rsidRPr="008C1092">
        <w:rPr>
          <w:lang w:val="en-GB"/>
        </w:rPr>
        <w:t xml:space="preserve">Liebherr's mobile </w:t>
      </w:r>
      <w:proofErr w:type="gramStart"/>
      <w:r w:rsidR="007501D7" w:rsidRPr="008C1092">
        <w:rPr>
          <w:lang w:val="en-GB"/>
        </w:rPr>
        <w:t xml:space="preserve">harbour crane </w:t>
      </w:r>
      <w:r w:rsidRPr="008C1092">
        <w:rPr>
          <w:lang w:val="en-GB"/>
        </w:rPr>
        <w:t>product portfolio</w:t>
      </w:r>
      <w:proofErr w:type="gramEnd"/>
      <w:r w:rsidRPr="008C1092">
        <w:rPr>
          <w:lang w:val="en-GB"/>
        </w:rPr>
        <w:t xml:space="preserve">. With a radius of </w:t>
      </w:r>
      <w:r w:rsidR="007501D7" w:rsidRPr="008C1092">
        <w:rPr>
          <w:lang w:val="en-GB"/>
        </w:rPr>
        <w:t xml:space="preserve">54 metres, </w:t>
      </w:r>
      <w:r w:rsidRPr="008C1092">
        <w:rPr>
          <w:lang w:val="en-GB"/>
        </w:rPr>
        <w:t xml:space="preserve">the </w:t>
      </w:r>
      <w:r w:rsidR="007501D7" w:rsidRPr="008C1092">
        <w:rPr>
          <w:lang w:val="en-GB"/>
        </w:rPr>
        <w:t xml:space="preserve">LHM 550 </w:t>
      </w:r>
      <w:r w:rsidRPr="008C1092">
        <w:rPr>
          <w:lang w:val="en-GB"/>
        </w:rPr>
        <w:t xml:space="preserve">is the perfect crane for bulk handling in the </w:t>
      </w:r>
      <w:proofErr w:type="spellStart"/>
      <w:r w:rsidRPr="008C1092">
        <w:rPr>
          <w:lang w:val="en-GB"/>
        </w:rPr>
        <w:t>Capesize</w:t>
      </w:r>
      <w:proofErr w:type="spellEnd"/>
      <w:r w:rsidRPr="008C1092">
        <w:rPr>
          <w:lang w:val="en-GB"/>
        </w:rPr>
        <w:t xml:space="preserve"> ship class. In container handling, ships of the New Panamax class are the optimal working environment for the </w:t>
      </w:r>
      <w:r w:rsidR="007501D7" w:rsidRPr="008C1092">
        <w:rPr>
          <w:lang w:val="en-GB"/>
        </w:rPr>
        <w:t>LHM 550</w:t>
      </w:r>
      <w:r w:rsidRPr="008C1092">
        <w:rPr>
          <w:lang w:val="en-GB"/>
        </w:rPr>
        <w:t xml:space="preserve">. General cargo and heavy lift applications complete the field of application of this crane type. </w:t>
      </w:r>
      <w:r w:rsidR="001A3459" w:rsidRPr="008C1092">
        <w:rPr>
          <w:lang w:val="en-GB"/>
        </w:rPr>
        <w:t xml:space="preserve">The innovative hydrostatic drive concept ensures increased efficiency and </w:t>
      </w:r>
      <w:r w:rsidR="007501D7" w:rsidRPr="008C1092">
        <w:rPr>
          <w:lang w:val="en-GB"/>
        </w:rPr>
        <w:t xml:space="preserve">reduced </w:t>
      </w:r>
      <w:r w:rsidR="001A3459" w:rsidRPr="008C1092">
        <w:rPr>
          <w:lang w:val="en-GB"/>
        </w:rPr>
        <w:t xml:space="preserve">fuel consumption compared to conventional drive types on the market. </w:t>
      </w:r>
    </w:p>
    <w:p w14:paraId="22CBE7C8" w14:textId="77777777" w:rsidR="0092207F" w:rsidRPr="008C1092" w:rsidRDefault="0092207F" w:rsidP="00122AD2">
      <w:pPr>
        <w:pStyle w:val="Copytext11Pt"/>
        <w:rPr>
          <w:lang w:val="en-GB"/>
        </w:rPr>
      </w:pPr>
    </w:p>
    <w:p w14:paraId="0387B3AF" w14:textId="77777777" w:rsidR="001E6D7E" w:rsidRPr="008C1092" w:rsidRDefault="001E6D7E" w:rsidP="00122AD2">
      <w:pPr>
        <w:pStyle w:val="Copytext11Pt"/>
        <w:rPr>
          <w:lang w:val="en-GB"/>
        </w:rPr>
      </w:pPr>
    </w:p>
    <w:p w14:paraId="0804F3C1" w14:textId="77777777" w:rsidR="001E6D7E" w:rsidRPr="008C1092" w:rsidRDefault="001E6D7E" w:rsidP="00122AD2">
      <w:pPr>
        <w:pStyle w:val="Copytext11Pt"/>
        <w:rPr>
          <w:lang w:val="en-GB"/>
        </w:rPr>
      </w:pPr>
    </w:p>
    <w:p w14:paraId="4107E8E9" w14:textId="77777777" w:rsidR="001E6D7E" w:rsidRPr="008C1092" w:rsidRDefault="001E6D7E" w:rsidP="00122AD2">
      <w:pPr>
        <w:pStyle w:val="Copytext11Pt"/>
        <w:rPr>
          <w:lang w:val="en-GB"/>
        </w:rPr>
      </w:pPr>
    </w:p>
    <w:p w14:paraId="677F1C84" w14:textId="77777777" w:rsidR="001E6D7E" w:rsidRPr="008C1092" w:rsidRDefault="001E6D7E" w:rsidP="00122AD2">
      <w:pPr>
        <w:pStyle w:val="Copytext11Pt"/>
        <w:rPr>
          <w:lang w:val="en-GB"/>
        </w:rPr>
      </w:pPr>
    </w:p>
    <w:p w14:paraId="1275E70C" w14:textId="77777777" w:rsidR="001E6D7E" w:rsidRPr="008C1092" w:rsidRDefault="001E6D7E" w:rsidP="00122AD2">
      <w:pPr>
        <w:pStyle w:val="Copytext11Pt"/>
        <w:rPr>
          <w:lang w:val="en-GB"/>
        </w:rPr>
      </w:pPr>
    </w:p>
    <w:p w14:paraId="502D6AD6" w14:textId="50AA03DB" w:rsidR="001E6D7E" w:rsidRDefault="001E6D7E" w:rsidP="00122AD2">
      <w:pPr>
        <w:pStyle w:val="Copytext11Pt"/>
        <w:rPr>
          <w:lang w:val="en-GB"/>
        </w:rPr>
      </w:pPr>
    </w:p>
    <w:p w14:paraId="2562CF36" w14:textId="5AB41E9C" w:rsidR="00E96D3F" w:rsidRDefault="00E96D3F" w:rsidP="00122AD2">
      <w:pPr>
        <w:pStyle w:val="Copytext11Pt"/>
        <w:rPr>
          <w:lang w:val="en-GB"/>
        </w:rPr>
      </w:pPr>
    </w:p>
    <w:p w14:paraId="4B073843" w14:textId="6F064A43" w:rsidR="00E96D3F" w:rsidRDefault="00E96D3F" w:rsidP="00122AD2">
      <w:pPr>
        <w:pStyle w:val="Copytext11Pt"/>
        <w:rPr>
          <w:lang w:val="en-GB"/>
        </w:rPr>
      </w:pPr>
    </w:p>
    <w:p w14:paraId="5F5BEA11" w14:textId="77777777" w:rsidR="00E96D3F" w:rsidRPr="008C1092" w:rsidRDefault="00E96D3F" w:rsidP="00122AD2">
      <w:pPr>
        <w:pStyle w:val="Copytext11Pt"/>
        <w:rPr>
          <w:lang w:val="en-GB"/>
        </w:rPr>
      </w:pPr>
    </w:p>
    <w:p w14:paraId="79686569" w14:textId="77777777" w:rsidR="001E6D7E" w:rsidRPr="008C1092" w:rsidRDefault="001E6D7E" w:rsidP="00122AD2">
      <w:pPr>
        <w:pStyle w:val="Copytext11Pt"/>
        <w:rPr>
          <w:lang w:val="en-GB"/>
        </w:rPr>
      </w:pPr>
    </w:p>
    <w:p w14:paraId="35076CE6" w14:textId="77777777" w:rsidR="008C1092" w:rsidRPr="008C1092" w:rsidRDefault="008C1092" w:rsidP="00122AD2">
      <w:pPr>
        <w:pStyle w:val="Copytext11Pt"/>
        <w:rPr>
          <w:lang w:val="en-GB"/>
        </w:rPr>
      </w:pPr>
    </w:p>
    <w:p w14:paraId="78E981DA" w14:textId="77777777" w:rsidR="0092207F" w:rsidRPr="008C1092" w:rsidRDefault="0092207F" w:rsidP="00122AD2">
      <w:pPr>
        <w:pStyle w:val="Copytext11Pt"/>
        <w:rPr>
          <w:lang w:val="en-GB"/>
        </w:rPr>
      </w:pPr>
    </w:p>
    <w:p w14:paraId="31278148" w14:textId="77777777" w:rsidR="0004318F" w:rsidRPr="008C1092" w:rsidRDefault="002801A1">
      <w:pPr>
        <w:pStyle w:val="BoilerplateCopyhead9Pt"/>
        <w:rPr>
          <w:lang w:val="en-GB"/>
        </w:rPr>
      </w:pPr>
      <w:r w:rsidRPr="008C1092">
        <w:rPr>
          <w:lang w:val="en-GB"/>
        </w:rPr>
        <w:t>About Liebherr-MCCtec Rostock GmbH</w:t>
      </w:r>
    </w:p>
    <w:p w14:paraId="53976F03" w14:textId="77777777" w:rsidR="0004318F" w:rsidRPr="008C1092" w:rsidRDefault="002801A1">
      <w:pPr>
        <w:pStyle w:val="BoilerplateCopyhead9Pt"/>
        <w:rPr>
          <w:b w:val="0"/>
          <w:lang w:val="en-GB"/>
        </w:rPr>
      </w:pPr>
      <w:r w:rsidRPr="008C1092">
        <w:rPr>
          <w:b w:val="0"/>
          <w:lang w:val="en-GB"/>
        </w:rPr>
        <w:t>Liebherr-MCCtec Rostock GmbH is one of the leading European manufacturers of maritime handling solutions. The product range includes ship, mobile harbour and offshore cranes. Reach stackers and components for container cranes are also included in the product portfolio.</w:t>
      </w:r>
    </w:p>
    <w:p w14:paraId="738AA758" w14:textId="77777777" w:rsidR="0004318F" w:rsidRPr="008C1092" w:rsidRDefault="002801A1">
      <w:pPr>
        <w:pStyle w:val="BoilerplateCopyhead9Pt"/>
        <w:rPr>
          <w:lang w:val="en-GB"/>
        </w:rPr>
      </w:pPr>
      <w:r w:rsidRPr="008C1092">
        <w:rPr>
          <w:lang w:val="en-GB"/>
        </w:rPr>
        <w:t>About the Liebherr Group</w:t>
      </w:r>
    </w:p>
    <w:p w14:paraId="2942D255" w14:textId="77777777" w:rsidR="0004318F" w:rsidRPr="008C1092" w:rsidRDefault="002801A1">
      <w:pPr>
        <w:pStyle w:val="BoilerplateCopytext9Pt"/>
        <w:rPr>
          <w:lang w:val="en-GB"/>
        </w:rPr>
      </w:pPr>
      <w:r w:rsidRPr="008C1092">
        <w:rPr>
          <w:lang w:val="en-GB"/>
        </w:rPr>
        <w:t xml:space="preserve">The Liebherr Group is a family-run technology company with a broadly diversified product range. The company is one of the world's largest manufacturers of construction machinery, but also offers high-quality, user-oriented products and services in many other areas. Today, the group comprises more than 140 companies on all continents, employs around 48,000 people and generated total consolidated sales of more than EUR 10.3 </w:t>
      </w:r>
      <w:proofErr w:type="gramStart"/>
      <w:r w:rsidRPr="008C1092">
        <w:rPr>
          <w:lang w:val="en-GB"/>
        </w:rPr>
        <w:t>billion</w:t>
      </w:r>
      <w:proofErr w:type="gramEnd"/>
      <w:r w:rsidRPr="008C1092">
        <w:rPr>
          <w:lang w:val="en-GB"/>
        </w:rPr>
        <w:t xml:space="preserve"> in 2020. Since its foundation in 1949 in </w:t>
      </w:r>
      <w:proofErr w:type="spellStart"/>
      <w:r w:rsidRPr="008C1092">
        <w:rPr>
          <w:lang w:val="en-GB"/>
        </w:rPr>
        <w:t>Kirchdorf</w:t>
      </w:r>
      <w:proofErr w:type="spellEnd"/>
      <w:r w:rsidRPr="008C1092">
        <w:rPr>
          <w:lang w:val="en-GB"/>
        </w:rPr>
        <w:t xml:space="preserve"> </w:t>
      </w:r>
      <w:proofErr w:type="gramStart"/>
      <w:r w:rsidRPr="008C1092">
        <w:rPr>
          <w:lang w:val="en-GB"/>
        </w:rPr>
        <w:t>an</w:t>
      </w:r>
      <w:proofErr w:type="gramEnd"/>
      <w:r w:rsidRPr="008C1092">
        <w:rPr>
          <w:lang w:val="en-GB"/>
        </w:rPr>
        <w:t xml:space="preserve"> der Iller in southern Germany, Liebherr has pursued the goal of convincing its customers with sophisticated solutions and contributing to technological progress.</w:t>
      </w:r>
    </w:p>
    <w:p w14:paraId="038BC7FF" w14:textId="77777777" w:rsidR="002801A1" w:rsidRDefault="002801A1">
      <w:pPr>
        <w:pStyle w:val="Copyhead11Pt"/>
        <w:rPr>
          <w:noProof/>
          <w:sz w:val="28"/>
          <w:lang w:val="en-GB" w:eastAsia="en-GB"/>
        </w:rPr>
      </w:pPr>
    </w:p>
    <w:p w14:paraId="24842F32" w14:textId="77777777" w:rsidR="0004318F" w:rsidRDefault="002801A1">
      <w:pPr>
        <w:pStyle w:val="Copyhead11Pt"/>
        <w:rPr>
          <w:lang w:val="en-GB"/>
        </w:rPr>
      </w:pPr>
      <w:r>
        <w:rPr>
          <w:noProof/>
          <w:lang w:val="en-GB" w:eastAsia="en-GB"/>
        </w:rPr>
        <w:lastRenderedPageBreak/>
        <w:drawing>
          <wp:anchor distT="0" distB="0" distL="114300" distR="114300" simplePos="0" relativeHeight="251658240" behindDoc="0" locked="0" layoutInCell="1" allowOverlap="1" wp14:anchorId="7239BF2A" wp14:editId="2C67B5BB">
            <wp:simplePos x="0" y="0"/>
            <wp:positionH relativeFrom="margin">
              <wp:align>left</wp:align>
            </wp:positionH>
            <wp:positionV relativeFrom="paragraph">
              <wp:posOffset>285750</wp:posOffset>
            </wp:positionV>
            <wp:extent cx="2513330" cy="3743325"/>
            <wp:effectExtent l="0" t="0" r="1270" b="952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3330" cy="3743325"/>
                    </a:xfrm>
                    <a:prstGeom prst="rect">
                      <a:avLst/>
                    </a:prstGeom>
                  </pic:spPr>
                </pic:pic>
              </a:graphicData>
            </a:graphic>
            <wp14:sizeRelH relativeFrom="page">
              <wp14:pctWidth>0</wp14:pctWidth>
            </wp14:sizeRelH>
            <wp14:sizeRelV relativeFrom="page">
              <wp14:pctHeight>0</wp14:pctHeight>
            </wp14:sizeRelV>
          </wp:anchor>
        </w:drawing>
      </w:r>
      <w:r w:rsidRPr="008C1092">
        <w:rPr>
          <w:lang w:val="en-GB"/>
        </w:rPr>
        <w:t>Image</w:t>
      </w:r>
      <w:bookmarkStart w:id="0" w:name="_GoBack"/>
      <w:bookmarkEnd w:id="0"/>
    </w:p>
    <w:p w14:paraId="7E13556C" w14:textId="4E1779CD" w:rsidR="0004318F" w:rsidRPr="008C1092" w:rsidRDefault="003778D4">
      <w:pPr>
        <w:pStyle w:val="Copytext11Pt"/>
        <w:rPr>
          <w:lang w:val="en-GB"/>
        </w:rPr>
      </w:pPr>
      <w:proofErr w:type="gramStart"/>
      <w:r w:rsidRPr="003778D4">
        <w:rPr>
          <w:sz w:val="18"/>
          <w:lang w:val="en-GB"/>
        </w:rPr>
        <w:t>liebherr-lhm-550-mobile-harbour-crane-mukran-port-germany-europe-1.jpg</w:t>
      </w:r>
      <w:proofErr w:type="gramEnd"/>
      <w:r>
        <w:rPr>
          <w:lang w:val="en-GB"/>
        </w:rPr>
        <w:br/>
      </w:r>
      <w:r w:rsidR="002801A1" w:rsidRPr="008C1092">
        <w:rPr>
          <w:lang w:val="en-GB"/>
        </w:rPr>
        <w:t>The Liebherr LHM 550 mobile harbour crane, which was taken over from a lease, will be used primarily for the growing project business and increasing container handling at Mukran Port.</w:t>
      </w:r>
    </w:p>
    <w:p w14:paraId="46C0FC48" w14:textId="77777777" w:rsidR="00EA7704" w:rsidRPr="008C1092" w:rsidRDefault="00EA7704" w:rsidP="00EA7704">
      <w:pPr>
        <w:pStyle w:val="Bulletpoints11Pt"/>
        <w:numPr>
          <w:ilvl w:val="0"/>
          <w:numId w:val="0"/>
        </w:numPr>
        <w:ind w:left="284" w:hanging="284"/>
        <w:rPr>
          <w:lang w:val="en-GB"/>
        </w:rPr>
      </w:pPr>
    </w:p>
    <w:p w14:paraId="749B2D4C" w14:textId="77777777" w:rsidR="0004318F" w:rsidRPr="008C1092" w:rsidRDefault="002801A1">
      <w:pPr>
        <w:pStyle w:val="Copyhead11Pt"/>
        <w:spacing w:after="120"/>
        <w:rPr>
          <w:lang w:val="en-GB"/>
        </w:rPr>
      </w:pPr>
      <w:r w:rsidRPr="008C1092">
        <w:rPr>
          <w:lang w:val="en-GB"/>
        </w:rPr>
        <w:t>Contact</w:t>
      </w:r>
    </w:p>
    <w:p w14:paraId="00259FF8" w14:textId="77777777" w:rsidR="0004318F" w:rsidRPr="008C1092" w:rsidRDefault="002801A1">
      <w:pPr>
        <w:pStyle w:val="Copytext11Pt"/>
        <w:spacing w:after="120"/>
        <w:rPr>
          <w:lang w:val="en-GB"/>
        </w:rPr>
      </w:pPr>
      <w:r w:rsidRPr="008C1092">
        <w:rPr>
          <w:lang w:val="en-GB"/>
        </w:rPr>
        <w:t xml:space="preserve">Philipp Helberg </w:t>
      </w:r>
    </w:p>
    <w:p w14:paraId="3E769B2D" w14:textId="77777777" w:rsidR="0004318F" w:rsidRPr="008C1092" w:rsidRDefault="002801A1">
      <w:pPr>
        <w:pStyle w:val="Copytext11Pt"/>
        <w:spacing w:after="120"/>
        <w:rPr>
          <w:lang w:val="en-GB"/>
        </w:rPr>
      </w:pPr>
      <w:r w:rsidRPr="008C1092">
        <w:rPr>
          <w:lang w:val="en-GB"/>
        </w:rPr>
        <w:t>Tel: +49 381 6006 5024</w:t>
      </w:r>
    </w:p>
    <w:p w14:paraId="672BDC06" w14:textId="77777777" w:rsidR="0004318F" w:rsidRPr="008C1092" w:rsidRDefault="002801A1">
      <w:pPr>
        <w:pStyle w:val="Copytext11Pt"/>
        <w:spacing w:after="120"/>
        <w:rPr>
          <w:lang w:val="en-GB"/>
        </w:rPr>
      </w:pPr>
      <w:r w:rsidRPr="008C1092">
        <w:rPr>
          <w:lang w:val="en-GB"/>
        </w:rPr>
        <w:t xml:space="preserve">Email: philipp.helberg@liebherr.com </w:t>
      </w:r>
    </w:p>
    <w:p w14:paraId="18A4AFC5" w14:textId="77777777" w:rsidR="00122AD2" w:rsidRPr="008C1092" w:rsidRDefault="00122AD2" w:rsidP="00122AD2">
      <w:pPr>
        <w:pStyle w:val="Copyhead11Pt"/>
        <w:spacing w:after="120"/>
        <w:rPr>
          <w:lang w:val="en-GB"/>
        </w:rPr>
      </w:pPr>
    </w:p>
    <w:p w14:paraId="00F7C707" w14:textId="77777777" w:rsidR="0004318F" w:rsidRPr="008C1092" w:rsidRDefault="002801A1">
      <w:pPr>
        <w:pStyle w:val="Copyhead11Pt"/>
        <w:spacing w:after="120"/>
        <w:rPr>
          <w:lang w:val="en-GB"/>
        </w:rPr>
      </w:pPr>
      <w:r w:rsidRPr="008C1092">
        <w:rPr>
          <w:lang w:val="en-GB"/>
        </w:rPr>
        <w:t>Published by</w:t>
      </w:r>
    </w:p>
    <w:p w14:paraId="3C9AFC55" w14:textId="77777777" w:rsidR="0004318F" w:rsidRPr="008C1092" w:rsidRDefault="002801A1">
      <w:pPr>
        <w:pStyle w:val="Copytext11Pt"/>
        <w:spacing w:after="120"/>
        <w:rPr>
          <w:lang w:val="en-GB"/>
        </w:rPr>
      </w:pPr>
      <w:r w:rsidRPr="008C1092">
        <w:rPr>
          <w:lang w:val="en-GB"/>
        </w:rPr>
        <w:t xml:space="preserve">Liebherr-MCCtec Rostock GmbH </w:t>
      </w:r>
    </w:p>
    <w:p w14:paraId="20CF29D7" w14:textId="77777777" w:rsidR="0004318F" w:rsidRDefault="002801A1">
      <w:pPr>
        <w:pStyle w:val="Copytext11Pt"/>
        <w:spacing w:after="120"/>
        <w:rPr>
          <w:lang w:val="en-GB"/>
        </w:rPr>
      </w:pPr>
      <w:r w:rsidRPr="00EA7704">
        <w:rPr>
          <w:lang w:val="en-GB"/>
        </w:rPr>
        <w:t>Rostock / Germany</w:t>
      </w:r>
    </w:p>
    <w:p w14:paraId="4684DDB2" w14:textId="77777777" w:rsidR="0004318F" w:rsidRDefault="002801A1">
      <w:pPr>
        <w:pStyle w:val="Copytext11Pt"/>
        <w:spacing w:after="120"/>
        <w:rPr>
          <w:lang w:val="en-GB"/>
        </w:rPr>
      </w:pPr>
      <w:r w:rsidRPr="00EA7704">
        <w:rPr>
          <w:lang w:val="en-GB"/>
        </w:rPr>
        <w:t>www.liebherr.com</w:t>
      </w:r>
    </w:p>
    <w:sectPr w:rsidR="0004318F" w:rsidSect="00785F8A">
      <w:headerReference w:type="default" r:id="rId8"/>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48AC3" w14:textId="77777777" w:rsidR="00B34FAC" w:rsidRDefault="00B34FAC" w:rsidP="00785F8A">
      <w:pPr>
        <w:spacing w:after="0" w:line="240" w:lineRule="auto"/>
      </w:pPr>
      <w:r>
        <w:separator/>
      </w:r>
    </w:p>
    <w:p w14:paraId="219C15A9" w14:textId="77777777" w:rsidR="00B34FAC" w:rsidRDefault="00B34FAC"/>
  </w:endnote>
  <w:endnote w:type="continuationSeparator" w:id="0">
    <w:p w14:paraId="6A5120C1" w14:textId="77777777" w:rsidR="00B34FAC" w:rsidRDefault="00B34FAC" w:rsidP="00785F8A">
      <w:pPr>
        <w:spacing w:after="0" w:line="240" w:lineRule="auto"/>
      </w:pPr>
      <w:r>
        <w:continuationSeparator/>
      </w:r>
    </w:p>
    <w:p w14:paraId="45627F21" w14:textId="77777777" w:rsidR="00B34FAC" w:rsidRDefault="00B34F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537ED" w14:textId="77777777" w:rsidR="00B34FAC" w:rsidRDefault="00B34FAC" w:rsidP="00785F8A">
      <w:pPr>
        <w:spacing w:after="0" w:line="240" w:lineRule="auto"/>
      </w:pPr>
      <w:r>
        <w:separator/>
      </w:r>
    </w:p>
    <w:p w14:paraId="18FF5DE2" w14:textId="77777777" w:rsidR="00B34FAC" w:rsidRDefault="00B34FAC"/>
  </w:footnote>
  <w:footnote w:type="continuationSeparator" w:id="0">
    <w:p w14:paraId="7431DE18" w14:textId="77777777" w:rsidR="00B34FAC" w:rsidRDefault="00B34FAC" w:rsidP="00785F8A">
      <w:pPr>
        <w:spacing w:after="0" w:line="240" w:lineRule="auto"/>
      </w:pPr>
      <w:r>
        <w:continuationSeparator/>
      </w:r>
    </w:p>
    <w:p w14:paraId="382225AC" w14:textId="77777777" w:rsidR="00B34FAC" w:rsidRDefault="00B34FA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ACC58" w14:textId="77777777" w:rsidR="00B32F1A" w:rsidRDefault="00B32F1A">
    <w:pPr>
      <w:pStyle w:val="Kopfzeile"/>
    </w:pPr>
    <w:r>
      <w:rPr>
        <w:noProof/>
        <w:lang w:eastAsia="de-DE"/>
      </w:rPr>
      <w:ptab w:relativeTo="margin" w:alignment="right" w:leader="none"/>
    </w:r>
    <w:r w:rsidR="00EA7704">
      <w:rPr>
        <w:noProof/>
        <w:lang w:val="en-GB" w:eastAsia="en-GB"/>
      </w:rPr>
      <w:drawing>
        <wp:inline distT="0" distB="0" distL="0" distR="0" wp14:anchorId="551843D0" wp14:editId="1EEE7714">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8A"/>
    <w:rsid w:val="000231A3"/>
    <w:rsid w:val="0004318F"/>
    <w:rsid w:val="00085C3E"/>
    <w:rsid w:val="00096825"/>
    <w:rsid w:val="00112840"/>
    <w:rsid w:val="00122AD2"/>
    <w:rsid w:val="00145DB7"/>
    <w:rsid w:val="001A3459"/>
    <w:rsid w:val="001E6D7E"/>
    <w:rsid w:val="002056F9"/>
    <w:rsid w:val="00241F40"/>
    <w:rsid w:val="002801A1"/>
    <w:rsid w:val="003778D4"/>
    <w:rsid w:val="004453C2"/>
    <w:rsid w:val="004C3B8D"/>
    <w:rsid w:val="005618E9"/>
    <w:rsid w:val="006641CC"/>
    <w:rsid w:val="0070425E"/>
    <w:rsid w:val="00721FAA"/>
    <w:rsid w:val="007501D7"/>
    <w:rsid w:val="00785F8A"/>
    <w:rsid w:val="007D0657"/>
    <w:rsid w:val="00823195"/>
    <w:rsid w:val="008A20E1"/>
    <w:rsid w:val="008B5AF8"/>
    <w:rsid w:val="008C1092"/>
    <w:rsid w:val="009033F1"/>
    <w:rsid w:val="009167A8"/>
    <w:rsid w:val="0092207F"/>
    <w:rsid w:val="009E6E64"/>
    <w:rsid w:val="00AF1F99"/>
    <w:rsid w:val="00B32F1A"/>
    <w:rsid w:val="00B34FAC"/>
    <w:rsid w:val="00BA3CD2"/>
    <w:rsid w:val="00BB26DA"/>
    <w:rsid w:val="00BC503E"/>
    <w:rsid w:val="00BE473E"/>
    <w:rsid w:val="00C44259"/>
    <w:rsid w:val="00C578F7"/>
    <w:rsid w:val="00C7072F"/>
    <w:rsid w:val="00CF4F64"/>
    <w:rsid w:val="00CF6FB1"/>
    <w:rsid w:val="00D33F59"/>
    <w:rsid w:val="00D43D1B"/>
    <w:rsid w:val="00DB41B0"/>
    <w:rsid w:val="00E169ED"/>
    <w:rsid w:val="00E4611C"/>
    <w:rsid w:val="00E96D3F"/>
    <w:rsid w:val="00EA7704"/>
    <w:rsid w:val="00EC43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F765D2"/>
  <w15:chartTrackingRefBased/>
  <w15:docId w15:val="{70DA0315-F018-4116-BE07-DB5E78AA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lang w:val="en-US"/>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eastAsiaTheme="minorEastAsia" w:hAnsi="Arial"/>
      <w:b/>
      <w:noProof/>
      <w:lang w:val="en-US"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lang w:val="en-US"/>
    </w:rPr>
  </w:style>
  <w:style w:type="character" w:customStyle="1" w:styleId="Topline16PtZchn">
    <w:name w:val="Topline 16Pt Zchn"/>
    <w:basedOn w:val="Absatz-Standardschriftart"/>
    <w:link w:val="Topline16Pt"/>
    <w:rsid w:val="00785F8A"/>
    <w:rPr>
      <w:rFonts w:ascii="Arial" w:hAnsi="Arial"/>
      <w:sz w:val="33"/>
      <w:szCs w:val="33"/>
      <w:lang w:val="en-US"/>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val="en-US"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en-US"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en-US" w:eastAsia="de-DE"/>
    </w:rPr>
  </w:style>
  <w:style w:type="character" w:customStyle="1" w:styleId="Bulletpoints11Pt1Zchn">
    <w:name w:val="Bulletpoints 11Pt1 Zchn"/>
    <w:basedOn w:val="Absatz-Standardschriftart"/>
    <w:link w:val="Bulletpoints11Pt1"/>
    <w:rsid w:val="00241F40"/>
    <w:rPr>
      <w:rFonts w:ascii="Arial" w:hAnsi="Arial" w:cs="Arial"/>
      <w:b/>
      <w:lang w:val="en-US"/>
    </w:rPr>
  </w:style>
  <w:style w:type="paragraph" w:styleId="Listenabsatz">
    <w:name w:val="List Paragraph"/>
    <w:basedOn w:val="Standard"/>
    <w:uiPriority w:val="34"/>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en-US" w:eastAsia="de-DE"/>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en-US"/>
    </w:rPr>
  </w:style>
  <w:style w:type="character" w:styleId="Hyperlink">
    <w:name w:val="Hyperlink"/>
    <w:basedOn w:val="Absatz-Standardschriftart"/>
    <w:uiPriority w:val="99"/>
    <w:semiHidden/>
    <w:unhideWhenUsed/>
    <w:rsid w:val="0092207F"/>
    <w:rPr>
      <w:color w:val="0000FF"/>
      <w:u w:val="single"/>
    </w:rPr>
  </w:style>
  <w:style w:type="paragraph" w:styleId="Sprechblasentext">
    <w:name w:val="Balloon Text"/>
    <w:basedOn w:val="Standard"/>
    <w:link w:val="SprechblasentextZchn"/>
    <w:uiPriority w:val="99"/>
    <w:semiHidden/>
    <w:unhideWhenUsed/>
    <w:rsid w:val="002801A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801A1"/>
    <w:rPr>
      <w:rFonts w:ascii="Segoe UI" w:hAnsi="Segoe UI" w:cs="Segoe UI"/>
      <w:sz w:val="18"/>
      <w:szCs w:val="18"/>
    </w:rPr>
  </w:style>
  <w:style w:type="character" w:styleId="Kommentarzeichen">
    <w:name w:val="annotation reference"/>
    <w:basedOn w:val="Absatz-Standardschriftart"/>
    <w:uiPriority w:val="99"/>
    <w:semiHidden/>
    <w:unhideWhenUsed/>
    <w:rsid w:val="002056F9"/>
    <w:rPr>
      <w:sz w:val="16"/>
      <w:szCs w:val="16"/>
    </w:rPr>
  </w:style>
  <w:style w:type="paragraph" w:styleId="Kommentartext">
    <w:name w:val="annotation text"/>
    <w:basedOn w:val="Standard"/>
    <w:link w:val="KommentartextZchn"/>
    <w:uiPriority w:val="99"/>
    <w:semiHidden/>
    <w:unhideWhenUsed/>
    <w:rsid w:val="002056F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056F9"/>
    <w:rPr>
      <w:sz w:val="20"/>
      <w:szCs w:val="20"/>
    </w:rPr>
  </w:style>
  <w:style w:type="paragraph" w:styleId="Kommentarthema">
    <w:name w:val="annotation subject"/>
    <w:basedOn w:val="Kommentartext"/>
    <w:next w:val="Kommentartext"/>
    <w:link w:val="KommentarthemaZchn"/>
    <w:uiPriority w:val="99"/>
    <w:semiHidden/>
    <w:unhideWhenUsed/>
    <w:rsid w:val="002056F9"/>
    <w:rPr>
      <w:b/>
      <w:bCs/>
    </w:rPr>
  </w:style>
  <w:style w:type="character" w:customStyle="1" w:styleId="KommentarthemaZchn">
    <w:name w:val="Kommentarthema Zchn"/>
    <w:basedOn w:val="KommentartextZchn"/>
    <w:link w:val="Kommentarthema"/>
    <w:uiPriority w:val="99"/>
    <w:semiHidden/>
    <w:rsid w:val="002056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3D4A93-CB04-406A-9BA7-A893A8429FB3}"/>
</file>

<file path=customXml/itemProps2.xml><?xml version="1.0" encoding="utf-8"?>
<ds:datastoreItem xmlns:ds="http://schemas.openxmlformats.org/officeDocument/2006/customXml" ds:itemID="{E9305DC4-8788-4E04-ACEB-F7D3AB2AD11B}"/>
</file>

<file path=customXml/itemProps3.xml><?xml version="1.0" encoding="utf-8"?>
<ds:datastoreItem xmlns:ds="http://schemas.openxmlformats.org/officeDocument/2006/customXml" ds:itemID="{9D3A1AA4-F7EA-4F1B-875C-E6B607C224F1}"/>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3784</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Liebherr</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Helberg Philipp (MCR)</cp:lastModifiedBy>
  <cp:revision>3</cp:revision>
  <cp:lastPrinted>2021-10-19T15:07:00Z</cp:lastPrinted>
  <dcterms:created xsi:type="dcterms:W3CDTF">2021-10-19T14:50:00Z</dcterms:created>
  <dcterms:modified xsi:type="dcterms:W3CDTF">2021-10-19T15:07:00Z</dcterms:modified>
</cp:coreProperties>
</file>