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DB9DE" w14:textId="77777777" w:rsidR="00B81ED6" w:rsidRPr="006661AC" w:rsidRDefault="00B81ED6" w:rsidP="00033002">
      <w:pPr>
        <w:pStyle w:val="TitleLogotoprightLH"/>
        <w:framePr w:h="1021" w:hRule="exact" w:wrap="notBeside"/>
      </w:pPr>
      <w:r>
        <w:rPr>
          <w:noProof/>
          <w:lang w:eastAsia="de-DE"/>
        </w:rPr>
        <w:drawing>
          <wp:inline distT="0" distB="0" distL="0" distR="0" wp14:anchorId="2EB9927C" wp14:editId="20357332">
            <wp:extent cx="2167200" cy="2700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p w14:paraId="34805EF4" w14:textId="7D9A48EC" w:rsidR="00B81ED6" w:rsidRPr="006661AC" w:rsidRDefault="00F75EAB" w:rsidP="00EA26F3">
      <w:pPr>
        <w:pStyle w:val="Topline16"/>
      </w:pPr>
      <w:sdt>
        <w:sdtPr>
          <w:alias w:val="Kategorie"/>
          <w:tag w:val=""/>
          <w:id w:val="-76220485"/>
          <w:placeholder>
            <w:docPart w:val="832D8E68428B422EA668CB81D7B29564"/>
          </w:placeholder>
          <w:dataBinding w:prefixMappings="xmlns:ns0='http://purl.org/dc/elements/1.1/' xmlns:ns1='http://schemas.openxmlformats.org/package/2006/metadata/core-properties' " w:xpath="/ns1:coreProperties[1]/ns1:category[1]" w:storeItemID="{6C3C8BC8-F283-45AE-878A-BAB7291924A1}"/>
          <w:text/>
        </w:sdtPr>
        <w:sdtEndPr/>
        <w:sdtContent>
          <w:r w:rsidR="002611BE" w:rsidRPr="002611BE">
            <w:t>Pressemitteilung</w:t>
          </w:r>
        </w:sdtContent>
      </w:sdt>
    </w:p>
    <w:p w14:paraId="3BC7804C" w14:textId="56E55EB4" w:rsidR="00113F95" w:rsidRPr="006661AC" w:rsidRDefault="00113F95" w:rsidP="00F75EAB">
      <w:pPr>
        <w:pStyle w:val="Titel"/>
      </w:pPr>
      <w:proofErr w:type="spellStart"/>
      <w:r>
        <w:t>Mazeau</w:t>
      </w:r>
      <w:proofErr w:type="spellEnd"/>
      <w:r>
        <w:t xml:space="preserve"> </w:t>
      </w:r>
      <w:proofErr w:type="spellStart"/>
      <w:r>
        <w:t>Recyclage</w:t>
      </w:r>
      <w:proofErr w:type="spellEnd"/>
      <w:r>
        <w:t xml:space="preserve"> übernimmt neue Liebherr-Umschlag</w:t>
      </w:r>
      <w:r w:rsidR="00237057">
        <w:t>maschine</w:t>
      </w:r>
      <w:r>
        <w:t xml:space="preserve"> LH 80 M H</w:t>
      </w:r>
      <w:r w:rsidR="00237057">
        <w:t xml:space="preserve">igh </w:t>
      </w:r>
      <w:proofErr w:type="spellStart"/>
      <w:r w:rsidR="00237057">
        <w:t>Rise</w:t>
      </w:r>
      <w:proofErr w:type="spellEnd"/>
      <w:r w:rsidR="00237057">
        <w:t xml:space="preserve"> </w:t>
      </w:r>
      <w:proofErr w:type="spellStart"/>
      <w:r w:rsidR="00237057">
        <w:t>Industry</w:t>
      </w:r>
      <w:proofErr w:type="spellEnd"/>
      <w:r w:rsidR="00237057">
        <w:t xml:space="preserve"> </w:t>
      </w:r>
      <w:proofErr w:type="spellStart"/>
      <w:r w:rsidR="00237057">
        <w:t>Li</w:t>
      </w:r>
      <w:r w:rsidR="000A2CCF">
        <w:t>t</w:t>
      </w:r>
      <w:r w:rsidR="00237057">
        <w:t>ronic</w:t>
      </w:r>
      <w:proofErr w:type="spellEnd"/>
    </w:p>
    <w:p w14:paraId="6F91AC4A" w14:textId="77777777" w:rsidR="00B81ED6" w:rsidRPr="006661AC" w:rsidRDefault="00B81ED6" w:rsidP="00B81ED6">
      <w:pPr>
        <w:pStyle w:val="HeadlineH233Pt"/>
        <w:spacing w:before="240" w:after="240" w:line="140" w:lineRule="exact"/>
        <w:rPr>
          <w:rFonts w:ascii="Tahoma" w:hAnsi="Tahoma" w:cs="Tahoma"/>
        </w:rPr>
      </w:pPr>
      <w:r>
        <w:rPr>
          <w:rFonts w:ascii="Tahoma" w:hAnsi="Tahoma"/>
        </w:rPr>
        <w:t>⸺</w:t>
      </w:r>
    </w:p>
    <w:p w14:paraId="428B7411" w14:textId="5B019DD1" w:rsidR="00113F95" w:rsidRPr="006661AC" w:rsidRDefault="000A2CCF" w:rsidP="00F75EAB">
      <w:pPr>
        <w:pStyle w:val="Bulletpoints11Pt"/>
      </w:pPr>
      <w:r>
        <w:t>Gebaut</w:t>
      </w:r>
      <w:r w:rsidR="00113F95">
        <w:t xml:space="preserve"> für den </w:t>
      </w:r>
      <w:r w:rsidR="00D90CF5">
        <w:t>schweren Güteru</w:t>
      </w:r>
      <w:r w:rsidR="00113F95">
        <w:t xml:space="preserve">mschlag </w:t>
      </w:r>
      <w:r w:rsidR="00D90CF5">
        <w:t>im Schrott- und Holzbereich</w:t>
      </w:r>
      <w:r w:rsidR="00113F95">
        <w:t xml:space="preserve"> sowie für den Hafenumschlag</w:t>
      </w:r>
    </w:p>
    <w:p w14:paraId="60867E96" w14:textId="23642726" w:rsidR="000A2CCF" w:rsidRDefault="00113F95" w:rsidP="00F75EAB">
      <w:pPr>
        <w:pStyle w:val="Bulletpoints11Pt"/>
      </w:pPr>
      <w:r>
        <w:t xml:space="preserve">LH 80 M </w:t>
      </w:r>
      <w:r w:rsidR="00237057">
        <w:t xml:space="preserve">High </w:t>
      </w:r>
      <w:proofErr w:type="spellStart"/>
      <w:r w:rsidR="00237057">
        <w:t>Rise</w:t>
      </w:r>
      <w:proofErr w:type="spellEnd"/>
      <w:r w:rsidR="00237057">
        <w:t xml:space="preserve"> </w:t>
      </w:r>
      <w:proofErr w:type="spellStart"/>
      <w:r w:rsidR="00237057">
        <w:t>Industry</w:t>
      </w:r>
      <w:proofErr w:type="spellEnd"/>
      <w:r w:rsidR="00237057">
        <w:t xml:space="preserve"> </w:t>
      </w:r>
      <w:proofErr w:type="spellStart"/>
      <w:r w:rsidR="00237057">
        <w:t>Litronic</w:t>
      </w:r>
      <w:proofErr w:type="spellEnd"/>
      <w:r w:rsidR="00237057">
        <w:t xml:space="preserve"> </w:t>
      </w:r>
      <w:r w:rsidR="000A2CCF">
        <w:t xml:space="preserve">wurde </w:t>
      </w:r>
      <w:r>
        <w:t xml:space="preserve">an die spezifischen </w:t>
      </w:r>
      <w:r w:rsidR="00237057">
        <w:t>Kundenb</w:t>
      </w:r>
      <w:r>
        <w:t>edürfnisse angepasst</w:t>
      </w:r>
    </w:p>
    <w:p w14:paraId="768FE848" w14:textId="29D8B74C" w:rsidR="008740BE" w:rsidRPr="002611BE" w:rsidRDefault="000A2CCF" w:rsidP="00F75EAB">
      <w:pPr>
        <w:pStyle w:val="Bulletpoints11Pt"/>
      </w:pPr>
      <w:r>
        <w:t>B</w:t>
      </w:r>
      <w:r w:rsidRPr="000A2CCF">
        <w:t xml:space="preserve">is zu 35 % </w:t>
      </w:r>
      <w:r>
        <w:t xml:space="preserve">Kraftstoffeinsparung </w:t>
      </w:r>
      <w:r w:rsidRPr="000A2CCF">
        <w:t>im Vergleich zum Vorgängermodell</w:t>
      </w:r>
    </w:p>
    <w:p w14:paraId="08914DCA" w14:textId="666745B5" w:rsidR="00F3316E" w:rsidRPr="00F75EAB" w:rsidRDefault="000A2CCF" w:rsidP="00F75EAB">
      <w:pPr>
        <w:pStyle w:val="Teaser11Pt"/>
      </w:pPr>
      <w:r w:rsidRPr="00F75EAB">
        <w:t>Das Unternehmen Mazeau Recycling war auf der Suche nach einer neuen Materialumschlagmaschine, um die Produktivität vor Ort zu steigern sowie die Zeiten für das Beladen der Schiffe zu verkürzen. Die Maschine stellt eine Ergänzung für die bereits vorhandene Liebherr-Umschlagmaschine A 944 C HD High Rise Litronic dar. Der LH 80 M High Rise wird in der Region Paris auf dem Standort „Mazeau Recyclage“ in Gennevilliers für den effizienten Güterumschlag eingesetzt.</w:t>
      </w:r>
      <w:r w:rsidRPr="00F75EAB" w:rsidDel="000A2CCF">
        <w:t xml:space="preserve"> </w:t>
      </w:r>
    </w:p>
    <w:p w14:paraId="78CECC58" w14:textId="42DFAF06" w:rsidR="00113F95" w:rsidRPr="006661AC" w:rsidRDefault="00F75EAB" w:rsidP="00113F95">
      <w:pPr>
        <w:pStyle w:val="Copytext11Pt"/>
        <w:rPr>
          <w:noProof/>
        </w:rPr>
      </w:pPr>
      <w:proofErr w:type="spellStart"/>
      <w:r w:rsidRPr="00F75EAB">
        <w:t>Gennevilliers</w:t>
      </w:r>
      <w:proofErr w:type="spellEnd"/>
      <w:r w:rsidRPr="00F75EAB">
        <w:t xml:space="preserve"> (Frankreich), 5. November 2021 – </w:t>
      </w:r>
      <w:r w:rsidR="00237057">
        <w:t>Das</w:t>
      </w:r>
      <w:r w:rsidR="00113F95">
        <w:t xml:space="preserve"> Pariser Unternehmen </w:t>
      </w:r>
      <w:r w:rsidR="00237057">
        <w:t xml:space="preserve">ist äußerst zufrieden </w:t>
      </w:r>
      <w:r w:rsidR="00113F95">
        <w:t xml:space="preserve">mit der </w:t>
      </w:r>
      <w:r w:rsidR="00237057">
        <w:t xml:space="preserve">bereits seit 1998 bestehenden Partnerschaft zu Liebherr sowie insbesondere mit </w:t>
      </w:r>
      <w:r w:rsidR="00113F95">
        <w:t>der Reaktionsschnelligkeit des Kundendienstes der Niederlassung Paris</w:t>
      </w:r>
      <w:r w:rsidR="00237057">
        <w:t xml:space="preserve">. Daher </w:t>
      </w:r>
      <w:r w:rsidR="00113F95">
        <w:t xml:space="preserve">fiel die Wahl erneut auf eine Liebherr-Maschine. Der LH 80 M </w:t>
      </w:r>
      <w:r w:rsidR="00207C79">
        <w:t xml:space="preserve">High </w:t>
      </w:r>
      <w:proofErr w:type="spellStart"/>
      <w:r w:rsidR="00207C79">
        <w:t>Rise</w:t>
      </w:r>
      <w:proofErr w:type="spellEnd"/>
      <w:r w:rsidR="00207C79">
        <w:t xml:space="preserve"> </w:t>
      </w:r>
      <w:r w:rsidR="00113F95">
        <w:t xml:space="preserve">ergänzt eine Flotte von rund 30 Liebherr-Maschinen, die für Abbruch- und Recyclingarbeiten </w:t>
      </w:r>
      <w:r w:rsidR="007E1F1B">
        <w:t xml:space="preserve">im Unternehmen </w:t>
      </w:r>
      <w:r w:rsidR="00113F95">
        <w:t xml:space="preserve">eingesetzt werden. </w:t>
      </w:r>
      <w:r w:rsidR="000A2CCF">
        <w:t>M</w:t>
      </w:r>
      <w:r w:rsidR="00113F95">
        <w:t xml:space="preserve">it einem </w:t>
      </w:r>
      <w:r w:rsidR="007E1F1B">
        <w:t xml:space="preserve">Einsatzgewicht </w:t>
      </w:r>
      <w:r w:rsidR="00113F95">
        <w:t xml:space="preserve">von über 90 Tonnen erfüllt die </w:t>
      </w:r>
      <w:r w:rsidR="000A2CCF">
        <w:t xml:space="preserve">Maschine </w:t>
      </w:r>
      <w:r w:rsidR="00113F95">
        <w:t xml:space="preserve">Anforderungen der Abgasstufe V und </w:t>
      </w:r>
      <w:r w:rsidR="007E1F1B">
        <w:t xml:space="preserve">verfügt über </w:t>
      </w:r>
      <w:r w:rsidR="00113F95">
        <w:t>eine Motorleistung von 230 kW / 313 PS.</w:t>
      </w:r>
    </w:p>
    <w:p w14:paraId="3082323F" w14:textId="444BC78E" w:rsidR="00113F95" w:rsidRPr="006661AC" w:rsidRDefault="00D52B86" w:rsidP="00113F95">
      <w:pPr>
        <w:pStyle w:val="Copyhead11Pt"/>
      </w:pPr>
      <w:r>
        <w:t>L</w:t>
      </w:r>
      <w:r w:rsidR="00113F95">
        <w:t>eistungsst</w:t>
      </w:r>
      <w:r>
        <w:t>ä</w:t>
      </w:r>
      <w:r w:rsidR="00113F95">
        <w:t xml:space="preserve">rke und </w:t>
      </w:r>
      <w:r>
        <w:t>Effizienz</w:t>
      </w:r>
      <w:r w:rsidR="00113F95">
        <w:t xml:space="preserve"> </w:t>
      </w:r>
    </w:p>
    <w:p w14:paraId="220BD78F" w14:textId="3BA08208" w:rsidR="00484FD9" w:rsidRPr="00F3316E" w:rsidRDefault="00AA6188" w:rsidP="00F3316E">
      <w:pPr>
        <w:pStyle w:val="Copytext11Pt"/>
      </w:pPr>
      <w:r>
        <w:t xml:space="preserve">Der LH 80 M </w:t>
      </w:r>
      <w:r w:rsidR="00004658">
        <w:t xml:space="preserve">High </w:t>
      </w:r>
      <w:proofErr w:type="spellStart"/>
      <w:r w:rsidR="00004658">
        <w:t>Rise</w:t>
      </w:r>
      <w:proofErr w:type="spellEnd"/>
      <w:r w:rsidR="00004658">
        <w:t xml:space="preserve"> </w:t>
      </w:r>
      <w:r>
        <w:t xml:space="preserve">ist prädestiniert für den Materialumschlag schwerer Güter sowohl im Metallschrott- und Holzbereich als auch im Hafenumschlag. </w:t>
      </w:r>
      <w:r w:rsidR="00207C79">
        <w:t>Der mobile Liebherr-Unterwagen bietet hohe Standfestigkeit für sicheres, gleichzeitig präzises Arbeiten</w:t>
      </w:r>
      <w:r w:rsidR="000A2CCF">
        <w:t>.</w:t>
      </w:r>
      <w:r w:rsidR="007B57F4">
        <w:t xml:space="preserve"> </w:t>
      </w:r>
      <w:r w:rsidR="000A2CCF">
        <w:t>Die</w:t>
      </w:r>
      <w:r w:rsidR="007B57F4">
        <w:t xml:space="preserve"> High-</w:t>
      </w:r>
      <w:proofErr w:type="spellStart"/>
      <w:r w:rsidR="007B57F4">
        <w:t>Rise</w:t>
      </w:r>
      <w:proofErr w:type="spellEnd"/>
      <w:r w:rsidR="000A2CCF">
        <w:t>-</w:t>
      </w:r>
      <w:r w:rsidR="007B57F4">
        <w:t xml:space="preserve">Variante mit Turmerhöhung </w:t>
      </w:r>
      <w:r w:rsidR="000A2CCF">
        <w:t xml:space="preserve">ermöglicht </w:t>
      </w:r>
      <w:r w:rsidR="007B57F4">
        <w:t>eine verbesserte Sicht auf den Arbeitsbereich.</w:t>
      </w:r>
      <w:r>
        <w:t xml:space="preserve"> </w:t>
      </w:r>
    </w:p>
    <w:p w14:paraId="46B1CE15" w14:textId="1CC00EF6" w:rsidR="00485891" w:rsidRDefault="00485891" w:rsidP="00485891">
      <w:pPr>
        <w:pStyle w:val="Copytext11Pt"/>
      </w:pPr>
      <w:r>
        <w:t xml:space="preserve">Der LH 80 M </w:t>
      </w:r>
      <w:r w:rsidR="00737724">
        <w:t xml:space="preserve">High </w:t>
      </w:r>
      <w:proofErr w:type="spellStart"/>
      <w:r w:rsidR="00737724">
        <w:t>Rise</w:t>
      </w:r>
      <w:proofErr w:type="spellEnd"/>
      <w:r w:rsidR="00737724">
        <w:t xml:space="preserve"> </w:t>
      </w:r>
      <w:r>
        <w:t xml:space="preserve">ist </w:t>
      </w:r>
      <w:r w:rsidR="00737724">
        <w:t xml:space="preserve">aufgrund </w:t>
      </w:r>
      <w:r>
        <w:t xml:space="preserve">seiner Tragfähigkeit von </w:t>
      </w:r>
      <w:r w:rsidR="00737724">
        <w:t xml:space="preserve">bis zu </w:t>
      </w:r>
      <w:r>
        <w:t xml:space="preserve">5,5 Tonnen </w:t>
      </w:r>
      <w:r w:rsidR="00737724">
        <w:t xml:space="preserve">enorm </w:t>
      </w:r>
      <w:r>
        <w:t xml:space="preserve">leistungsfähig. Er </w:t>
      </w:r>
      <w:r w:rsidR="00737724">
        <w:t>erreicht eine</w:t>
      </w:r>
      <w:r>
        <w:t xml:space="preserve"> Ausladung von </w:t>
      </w:r>
      <w:r w:rsidR="00737724">
        <w:t xml:space="preserve">bis zu </w:t>
      </w:r>
      <w:r>
        <w:t xml:space="preserve">21,5 m, was einem Zuwachs von 20 % bzw. 1,5 m mehr Ausladung gegenüber </w:t>
      </w:r>
      <w:r w:rsidR="007B57F4">
        <w:t xml:space="preserve">der </w:t>
      </w:r>
      <w:r>
        <w:t xml:space="preserve">2008 </w:t>
      </w:r>
      <w:r w:rsidR="000A2CCF">
        <w:t xml:space="preserve">an </w:t>
      </w:r>
      <w:proofErr w:type="spellStart"/>
      <w:r w:rsidR="000A2CCF" w:rsidRPr="000A2CCF">
        <w:t>Mazeau</w:t>
      </w:r>
      <w:proofErr w:type="spellEnd"/>
      <w:r w:rsidR="000A2CCF" w:rsidRPr="000A2CCF">
        <w:t xml:space="preserve"> </w:t>
      </w:r>
      <w:proofErr w:type="spellStart"/>
      <w:r w:rsidR="000A2CCF" w:rsidRPr="000A2CCF">
        <w:t>Recyclage</w:t>
      </w:r>
      <w:proofErr w:type="spellEnd"/>
      <w:r w:rsidR="000A2CCF" w:rsidRPr="000A2CCF">
        <w:t xml:space="preserve"> </w:t>
      </w:r>
      <w:r>
        <w:t xml:space="preserve">ausgelieferten </w:t>
      </w:r>
      <w:r w:rsidR="007B57F4">
        <w:t xml:space="preserve">Umschlagmaschine </w:t>
      </w:r>
      <w:r>
        <w:t>A 944</w:t>
      </w:r>
      <w:r w:rsidR="007B57F4">
        <w:t xml:space="preserve"> </w:t>
      </w:r>
      <w:r>
        <w:t>C H</w:t>
      </w:r>
      <w:r w:rsidR="007B57F4">
        <w:t xml:space="preserve">D High </w:t>
      </w:r>
      <w:proofErr w:type="spellStart"/>
      <w:r w:rsidR="007B57F4">
        <w:t>Rise</w:t>
      </w:r>
      <w:proofErr w:type="spellEnd"/>
      <w:r>
        <w:t xml:space="preserve"> entspricht. Letzterer hat bis heute </w:t>
      </w:r>
      <w:r w:rsidR="007B57F4">
        <w:t xml:space="preserve">rund </w:t>
      </w:r>
      <w:r>
        <w:t xml:space="preserve">18.000 Betriebsstunden absolviert. </w:t>
      </w:r>
    </w:p>
    <w:p w14:paraId="05002512" w14:textId="1C75CB91" w:rsidR="00484FD9" w:rsidRPr="006661AC" w:rsidRDefault="00262682" w:rsidP="006661AC">
      <w:pPr>
        <w:pStyle w:val="Copytext11Pt"/>
      </w:pPr>
      <w:r>
        <w:lastRenderedPageBreak/>
        <w:t xml:space="preserve">Dank der </w:t>
      </w:r>
      <w:r w:rsidR="00484FD9">
        <w:t>hydraulische</w:t>
      </w:r>
      <w:r>
        <w:t>n</w:t>
      </w:r>
      <w:r w:rsidR="00484FD9">
        <w:t xml:space="preserve"> </w:t>
      </w:r>
      <w:r>
        <w:t>K</w:t>
      </w:r>
      <w:r w:rsidR="00737724">
        <w:t>abinene</w:t>
      </w:r>
      <w:r w:rsidR="00484FD9">
        <w:t xml:space="preserve">rhöhung des LH 80 </w:t>
      </w:r>
      <w:r w:rsidR="00737724">
        <w:t xml:space="preserve">M High </w:t>
      </w:r>
      <w:proofErr w:type="spellStart"/>
      <w:r w:rsidR="00737724">
        <w:t>Rise</w:t>
      </w:r>
      <w:proofErr w:type="spellEnd"/>
      <w:r w:rsidR="00484FD9">
        <w:t xml:space="preserve"> </w:t>
      </w:r>
      <w:r>
        <w:t xml:space="preserve">beträgt die </w:t>
      </w:r>
      <w:r w:rsidR="00484FD9">
        <w:t xml:space="preserve">maximale Sichthöhe 9,8 m und </w:t>
      </w:r>
      <w:r>
        <w:t xml:space="preserve">überzeugt hierdurch mit </w:t>
      </w:r>
      <w:r w:rsidR="009F08A0">
        <w:t>beste</w:t>
      </w:r>
      <w:r>
        <w:t>n</w:t>
      </w:r>
      <w:r w:rsidR="009F08A0">
        <w:t xml:space="preserve"> Sichtverhältnisse</w:t>
      </w:r>
      <w:r>
        <w:t>n</w:t>
      </w:r>
      <w:r w:rsidR="000A2CCF">
        <w:t>.</w:t>
      </w:r>
      <w:r w:rsidR="009F08A0">
        <w:t xml:space="preserve"> </w:t>
      </w:r>
      <w:r w:rsidR="000A2CCF">
        <w:t>D</w:t>
      </w:r>
      <w:r w:rsidR="009F08A0">
        <w:t>ie Anpassung an unterschiedliche Beladungssituationen</w:t>
      </w:r>
      <w:r w:rsidR="000A2CCF">
        <w:t xml:space="preserve"> bietet gesteigerte Flexibilität</w:t>
      </w:r>
      <w:r w:rsidR="00484FD9">
        <w:t xml:space="preserve">. Durch die Joystick-Lenkung </w:t>
      </w:r>
      <w:r w:rsidR="00161785">
        <w:t xml:space="preserve">sowie den </w:t>
      </w:r>
      <w:r w:rsidR="00484FD9">
        <w:t xml:space="preserve">Wegfall von Lenksäule und Lenkrad hat der Maschinenführer eine deutlich </w:t>
      </w:r>
      <w:r w:rsidR="000A2CCF">
        <w:t xml:space="preserve">verbesserte </w:t>
      </w:r>
      <w:r w:rsidR="00484FD9">
        <w:t>Sicht. Die Schiebetür zur Kabine bietet einen einfachen und sicheren Zugang.</w:t>
      </w:r>
    </w:p>
    <w:p w14:paraId="143F337C" w14:textId="3148410F" w:rsidR="00746872" w:rsidRPr="006661AC" w:rsidRDefault="00D52B86" w:rsidP="00113F95">
      <w:pPr>
        <w:pStyle w:val="Copytext11Pt"/>
        <w:rPr>
          <w:b/>
        </w:rPr>
      </w:pPr>
      <w:r>
        <w:rPr>
          <w:b/>
        </w:rPr>
        <w:t>Sparsamkeit und Leistungsstärke</w:t>
      </w:r>
    </w:p>
    <w:p w14:paraId="57A6C615" w14:textId="457EBCD9" w:rsidR="00CA4462" w:rsidRPr="006661AC" w:rsidRDefault="004C3C0A" w:rsidP="001F0EF4">
      <w:pPr>
        <w:pStyle w:val="Copytext11Pt"/>
      </w:pPr>
      <w:r>
        <w:t xml:space="preserve">Die </w:t>
      </w:r>
      <w:r w:rsidR="00113F95">
        <w:t>Liebherr-</w:t>
      </w:r>
      <w:r>
        <w:t xml:space="preserve">Umschlagmaschine </w:t>
      </w:r>
      <w:r w:rsidR="00113F95">
        <w:t xml:space="preserve">ist mit </w:t>
      </w:r>
      <w:r w:rsidR="00161785" w:rsidRPr="00161785">
        <w:t>dem patentierten Liebherr-Energierückgewinnungssystem</w:t>
      </w:r>
      <w:r w:rsidR="00993085">
        <w:t xml:space="preserve"> sowie</w:t>
      </w:r>
      <w:r w:rsidR="00161785" w:rsidRPr="00161785">
        <w:t xml:space="preserve"> </w:t>
      </w:r>
      <w:r w:rsidR="00113F95">
        <w:t>einem neuen, effiziente</w:t>
      </w:r>
      <w:r w:rsidR="00161785">
        <w:t>n</w:t>
      </w:r>
      <w:r w:rsidR="00113F95">
        <w:t xml:space="preserve"> Motor ausgestattet und zeichnet sich durch </w:t>
      </w:r>
      <w:r w:rsidR="000A2CCF">
        <w:t xml:space="preserve">ihre </w:t>
      </w:r>
      <w:r w:rsidR="00606846">
        <w:t xml:space="preserve">hohe </w:t>
      </w:r>
      <w:r w:rsidR="00113F95">
        <w:t xml:space="preserve">Wirtschaftlichkeit aus. </w:t>
      </w:r>
      <w:r w:rsidR="000A2CCF">
        <w:t>Bei</w:t>
      </w:r>
      <w:r w:rsidR="00113F95">
        <w:t xml:space="preserve"> mehr Leistung und </w:t>
      </w:r>
      <w:r w:rsidR="000A2CCF">
        <w:t xml:space="preserve">wird </w:t>
      </w:r>
      <w:r w:rsidR="00113F95">
        <w:t>gleichzeitig eine Kraftstoffeinsparung von bis zu 35 % im Vergleich zum Vorgängermodell</w:t>
      </w:r>
      <w:r w:rsidR="000A2CCF">
        <w:t xml:space="preserve"> erzielt</w:t>
      </w:r>
      <w:r w:rsidR="00113F95">
        <w:t xml:space="preserve">.  </w:t>
      </w:r>
    </w:p>
    <w:p w14:paraId="3409E9A6" w14:textId="77777777" w:rsidR="001E5B74" w:rsidRPr="006661AC" w:rsidRDefault="001E5B74" w:rsidP="001E5B74">
      <w:pPr>
        <w:pStyle w:val="BoilerplateCopyhead9Pt"/>
      </w:pPr>
      <w:r>
        <w:t>Über die Liebherr-Gruppe</w:t>
      </w:r>
    </w:p>
    <w:p w14:paraId="7B554CDC" w14:textId="77777777" w:rsidR="00746872" w:rsidRPr="006661AC" w:rsidRDefault="00746872" w:rsidP="00746872">
      <w:pPr>
        <w:pStyle w:val="BoilerplateCopytext9Pt"/>
        <w:jc w:val="both"/>
      </w:pPr>
      <w:r>
        <w:t>Die Firmengruppe Liebherr ist ein Technologieunternehmen in Familienbesitz mit einer breit diversifizierten Produktpalette. Das Unternehmen zählt zu den größten Herstellern von Baumaschinen weltweit. Zudem bietet es in vielen anderen Bereichen hochwertige, anwenderorientierte Produkte und Dienstleistungen an. Aktuell umfasst die Gruppe mehr als 140 Unternehmen auf allen Kontinenten. Stand 2020 beschäftigte sie mehr als 48.000 Mitarbeiter und erwirtschaftete einen konsolidierten Gesamtumsatz von mehr als 10,3 Milliarden Euro. Liebherr wurde 1949 in Kirchdorf an der Iller in Süddeutschland gegründet. Seitdem verfolgen die Mitarbeiter das Ziel, die Kunden mit anspruchsvollen Lösungen zu überzeugen und gleichzeitig zum technologischen Fortschritt beizutragen.</w:t>
      </w:r>
    </w:p>
    <w:p w14:paraId="00504C1A" w14:textId="77777777" w:rsidR="00541075" w:rsidRDefault="00541075" w:rsidP="00CA4462">
      <w:pPr>
        <w:pStyle w:val="Copyhead11Pt"/>
      </w:pPr>
    </w:p>
    <w:p w14:paraId="12727FAC" w14:textId="62C024CA" w:rsidR="009A3D17" w:rsidRPr="006661AC" w:rsidRDefault="001E5B74" w:rsidP="00CA4462">
      <w:pPr>
        <w:pStyle w:val="Copyhead11Pt"/>
      </w:pPr>
      <w:r>
        <w:t>Fotos</w:t>
      </w:r>
    </w:p>
    <w:p w14:paraId="4D98A4C1" w14:textId="77777777" w:rsidR="009A3D17" w:rsidRPr="006661AC" w:rsidRDefault="00CA4462" w:rsidP="00F75EAB">
      <w:pPr>
        <w:pStyle w:val="Caption9Pt"/>
      </w:pPr>
      <w:r>
        <w:rPr>
          <w:noProof/>
        </w:rPr>
        <w:drawing>
          <wp:inline distT="0" distB="0" distL="0" distR="0" wp14:anchorId="7A7FB78C" wp14:editId="10B16701">
            <wp:extent cx="2800383" cy="1866922"/>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frjec2\AppData\Local\Microsoft\Windows\INetCache\Content.Word\IMG_3676.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800383" cy="1866922"/>
                    </a:xfrm>
                    <a:prstGeom prst="rect">
                      <a:avLst/>
                    </a:prstGeom>
                    <a:noFill/>
                    <a:ln>
                      <a:noFill/>
                    </a:ln>
                  </pic:spPr>
                </pic:pic>
              </a:graphicData>
            </a:graphic>
          </wp:inline>
        </w:drawing>
      </w:r>
      <w:bookmarkStart w:id="0" w:name="_GoBack"/>
      <w:bookmarkEnd w:id="0"/>
    </w:p>
    <w:p w14:paraId="73F54D96" w14:textId="16A3968A" w:rsidR="009A3D17" w:rsidRPr="00F75EAB" w:rsidRDefault="009A3D17" w:rsidP="00F75EAB">
      <w:pPr>
        <w:pStyle w:val="Caption9Pt"/>
      </w:pPr>
      <w:r w:rsidRPr="00F75EAB">
        <w:t>liebherr-material-handling-machine-LH-80-HR-1.jpg</w:t>
      </w:r>
      <w:r w:rsidRPr="00F75EAB">
        <w:br/>
      </w:r>
      <w:r w:rsidR="00606846" w:rsidRPr="00F75EAB">
        <w:t>Die Geschäftsführer</w:t>
      </w:r>
      <w:r w:rsidRPr="00F75EAB">
        <w:t xml:space="preserve"> der Firma </w:t>
      </w:r>
      <w:proofErr w:type="spellStart"/>
      <w:r w:rsidRPr="00F75EAB">
        <w:t>Mazeau</w:t>
      </w:r>
      <w:proofErr w:type="spellEnd"/>
      <w:r w:rsidRPr="00F75EAB">
        <w:t xml:space="preserve"> </w:t>
      </w:r>
      <w:proofErr w:type="spellStart"/>
      <w:r w:rsidRPr="00F75EAB">
        <w:t>Recyclage</w:t>
      </w:r>
      <w:proofErr w:type="spellEnd"/>
      <w:r w:rsidRPr="00F75EAB">
        <w:t xml:space="preserve"> bei der </w:t>
      </w:r>
      <w:r w:rsidR="00993085" w:rsidRPr="00F75EAB">
        <w:t>Ü</w:t>
      </w:r>
      <w:r w:rsidRPr="00F75EAB">
        <w:t xml:space="preserve">bernahme ihrer </w:t>
      </w:r>
      <w:r w:rsidR="00606846" w:rsidRPr="00F75EAB">
        <w:t xml:space="preserve">Liebherr-Umschlagmaschine </w:t>
      </w:r>
      <w:r w:rsidRPr="00F75EAB">
        <w:t xml:space="preserve">LH 80 </w:t>
      </w:r>
      <w:r w:rsidR="00606846" w:rsidRPr="00F75EAB">
        <w:t xml:space="preserve">M High </w:t>
      </w:r>
      <w:proofErr w:type="spellStart"/>
      <w:r w:rsidR="00606846" w:rsidRPr="00F75EAB">
        <w:t>Rise</w:t>
      </w:r>
      <w:proofErr w:type="spellEnd"/>
      <w:r w:rsidR="00606846" w:rsidRPr="00F75EAB">
        <w:t xml:space="preserve"> </w:t>
      </w:r>
      <w:proofErr w:type="spellStart"/>
      <w:r w:rsidR="00606846" w:rsidRPr="00F75EAB">
        <w:t>Industry</w:t>
      </w:r>
      <w:proofErr w:type="spellEnd"/>
      <w:r w:rsidR="00606846" w:rsidRPr="00F75EAB">
        <w:t xml:space="preserve"> </w:t>
      </w:r>
      <w:proofErr w:type="spellStart"/>
      <w:r w:rsidR="00606846" w:rsidRPr="00F75EAB">
        <w:t>Litronic</w:t>
      </w:r>
      <w:proofErr w:type="spellEnd"/>
      <w:r w:rsidRPr="00F75EAB">
        <w:t>.</w:t>
      </w:r>
      <w:r w:rsidR="002F7167" w:rsidRPr="00F75EAB">
        <w:t xml:space="preserve"> Diese Aufnahme ist unter Einhaltung der vor Ort geltenden Corona Richtlinien entstanden.</w:t>
      </w:r>
    </w:p>
    <w:p w14:paraId="0E653B92" w14:textId="7CE7C90B" w:rsidR="00F75EAB" w:rsidRDefault="00F75EAB" w:rsidP="001E5B74">
      <w:pPr>
        <w:pStyle w:val="Copyhead11Pt"/>
      </w:pPr>
    </w:p>
    <w:p w14:paraId="091EA905" w14:textId="714FAB36" w:rsidR="001E5B74" w:rsidRPr="006661AC" w:rsidRDefault="001E5B74" w:rsidP="001E5B74">
      <w:pPr>
        <w:pStyle w:val="Copyhead11Pt"/>
      </w:pPr>
      <w:r>
        <w:t>Ansprechpartner</w:t>
      </w:r>
    </w:p>
    <w:p w14:paraId="7846DA63" w14:textId="3A5858A0" w:rsidR="001E5B74" w:rsidRPr="00541075" w:rsidRDefault="00541075" w:rsidP="00541075">
      <w:pPr>
        <w:pStyle w:val="Copytext11Pt"/>
      </w:pPr>
      <w:r w:rsidRPr="00541075">
        <w:t xml:space="preserve">Alban </w:t>
      </w:r>
      <w:proofErr w:type="spellStart"/>
      <w:r w:rsidRPr="00541075">
        <w:t>Villaumé</w:t>
      </w:r>
      <w:proofErr w:type="spellEnd"/>
      <w:r w:rsidR="00F75EAB">
        <w:br/>
      </w:r>
      <w:r w:rsidR="00CA4462" w:rsidRPr="00541075">
        <w:t>Marketing-Manager</w:t>
      </w:r>
      <w:r w:rsidR="00CA4462" w:rsidRPr="00541075">
        <w:br/>
        <w:t>Telefon: +0033 89 21 36 09</w:t>
      </w:r>
      <w:r w:rsidR="00CA4462" w:rsidRPr="00541075">
        <w:br/>
        <w:t>E-Mail: alban.villaume@liebherr.com</w:t>
      </w:r>
    </w:p>
    <w:p w14:paraId="279651D7" w14:textId="77777777" w:rsidR="00F75EAB" w:rsidRDefault="00F75EAB">
      <w:pPr>
        <w:rPr>
          <w:rFonts w:ascii="Arial" w:eastAsia="Times New Roman" w:hAnsi="Arial" w:cs="Times New Roman"/>
          <w:b/>
          <w:szCs w:val="18"/>
          <w:lang w:eastAsia="de-DE"/>
        </w:rPr>
      </w:pPr>
      <w:r>
        <w:br w:type="page"/>
      </w:r>
    </w:p>
    <w:p w14:paraId="5135034C" w14:textId="06989B9C" w:rsidR="001E5B74" w:rsidRPr="006661AC" w:rsidRDefault="001E5B74" w:rsidP="001E5B74">
      <w:pPr>
        <w:pStyle w:val="Copyhead11Pt"/>
      </w:pPr>
      <w:r>
        <w:lastRenderedPageBreak/>
        <w:t>Herausgegeben von</w:t>
      </w:r>
    </w:p>
    <w:p w14:paraId="79CC53D9" w14:textId="77777777" w:rsidR="00B81ED6" w:rsidRPr="006661AC" w:rsidRDefault="00CA4462" w:rsidP="001E5B74">
      <w:pPr>
        <w:pStyle w:val="Copytext11Pt"/>
      </w:pPr>
      <w:r>
        <w:t>Liebherr-France SAS</w:t>
      </w:r>
      <w:r>
        <w:br/>
        <w:t>Colmar, Frankreich</w:t>
      </w:r>
      <w:r>
        <w:br/>
        <w:t>www.liebherr.com</w:t>
      </w:r>
    </w:p>
    <w:sectPr w:rsidR="00B81ED6" w:rsidRPr="006661AC" w:rsidSect="009169F9">
      <w:footerReference w:type="default" r:id="rId13"/>
      <w:pgSz w:w="11906" w:h="16838"/>
      <w:pgMar w:top="851" w:right="851"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49604" w14:textId="77777777" w:rsidR="00835A25" w:rsidRDefault="00835A25" w:rsidP="00B81ED6">
      <w:pPr>
        <w:spacing w:after="0" w:line="240" w:lineRule="auto"/>
      </w:pPr>
      <w:r>
        <w:separator/>
      </w:r>
    </w:p>
  </w:endnote>
  <w:endnote w:type="continuationSeparator" w:id="0">
    <w:p w14:paraId="10195881" w14:textId="77777777" w:rsidR="00835A25" w:rsidRDefault="00835A25"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3B1B9" w14:textId="41D41EA9" w:rsidR="00965077" w:rsidRPr="00652E53" w:rsidRDefault="0093605C" w:rsidP="00652E53">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F75EAB">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F75EAB">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F75EAB">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 </w:instrText>
    </w:r>
    <w:r w:rsidR="00F75EAB">
      <w:rPr>
        <w:rFonts w:ascii="Arial" w:hAnsi="Arial" w:cs="Arial"/>
      </w:rPr>
      <w:fldChar w:fldCharType="separate"/>
    </w:r>
    <w:r w:rsidR="00F75EAB">
      <w:rPr>
        <w:rFonts w:ascii="Arial" w:hAnsi="Arial" w:cs="Arial"/>
        <w:noProof/>
      </w:rPr>
      <w:t>1</w:t>
    </w:r>
    <w:r w:rsidR="00F75EAB" w:rsidRPr="0093605C">
      <w:rPr>
        <w:rFonts w:ascii="Arial" w:hAnsi="Arial" w:cs="Arial"/>
        <w:noProof/>
      </w:rPr>
      <w:t>/</w:t>
    </w:r>
    <w:r w:rsidR="00F75EAB">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0B5569" w14:textId="77777777" w:rsidR="00835A25" w:rsidRDefault="00835A25" w:rsidP="00B81ED6">
      <w:pPr>
        <w:spacing w:after="0" w:line="240" w:lineRule="auto"/>
      </w:pPr>
      <w:r>
        <w:separator/>
      </w:r>
    </w:p>
  </w:footnote>
  <w:footnote w:type="continuationSeparator" w:id="0">
    <w:p w14:paraId="0E1B9226" w14:textId="77777777" w:rsidR="00835A25" w:rsidRDefault="00835A25" w:rsidP="00B81E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21597A79"/>
    <w:multiLevelType w:val="multilevel"/>
    <w:tmpl w:val="9AFE9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277C66"/>
    <w:multiLevelType w:val="hybridMultilevel"/>
    <w:tmpl w:val="3FAE7952"/>
    <w:lvl w:ilvl="0" w:tplc="9F423ECE">
      <w:start w:val="1"/>
      <w:numFmt w:val="bullet"/>
      <w:pStyle w:val="LHlistbulletpoints11ptbold"/>
      <w:lvlText w:val=""/>
      <w:lvlJc w:val="left"/>
      <w:pPr>
        <w:tabs>
          <w:tab w:val="num" w:pos="357"/>
        </w:tabs>
        <w:ind w:left="357" w:hanging="187"/>
      </w:pPr>
      <w:rPr>
        <w:rFonts w:ascii="Symbol" w:hAnsi="Symbo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7513EFA"/>
    <w:multiLevelType w:val="multilevel"/>
    <w:tmpl w:val="A12230F4"/>
    <w:numStyleLink w:val="TitleRuleListStyleLH"/>
  </w:abstractNum>
  <w:num w:numId="1">
    <w:abstractNumId w:val="0"/>
  </w:num>
  <w:num w:numId="2">
    <w:abstractNumId w:val="4"/>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4658"/>
    <w:rsid w:val="00033002"/>
    <w:rsid w:val="00066E54"/>
    <w:rsid w:val="000A2CCF"/>
    <w:rsid w:val="00113F95"/>
    <w:rsid w:val="001419B4"/>
    <w:rsid w:val="00145DB7"/>
    <w:rsid w:val="00161785"/>
    <w:rsid w:val="001E5B74"/>
    <w:rsid w:val="001F0EF4"/>
    <w:rsid w:val="00207C79"/>
    <w:rsid w:val="00217078"/>
    <w:rsid w:val="00237057"/>
    <w:rsid w:val="002611BE"/>
    <w:rsid w:val="00262682"/>
    <w:rsid w:val="002F7167"/>
    <w:rsid w:val="003524D2"/>
    <w:rsid w:val="00381CAF"/>
    <w:rsid w:val="0038374E"/>
    <w:rsid w:val="00384180"/>
    <w:rsid w:val="003A5FA1"/>
    <w:rsid w:val="003E07B9"/>
    <w:rsid w:val="00445C62"/>
    <w:rsid w:val="00481EA3"/>
    <w:rsid w:val="00484FD9"/>
    <w:rsid w:val="00485891"/>
    <w:rsid w:val="00497A65"/>
    <w:rsid w:val="004C3C0A"/>
    <w:rsid w:val="004E3D51"/>
    <w:rsid w:val="00541075"/>
    <w:rsid w:val="00556698"/>
    <w:rsid w:val="005B05E3"/>
    <w:rsid w:val="005F2FD6"/>
    <w:rsid w:val="005F78ED"/>
    <w:rsid w:val="00606846"/>
    <w:rsid w:val="00652E53"/>
    <w:rsid w:val="006661AC"/>
    <w:rsid w:val="006B28A6"/>
    <w:rsid w:val="00737724"/>
    <w:rsid w:val="00741534"/>
    <w:rsid w:val="00746872"/>
    <w:rsid w:val="007631F9"/>
    <w:rsid w:val="007B57F4"/>
    <w:rsid w:val="007E1F1B"/>
    <w:rsid w:val="007F2586"/>
    <w:rsid w:val="00835A25"/>
    <w:rsid w:val="008740BE"/>
    <w:rsid w:val="00887F63"/>
    <w:rsid w:val="008E2DF2"/>
    <w:rsid w:val="009169F9"/>
    <w:rsid w:val="009210C3"/>
    <w:rsid w:val="0093605C"/>
    <w:rsid w:val="00965077"/>
    <w:rsid w:val="00993085"/>
    <w:rsid w:val="009A3D17"/>
    <w:rsid w:val="009B2293"/>
    <w:rsid w:val="009D65D7"/>
    <w:rsid w:val="009F08A0"/>
    <w:rsid w:val="00AA6188"/>
    <w:rsid w:val="00AB44AC"/>
    <w:rsid w:val="00AC2129"/>
    <w:rsid w:val="00AF1F99"/>
    <w:rsid w:val="00B61C26"/>
    <w:rsid w:val="00B639B2"/>
    <w:rsid w:val="00B81ED6"/>
    <w:rsid w:val="00BD7045"/>
    <w:rsid w:val="00C402AE"/>
    <w:rsid w:val="00CA4462"/>
    <w:rsid w:val="00D116B2"/>
    <w:rsid w:val="00D52B86"/>
    <w:rsid w:val="00D90CF5"/>
    <w:rsid w:val="00E37FF2"/>
    <w:rsid w:val="00EA26F3"/>
    <w:rsid w:val="00EC2111"/>
    <w:rsid w:val="00F258E8"/>
    <w:rsid w:val="00F33049"/>
    <w:rsid w:val="00F3316E"/>
    <w:rsid w:val="00F57624"/>
    <w:rsid w:val="00F75EA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2432A8C"/>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de-DE"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de-DE"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de-DE"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de-DE" w:eastAsia="de-DE"/>
    </w:rPr>
  </w:style>
  <w:style w:type="character" w:customStyle="1" w:styleId="Teaser11PtZchn">
    <w:name w:val="Teaser 11Pt Zchn"/>
    <w:basedOn w:val="Absatz-Standardschriftart"/>
    <w:link w:val="Teaser11Pt"/>
    <w:rsid w:val="00B81ED6"/>
    <w:rPr>
      <w:rFonts w:ascii="Arial" w:hAnsi="Arial"/>
      <w:b/>
      <w:noProof/>
      <w:lang w:val="de-DE"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de-DE"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de-DE"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de-DE"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LHtitel21ptbold">
    <w:name w:val="LH_titel 21pt bold"/>
    <w:basedOn w:val="Standard"/>
    <w:qFormat/>
    <w:rsid w:val="00113F95"/>
    <w:pPr>
      <w:tabs>
        <w:tab w:val="left" w:pos="170"/>
        <w:tab w:val="left" w:pos="350"/>
      </w:tabs>
      <w:suppressAutoHyphens/>
      <w:spacing w:after="120" w:line="240" w:lineRule="auto"/>
    </w:pPr>
    <w:rPr>
      <w:rFonts w:ascii="Arial" w:hAnsi="Arial"/>
      <w:b/>
      <w:sz w:val="42"/>
      <w:szCs w:val="18"/>
      <w:lang w:eastAsia="de-DE"/>
    </w:rPr>
  </w:style>
  <w:style w:type="paragraph" w:styleId="Sprechblasentext">
    <w:name w:val="Balloon Text"/>
    <w:basedOn w:val="Standard"/>
    <w:link w:val="SprechblasentextZchn"/>
    <w:uiPriority w:val="99"/>
    <w:semiHidden/>
    <w:unhideWhenUsed/>
    <w:rsid w:val="00113F9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13F95"/>
    <w:rPr>
      <w:rFonts w:ascii="Segoe UI" w:hAnsi="Segoe UI" w:cs="Segoe UI"/>
      <w:sz w:val="18"/>
      <w:szCs w:val="18"/>
    </w:rPr>
  </w:style>
  <w:style w:type="paragraph" w:customStyle="1" w:styleId="LHlistbulletpoints11ptbold">
    <w:name w:val="LH_list bullet points 11pt bold"/>
    <w:basedOn w:val="Standard"/>
    <w:qFormat/>
    <w:rsid w:val="00113F95"/>
    <w:pPr>
      <w:numPr>
        <w:numId w:val="4"/>
      </w:numPr>
      <w:tabs>
        <w:tab w:val="clear" w:pos="357"/>
        <w:tab w:val="left" w:pos="170"/>
      </w:tabs>
      <w:suppressAutoHyphens/>
      <w:spacing w:after="0" w:line="360" w:lineRule="auto"/>
      <w:ind w:left="187"/>
    </w:pPr>
    <w:rPr>
      <w:rFonts w:ascii="Arial" w:hAnsi="Arial"/>
      <w:b/>
      <w:szCs w:val="18"/>
      <w:lang w:eastAsia="de-DE"/>
    </w:rPr>
  </w:style>
  <w:style w:type="paragraph" w:customStyle="1" w:styleId="LHbase-type11ptregular">
    <w:name w:val="LH_base-type 11pt regular"/>
    <w:qFormat/>
    <w:rsid w:val="00113F95"/>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customStyle="1" w:styleId="LHbase-type11ptbold">
    <w:name w:val="LH_base-type 11pt bold"/>
    <w:basedOn w:val="LHbase-type11ptregular"/>
    <w:qFormat/>
    <w:rsid w:val="00113F95"/>
    <w:rPr>
      <w:b/>
    </w:rPr>
  </w:style>
  <w:style w:type="character" w:styleId="Kommentarzeichen">
    <w:name w:val="annotation reference"/>
    <w:basedOn w:val="Absatz-Standardschriftart"/>
    <w:uiPriority w:val="99"/>
    <w:semiHidden/>
    <w:unhideWhenUsed/>
    <w:rsid w:val="00C402AE"/>
    <w:rPr>
      <w:sz w:val="16"/>
      <w:szCs w:val="16"/>
    </w:rPr>
  </w:style>
  <w:style w:type="paragraph" w:styleId="Kommentartext">
    <w:name w:val="annotation text"/>
    <w:basedOn w:val="Standard"/>
    <w:link w:val="KommentartextZchn"/>
    <w:uiPriority w:val="99"/>
    <w:semiHidden/>
    <w:unhideWhenUsed/>
    <w:rsid w:val="00C402A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402AE"/>
    <w:rPr>
      <w:sz w:val="20"/>
      <w:szCs w:val="20"/>
    </w:rPr>
  </w:style>
  <w:style w:type="paragraph" w:styleId="Kommentarthema">
    <w:name w:val="annotation subject"/>
    <w:basedOn w:val="Kommentartext"/>
    <w:next w:val="Kommentartext"/>
    <w:link w:val="KommentarthemaZchn"/>
    <w:uiPriority w:val="99"/>
    <w:semiHidden/>
    <w:unhideWhenUsed/>
    <w:rsid w:val="00C402AE"/>
    <w:rPr>
      <w:b/>
      <w:bCs/>
    </w:rPr>
  </w:style>
  <w:style w:type="character" w:customStyle="1" w:styleId="KommentarthemaZchn">
    <w:name w:val="Kommentarthema Zchn"/>
    <w:basedOn w:val="KommentartextZchn"/>
    <w:link w:val="Kommentarthema"/>
    <w:uiPriority w:val="99"/>
    <w:semiHidden/>
    <w:rsid w:val="00C402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if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2D8E68428B422EA668CB81D7B29564"/>
        <w:category>
          <w:name w:val="Allgemein"/>
          <w:gallery w:val="placeholder"/>
        </w:category>
        <w:types>
          <w:type w:val="bbPlcHdr"/>
        </w:types>
        <w:behaviors>
          <w:behavior w:val="content"/>
        </w:behaviors>
        <w:guid w:val="{CC628853-16A1-4652-A3C2-1A9F96BD23D9}"/>
      </w:docPartPr>
      <w:docPartBody>
        <w:p w:rsidR="00281395" w:rsidRDefault="00C67096" w:rsidP="00C67096">
          <w:pPr>
            <w:pStyle w:val="832D8E68428B422EA668CB81D7B29564"/>
          </w:pPr>
          <w:r w:rsidRPr="00FB14A8">
            <w:rPr>
              <w:rStyle w:val="Platzhaltertext"/>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096"/>
    <w:rsid w:val="000E7285"/>
    <w:rsid w:val="00281395"/>
    <w:rsid w:val="003A790E"/>
    <w:rsid w:val="003B6B35"/>
    <w:rsid w:val="00432563"/>
    <w:rsid w:val="008201CD"/>
    <w:rsid w:val="00853665"/>
    <w:rsid w:val="008C2187"/>
    <w:rsid w:val="009072FA"/>
    <w:rsid w:val="00BE08FE"/>
    <w:rsid w:val="00C67096"/>
    <w:rsid w:val="00D10E43"/>
    <w:rsid w:val="00EC722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C722D"/>
    <w:rPr>
      <w:color w:val="808080"/>
    </w:rPr>
  </w:style>
  <w:style w:type="paragraph" w:customStyle="1" w:styleId="832D8E68428B422EA668CB81D7B29564">
    <w:name w:val="832D8E68428B422EA668CB81D7B29564"/>
    <w:rsid w:val="00C670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63786-6A55-4ED7-B29E-E266BFEF8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F8FB913-2034-49DF-939E-6ADAD7E0D88F}">
  <ds:schemaRefs>
    <ds:schemaRef ds:uri="http://schemas.microsoft.com/sharepoint/v3/contenttype/forms"/>
  </ds:schemaRefs>
</ds:datastoreItem>
</file>

<file path=customXml/itemProps3.xml><?xml version="1.0" encoding="utf-8"?>
<ds:datastoreItem xmlns:ds="http://schemas.openxmlformats.org/officeDocument/2006/customXml" ds:itemID="{E3C0429C-AFE6-4A30-83C2-616BCBC2D9C2}">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26DCCA39-71D6-4E38-8CDD-D7534428F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581</Words>
  <Characters>3666</Characters>
  <Application>Microsoft Office Word</Application>
  <DocSecurity>0</DocSecurity>
  <Lines>30</Lines>
  <Paragraphs>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Plus de 50 machines Liebherr pour la SAB : le choix d’un constructeur et de son distributeur</vt:lpstr>
      <vt:lpstr>Plus de 50 machines Liebherr pour la SAB : le choix d’un constructeur et de son distributeur</vt:lpstr>
    </vt:vector>
  </TitlesOfParts>
  <Company>Liebherr</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Plus de 50 machines Liebherr pour la SAB : le choix d’un constructeur et de son distributeur</dc:title>
  <dc:subject/>
  <dc:creator>Goetz Manuel (LHO)</dc:creator>
  <cp:keywords/>
  <dc:description/>
  <cp:lastModifiedBy>Kuzia Astrid (LHO)</cp:lastModifiedBy>
  <cp:revision>7</cp:revision>
  <dcterms:created xsi:type="dcterms:W3CDTF">2021-11-03T06:05:00Z</dcterms:created>
  <dcterms:modified xsi:type="dcterms:W3CDTF">2021-11-05T07:00:00Z</dcterms:modified>
  <cp:category>Pressemitteilung</cp:category>
</cp:coreProperties>
</file>