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103FF" w14:textId="77777777" w:rsidR="00B81ED6" w:rsidRPr="00E120DB" w:rsidRDefault="008C30C4" w:rsidP="00EA26F3">
      <w:pPr>
        <w:pStyle w:val="Topline16"/>
        <w:rPr>
          <w:lang w:val="de-DE"/>
        </w:rPr>
      </w:pPr>
      <w:sdt>
        <w:sdtPr>
          <w:rPr>
            <w:lang w:val="de-DE"/>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B81ED6" w:rsidRPr="00E120DB">
            <w:rPr>
              <w:lang w:val="de-DE"/>
            </w:rPr>
            <w:t>Presseinformation</w:t>
          </w:r>
        </w:sdtContent>
      </w:sdt>
      <w:r w:rsidR="00B81ED6" w:rsidRPr="00E120DB">
        <w:rPr>
          <w:lang w:val="de-DE"/>
        </w:rPr>
        <w:t xml:space="preserve"> </w:t>
      </w:r>
    </w:p>
    <w:p w14:paraId="7263163D" w14:textId="6CED3806" w:rsidR="00C52BD5" w:rsidRPr="00B81ED6" w:rsidRDefault="008C30C4" w:rsidP="00A3642D">
      <w:pPr>
        <w:pStyle w:val="HeadlineH233Pt"/>
      </w:pPr>
      <w:sdt>
        <w:sdtPr>
          <w:alias w:val="Title"/>
          <w:tag w:val=""/>
          <w:id w:val="1012880580"/>
          <w:placeholder>
            <w:docPart w:val="C22767630D294886A037E5BEB2E94CA0"/>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0E4636">
            <w:t>100 Prozent Liebherr: Hess erweitert Fuhrpark mit LTM 1150</w:t>
          </w:r>
          <w:r w:rsidR="000E4636">
            <w:noBreakHyphen/>
            <w:t>5.3</w:t>
          </w:r>
        </w:sdtContent>
      </w:sdt>
      <w:r w:rsidR="00B81ED6" w:rsidRPr="00B81ED6">
        <w:t xml:space="preserve"> </w:t>
      </w:r>
    </w:p>
    <w:p w14:paraId="5E5922BC"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1C967AD0" w14:textId="77777777" w:rsidR="00B81ED6" w:rsidRPr="006F4AAC" w:rsidRDefault="003F0392" w:rsidP="00B81ED6">
      <w:pPr>
        <w:pStyle w:val="Bulletpoints11Pt"/>
        <w:rPr>
          <w:lang w:val="de-DE"/>
        </w:rPr>
      </w:pPr>
      <w:r>
        <w:rPr>
          <w:lang w:val="de-DE"/>
        </w:rPr>
        <w:t>LTM 1150-5.3</w:t>
      </w:r>
      <w:r w:rsidR="00F21EE3">
        <w:rPr>
          <w:lang w:val="de-DE"/>
        </w:rPr>
        <w:t xml:space="preserve"> aufgrund hoher </w:t>
      </w:r>
      <w:r w:rsidR="00A42C23">
        <w:rPr>
          <w:lang w:val="de-DE"/>
        </w:rPr>
        <w:t>Leistung, Kompaktheit und Variabilität</w:t>
      </w:r>
      <w:r w:rsidR="00F21EE3">
        <w:rPr>
          <w:lang w:val="de-DE"/>
        </w:rPr>
        <w:t xml:space="preserve"> beschafft</w:t>
      </w:r>
    </w:p>
    <w:p w14:paraId="53F24259" w14:textId="77777777" w:rsidR="00CE2BDE" w:rsidRDefault="00A42C23" w:rsidP="008C7AF7">
      <w:pPr>
        <w:pStyle w:val="Bulletpoints11Pt"/>
        <w:rPr>
          <w:lang w:val="de-DE"/>
        </w:rPr>
      </w:pPr>
      <w:r>
        <w:rPr>
          <w:lang w:val="de-DE"/>
        </w:rPr>
        <w:t>Gute Erfahrungen mit Liebherr-Geräten und zuverlässiger Service</w:t>
      </w:r>
      <w:r w:rsidR="00F21EE3">
        <w:rPr>
          <w:lang w:val="de-DE"/>
        </w:rPr>
        <w:t xml:space="preserve"> entscheidend</w:t>
      </w:r>
    </w:p>
    <w:p w14:paraId="0FE8206F" w14:textId="77777777" w:rsidR="006E0B16" w:rsidRDefault="00A42C23" w:rsidP="00A42C23">
      <w:pPr>
        <w:pStyle w:val="Bulletpoints11Pt"/>
        <w:rPr>
          <w:lang w:val="de-DE"/>
        </w:rPr>
      </w:pPr>
      <w:r>
        <w:rPr>
          <w:lang w:val="de-DE"/>
        </w:rPr>
        <w:t>Hess ist</w:t>
      </w:r>
      <w:r w:rsidR="004B3779">
        <w:rPr>
          <w:lang w:val="de-DE"/>
        </w:rPr>
        <w:t xml:space="preserve"> </w:t>
      </w:r>
      <w:r w:rsidRPr="00A42C23">
        <w:rPr>
          <w:lang w:val="de-DE"/>
        </w:rPr>
        <w:t>eine</w:t>
      </w:r>
      <w:r>
        <w:rPr>
          <w:lang w:val="de-DE"/>
        </w:rPr>
        <w:t>r</w:t>
      </w:r>
      <w:r w:rsidRPr="00A42C23">
        <w:rPr>
          <w:lang w:val="de-DE"/>
        </w:rPr>
        <w:t xml:space="preserve"> der führenden Anbieter in der Komplettabwicklung von Anla</w:t>
      </w:r>
      <w:r>
        <w:rPr>
          <w:lang w:val="de-DE"/>
        </w:rPr>
        <w:t>gen- und Maschinenverlagerungen</w:t>
      </w:r>
    </w:p>
    <w:p w14:paraId="5730FC78" w14:textId="6EE7F2E1" w:rsidR="00C50B8A" w:rsidRDefault="002D3D04" w:rsidP="00B81ED6">
      <w:pPr>
        <w:pStyle w:val="Teaser11Pt"/>
        <w:rPr>
          <w:lang w:val="de-DE"/>
        </w:rPr>
      </w:pPr>
      <w:r w:rsidRPr="002D3D04">
        <w:rPr>
          <w:lang w:val="de-DE"/>
        </w:rPr>
        <w:t xml:space="preserve">Das Düsseldorfer Unternehmen Hess GmbH </w:t>
      </w:r>
      <w:r w:rsidR="00AB69DA">
        <w:rPr>
          <w:lang w:val="de-DE"/>
        </w:rPr>
        <w:t>rundet</w:t>
      </w:r>
      <w:r w:rsidRPr="002D3D04">
        <w:rPr>
          <w:lang w:val="de-DE"/>
        </w:rPr>
        <w:t xml:space="preserve"> seine Kranflotte mit einem Liebherr-Mobilkran </w:t>
      </w:r>
      <w:r w:rsidR="00900BA2" w:rsidRPr="002D3D04">
        <w:rPr>
          <w:lang w:val="de-DE"/>
        </w:rPr>
        <w:t>LTM</w:t>
      </w:r>
      <w:r w:rsidR="00900BA2">
        <w:rPr>
          <w:lang w:val="de-DE"/>
        </w:rPr>
        <w:t> </w:t>
      </w:r>
      <w:r w:rsidRPr="002D3D04">
        <w:rPr>
          <w:lang w:val="de-DE"/>
        </w:rPr>
        <w:t>1</w:t>
      </w:r>
      <w:r>
        <w:rPr>
          <w:lang w:val="de-DE"/>
        </w:rPr>
        <w:t>150-5</w:t>
      </w:r>
      <w:r w:rsidRPr="002D3D04">
        <w:rPr>
          <w:lang w:val="de-DE"/>
        </w:rPr>
        <w:t>.</w:t>
      </w:r>
      <w:r>
        <w:rPr>
          <w:lang w:val="de-DE"/>
        </w:rPr>
        <w:t>3</w:t>
      </w:r>
      <w:r w:rsidR="00AB69DA">
        <w:rPr>
          <w:lang w:val="de-DE"/>
        </w:rPr>
        <w:t xml:space="preserve"> ab. </w:t>
      </w:r>
      <w:r w:rsidRPr="002D3D04">
        <w:rPr>
          <w:lang w:val="de-DE"/>
        </w:rPr>
        <w:t xml:space="preserve">Der Experte für Betriebsumzüge, Maschinenmontagen und Maschinentransporte hat </w:t>
      </w:r>
      <w:r w:rsidR="00AB69DA">
        <w:rPr>
          <w:lang w:val="de-DE"/>
        </w:rPr>
        <w:t>eine</w:t>
      </w:r>
      <w:r w:rsidRPr="002D3D04">
        <w:rPr>
          <w:lang w:val="de-DE"/>
        </w:rPr>
        <w:t xml:space="preserve"> eigene Kranabteilung</w:t>
      </w:r>
      <w:r w:rsidR="00900BA2">
        <w:rPr>
          <w:lang w:val="de-DE"/>
        </w:rPr>
        <w:t>. Sie ist</w:t>
      </w:r>
      <w:r w:rsidR="00AB69DA">
        <w:rPr>
          <w:lang w:val="de-DE"/>
        </w:rPr>
        <w:t xml:space="preserve"> </w:t>
      </w:r>
      <w:r w:rsidRPr="002D3D04">
        <w:rPr>
          <w:lang w:val="de-DE"/>
        </w:rPr>
        <w:t xml:space="preserve">sowohl für die Vermietung als auch für </w:t>
      </w:r>
      <w:r w:rsidR="00900BA2" w:rsidRPr="002D3D04">
        <w:rPr>
          <w:lang w:val="de-DE"/>
        </w:rPr>
        <w:t>d</w:t>
      </w:r>
      <w:r w:rsidR="00900BA2">
        <w:rPr>
          <w:lang w:val="de-DE"/>
        </w:rPr>
        <w:t>en</w:t>
      </w:r>
      <w:r w:rsidR="00900BA2" w:rsidRPr="002D3D04">
        <w:rPr>
          <w:lang w:val="de-DE"/>
        </w:rPr>
        <w:t xml:space="preserve"> </w:t>
      </w:r>
      <w:r w:rsidR="00900BA2">
        <w:rPr>
          <w:lang w:val="de-DE"/>
        </w:rPr>
        <w:t>Einsatz</w:t>
      </w:r>
      <w:r w:rsidRPr="002D3D04">
        <w:rPr>
          <w:lang w:val="de-DE"/>
        </w:rPr>
        <w:t xml:space="preserve"> der Krane bei </w:t>
      </w:r>
      <w:r w:rsidR="00900BA2">
        <w:rPr>
          <w:lang w:val="de-DE"/>
        </w:rPr>
        <w:t xml:space="preserve">der eigenen </w:t>
      </w:r>
      <w:r w:rsidRPr="002D3D04">
        <w:rPr>
          <w:lang w:val="de-DE"/>
        </w:rPr>
        <w:t>Maschinenmontage</w:t>
      </w:r>
      <w:r w:rsidR="00AB69DA">
        <w:rPr>
          <w:lang w:val="de-DE"/>
        </w:rPr>
        <w:t xml:space="preserve"> zuständig</w:t>
      </w:r>
      <w:r w:rsidRPr="002D3D04">
        <w:rPr>
          <w:lang w:val="de-DE"/>
        </w:rPr>
        <w:t xml:space="preserve">. </w:t>
      </w:r>
      <w:r w:rsidR="00AB69DA">
        <w:rPr>
          <w:lang w:val="de-DE"/>
        </w:rPr>
        <w:t xml:space="preserve">Hess setzt zu </w:t>
      </w:r>
      <w:r w:rsidR="000E4636">
        <w:rPr>
          <w:lang w:val="de-DE"/>
        </w:rPr>
        <w:t>100 </w:t>
      </w:r>
      <w:r w:rsidR="00AB69DA">
        <w:rPr>
          <w:lang w:val="de-DE"/>
        </w:rPr>
        <w:t xml:space="preserve">Prozent auf Liebherr-Mobilkrane. </w:t>
      </w:r>
    </w:p>
    <w:p w14:paraId="0D525FA3" w14:textId="12BF2D1F" w:rsidR="002D3D04" w:rsidRPr="00EF3CF5" w:rsidRDefault="00B81ED6" w:rsidP="00945885">
      <w:pPr>
        <w:pStyle w:val="Copytext11Pt"/>
        <w:rPr>
          <w:lang w:val="de-DE"/>
        </w:rPr>
      </w:pPr>
      <w:r w:rsidRPr="009705BE">
        <w:rPr>
          <w:lang w:val="de-DE"/>
        </w:rPr>
        <w:t xml:space="preserve">Ehingen (Donau) (Deutschland), </w:t>
      </w:r>
      <w:r w:rsidR="00504716">
        <w:rPr>
          <w:lang w:val="de-DE"/>
        </w:rPr>
        <w:t xml:space="preserve">13. </w:t>
      </w:r>
      <w:r w:rsidR="00235614">
        <w:rPr>
          <w:lang w:val="de-DE"/>
        </w:rPr>
        <w:t>Dezember</w:t>
      </w:r>
      <w:r w:rsidR="00DD6179" w:rsidRPr="009705BE">
        <w:rPr>
          <w:lang w:val="de-DE"/>
        </w:rPr>
        <w:t xml:space="preserve"> </w:t>
      </w:r>
      <w:r w:rsidRPr="009705BE">
        <w:rPr>
          <w:lang w:val="de-DE"/>
        </w:rPr>
        <w:t>2021 –</w:t>
      </w:r>
      <w:r w:rsidR="00C52BD5" w:rsidRPr="009705BE">
        <w:rPr>
          <w:lang w:val="de-DE"/>
        </w:rPr>
        <w:t xml:space="preserve"> </w:t>
      </w:r>
      <w:r w:rsidR="002D3D04" w:rsidRPr="002D3D04">
        <w:rPr>
          <w:lang w:val="de-DE"/>
        </w:rPr>
        <w:t xml:space="preserve">Firmeninhaber Joachim Hess </w:t>
      </w:r>
      <w:r w:rsidR="00945885">
        <w:rPr>
          <w:lang w:val="de-DE"/>
        </w:rPr>
        <w:t xml:space="preserve">erklärt: „Der </w:t>
      </w:r>
      <w:r w:rsidR="000E4636">
        <w:rPr>
          <w:lang w:val="de-DE"/>
        </w:rPr>
        <w:t>LTM </w:t>
      </w:r>
      <w:r w:rsidR="00945885">
        <w:rPr>
          <w:lang w:val="de-DE"/>
        </w:rPr>
        <w:t xml:space="preserve">1150-5.3 ist ein moderner und starker Kran, den wir aufgrund seiner variablen Fahrzustände flexibel einsetzen können. Er ist sehr kompakt und wendig – ein großer Vorteil für eine Vielzahl unserer Einsätze“. Oliver Kuldtzun, </w:t>
      </w:r>
      <w:r w:rsidR="00054581">
        <w:rPr>
          <w:lang w:val="de-DE"/>
        </w:rPr>
        <w:t>Leiter der Kranabteilung</w:t>
      </w:r>
      <w:r w:rsidR="00945885" w:rsidRPr="00054581">
        <w:rPr>
          <w:lang w:val="de-DE"/>
        </w:rPr>
        <w:t xml:space="preserve">, </w:t>
      </w:r>
      <w:r w:rsidR="00EF3CF5" w:rsidRPr="00054581">
        <w:rPr>
          <w:lang w:val="de-DE"/>
        </w:rPr>
        <w:t xml:space="preserve">ergänzt: </w:t>
      </w:r>
      <w:r w:rsidR="00EF3CF5">
        <w:rPr>
          <w:lang w:val="de-DE"/>
        </w:rPr>
        <w:t>„Wir haben den Kran mit der variablen Abstützbasis VarioBase</w:t>
      </w:r>
      <w:r w:rsidR="00EF3CF5" w:rsidRPr="00A42C23">
        <w:rPr>
          <w:vertAlign w:val="superscript"/>
          <w:lang w:val="de-DE"/>
        </w:rPr>
        <w:t>®</w:t>
      </w:r>
      <w:r w:rsidR="00EF3CF5">
        <w:rPr>
          <w:lang w:val="de-DE"/>
        </w:rPr>
        <w:t xml:space="preserve"> bestellt, weil sie gerade bei engen Einsatzsituationen zusätzlich Sicherheit bietet. Und direkt über die Stützen schafft sie auch ein Plus an Tragkraft</w:t>
      </w:r>
      <w:r w:rsidR="000E4636">
        <w:rPr>
          <w:lang w:val="de-DE"/>
        </w:rPr>
        <w:t>.</w:t>
      </w:r>
      <w:r w:rsidR="00EF3CF5">
        <w:rPr>
          <w:lang w:val="de-DE"/>
        </w:rPr>
        <w:t>“</w:t>
      </w:r>
    </w:p>
    <w:p w14:paraId="2C2BB41A" w14:textId="77777777" w:rsidR="00EF3CF5" w:rsidRDefault="00EF3CF5" w:rsidP="00A3642D">
      <w:pPr>
        <w:pStyle w:val="Copyhead11Pt"/>
      </w:pPr>
      <w:r>
        <w:t>Flexibler Allrounder</w:t>
      </w:r>
    </w:p>
    <w:p w14:paraId="283D55E7" w14:textId="4C590091" w:rsidR="00945885" w:rsidRDefault="00EF3CF5" w:rsidP="00945885">
      <w:pPr>
        <w:pStyle w:val="Copytext11Pt"/>
        <w:rPr>
          <w:lang w:val="de-DE"/>
        </w:rPr>
      </w:pPr>
      <w:r>
        <w:rPr>
          <w:lang w:val="de-DE"/>
        </w:rPr>
        <w:t xml:space="preserve">Hess plant den neuen </w:t>
      </w:r>
      <w:r w:rsidR="0094412D">
        <w:rPr>
          <w:lang w:val="de-DE"/>
        </w:rPr>
        <w:t>150-Tonner für Einsätze bei Schwermontagen und für die diversen täglich wechselnden Aufgaben in der Kranvermietung</w:t>
      </w:r>
      <w:r w:rsidR="008C1E82">
        <w:rPr>
          <w:lang w:val="de-DE"/>
        </w:rPr>
        <w:t xml:space="preserve"> ein,</w:t>
      </w:r>
      <w:r w:rsidR="0094412D">
        <w:rPr>
          <w:lang w:val="de-DE"/>
        </w:rPr>
        <w:t xml:space="preserve"> beispielsweise in den Bereichen Bau und Infrastruktur. Alle Mobilkrane im Fuhrpark von Hess stammen von Liebherr. „Wir haben sehr gute Erfahrungen mit Liebherr-Geräten. Sie verkörpern modernste Krantechnik. Wir schätzen auch die gleichartige Bedienung </w:t>
      </w:r>
      <w:r w:rsidR="00C52FAB">
        <w:rPr>
          <w:lang w:val="de-DE"/>
        </w:rPr>
        <w:t>vom kleinen bis zum großen Kran. So können wir unsere Fahrer flexibel auf den Geräten einsetzen“, so Hess.</w:t>
      </w:r>
    </w:p>
    <w:p w14:paraId="3669BD79" w14:textId="05EA12F8" w:rsidR="000E4636" w:rsidRDefault="00C52FAB" w:rsidP="002D3D04">
      <w:pPr>
        <w:pStyle w:val="Copytext11Pt"/>
        <w:rPr>
          <w:lang w:val="de-DE"/>
        </w:rPr>
      </w:pPr>
      <w:r>
        <w:rPr>
          <w:lang w:val="de-DE"/>
        </w:rPr>
        <w:t xml:space="preserve">Kuldtzun nennt auch den </w:t>
      </w:r>
      <w:r w:rsidR="00054581">
        <w:rPr>
          <w:lang w:val="de-DE"/>
        </w:rPr>
        <w:t xml:space="preserve">bekannt guten </w:t>
      </w:r>
      <w:r>
        <w:rPr>
          <w:lang w:val="de-DE"/>
        </w:rPr>
        <w:t xml:space="preserve">Liebherr-Service als wichtiges Entscheidungskriterium: „Wir werden von der </w:t>
      </w:r>
      <w:r w:rsidRPr="00C52FAB">
        <w:rPr>
          <w:lang w:val="de-DE"/>
        </w:rPr>
        <w:t>Liebherr-Service-Niederlassung Oberhausen</w:t>
      </w:r>
      <w:r>
        <w:rPr>
          <w:lang w:val="de-DE"/>
        </w:rPr>
        <w:t xml:space="preserve"> </w:t>
      </w:r>
      <w:r w:rsidR="00054581">
        <w:rPr>
          <w:lang w:val="de-DE"/>
        </w:rPr>
        <w:t>hervorragend</w:t>
      </w:r>
      <w:r>
        <w:rPr>
          <w:lang w:val="de-DE"/>
        </w:rPr>
        <w:t xml:space="preserve"> betreut, sowohl </w:t>
      </w:r>
      <w:r w:rsidR="00A42C23">
        <w:rPr>
          <w:lang w:val="de-DE"/>
        </w:rPr>
        <w:t>bei</w:t>
      </w:r>
      <w:r>
        <w:rPr>
          <w:lang w:val="de-DE"/>
        </w:rPr>
        <w:t xml:space="preserve"> Inspektionen und regelmäßige</w:t>
      </w:r>
      <w:r w:rsidR="00A42C23">
        <w:rPr>
          <w:lang w:val="de-DE"/>
        </w:rPr>
        <w:t>n</w:t>
      </w:r>
      <w:r>
        <w:rPr>
          <w:lang w:val="de-DE"/>
        </w:rPr>
        <w:t xml:space="preserve"> Wartungsarbeiten </w:t>
      </w:r>
      <w:r w:rsidR="00054581">
        <w:rPr>
          <w:lang w:val="de-DE"/>
        </w:rPr>
        <w:t>als auch bei Reparaturen und Instandsetzungen</w:t>
      </w:r>
      <w:r w:rsidR="008C1E82">
        <w:rPr>
          <w:lang w:val="de-DE"/>
        </w:rPr>
        <w:t>.</w:t>
      </w:r>
      <w:r w:rsidR="00054581">
        <w:rPr>
          <w:lang w:val="de-DE"/>
        </w:rPr>
        <w:t>“</w:t>
      </w:r>
    </w:p>
    <w:p w14:paraId="7936D4FC" w14:textId="600E43CB" w:rsidR="000E4636" w:rsidRDefault="000E4636" w:rsidP="000E4636">
      <w:pPr>
        <w:pStyle w:val="Copytext11Pt"/>
        <w:rPr>
          <w:lang w:val="de-DE"/>
        </w:rPr>
      </w:pPr>
      <w:r>
        <w:rPr>
          <w:lang w:val="de-DE"/>
        </w:rPr>
        <w:t>Der LTM</w:t>
      </w:r>
      <w:r w:rsidR="008C1E82">
        <w:rPr>
          <w:lang w:val="de-DE"/>
        </w:rPr>
        <w:t> </w:t>
      </w:r>
      <w:r>
        <w:rPr>
          <w:lang w:val="de-DE"/>
        </w:rPr>
        <w:t>1150-5.3</w:t>
      </w:r>
      <w:r w:rsidRPr="00EF3CF5">
        <w:rPr>
          <w:lang w:val="de-DE"/>
        </w:rPr>
        <w:t xml:space="preserve"> verfügt mit seinen 66</w:t>
      </w:r>
      <w:r w:rsidR="008C1E82">
        <w:rPr>
          <w:lang w:val="de-DE"/>
        </w:rPr>
        <w:t> </w:t>
      </w:r>
      <w:r w:rsidRPr="00EF3CF5">
        <w:rPr>
          <w:lang w:val="de-DE"/>
        </w:rPr>
        <w:t xml:space="preserve">Metern über den längsten Teleskopausleger seiner Kranklasse und ist auf Augenhöhe mit Krantypen in der 200-Tonnen-Tragkraftklasse. Er punktet mit herausragenden Traglasten in steiler Stellung sowie bei großer Ausladung. Und er ist auf der Baustelle sofort </w:t>
      </w:r>
      <w:r w:rsidRPr="00EF3CF5">
        <w:rPr>
          <w:lang w:val="de-DE"/>
        </w:rPr>
        <w:lastRenderedPageBreak/>
        <w:t>einsatzbereit: Bei 60</w:t>
      </w:r>
      <w:r w:rsidR="008C1E82">
        <w:rPr>
          <w:lang w:val="de-DE"/>
        </w:rPr>
        <w:t> </w:t>
      </w:r>
      <w:r w:rsidRPr="00EF3CF5">
        <w:rPr>
          <w:lang w:val="de-DE"/>
        </w:rPr>
        <w:t xml:space="preserve">Tonnen Gesamtgewicht führt der neue 150-Tonner bereits neun Tonnen Ballast mit. Damit kann er viele Jobs erledigen, ohne dass extra Ballasttransporte benötigt werden. Das spart Zeit </w:t>
      </w:r>
      <w:r>
        <w:rPr>
          <w:lang w:val="de-DE"/>
        </w:rPr>
        <w:t>und Geld.</w:t>
      </w:r>
    </w:p>
    <w:p w14:paraId="51096703" w14:textId="5D922640" w:rsidR="002D3D04" w:rsidRDefault="002D3D04" w:rsidP="002D3D04">
      <w:pPr>
        <w:pStyle w:val="Copytext11Pt"/>
        <w:rPr>
          <w:lang w:val="de-DE"/>
        </w:rPr>
      </w:pPr>
      <w:r w:rsidRPr="002D3D04">
        <w:rPr>
          <w:lang w:val="de-DE"/>
        </w:rPr>
        <w:t xml:space="preserve">Die heutige Hess GmbH wurde 1977 als Industriemontageunternehmen gegründet und beschäftigt über </w:t>
      </w:r>
      <w:r w:rsidR="008C1E82" w:rsidRPr="00235614">
        <w:rPr>
          <w:lang w:val="de-DE"/>
        </w:rPr>
        <w:t>60</w:t>
      </w:r>
      <w:r w:rsidR="008C1E82">
        <w:rPr>
          <w:lang w:val="de-DE"/>
        </w:rPr>
        <w:t> </w:t>
      </w:r>
      <w:r w:rsidRPr="00235614">
        <w:rPr>
          <w:lang w:val="de-DE"/>
        </w:rPr>
        <w:t>Mitarbeiter</w:t>
      </w:r>
      <w:r w:rsidR="00235614" w:rsidRPr="00235614">
        <w:rPr>
          <w:lang w:val="de-DE"/>
        </w:rPr>
        <w:t>.</w:t>
      </w:r>
      <w:r w:rsidR="00A42C23">
        <w:rPr>
          <w:lang w:val="de-DE"/>
        </w:rPr>
        <w:t xml:space="preserve"> </w:t>
      </w:r>
      <w:r w:rsidRPr="002D3D04">
        <w:rPr>
          <w:lang w:val="de-DE"/>
        </w:rPr>
        <w:t>Auch spezielle, elektrisch angetriebene Hallenmobilkrane und Minikrane gehören zum Fuhrpark. Heute zählt das Unternehmen zu einem der führenden Anbieter in der Komplettabwicklung von Anlagen- und Maschinenverlagerungen.</w:t>
      </w:r>
    </w:p>
    <w:p w14:paraId="70C1B860" w14:textId="77777777" w:rsidR="00B81ED6" w:rsidRPr="007C2814" w:rsidRDefault="00B81ED6" w:rsidP="00460147">
      <w:pPr>
        <w:pStyle w:val="BoilerplateCopyhead9Pt"/>
        <w:rPr>
          <w:lang w:val="de-DE"/>
        </w:rPr>
      </w:pPr>
      <w:r w:rsidRPr="007C2814">
        <w:rPr>
          <w:lang w:val="de-DE"/>
        </w:rPr>
        <w:t>Über die Liebherr-Werk Ehingen GmbH</w:t>
      </w:r>
    </w:p>
    <w:p w14:paraId="52CB365B" w14:textId="77777777" w:rsidR="00B81ED6" w:rsidRPr="007C2814" w:rsidRDefault="00B81ED6" w:rsidP="00B81ED6">
      <w:pPr>
        <w:pStyle w:val="BoilerplateCopytext9Pt"/>
        <w:rPr>
          <w:lang w:val="de-DE"/>
        </w:rPr>
      </w:pPr>
      <w:r w:rsidRPr="007C2814">
        <w:rPr>
          <w:lang w:val="de-DE"/>
        </w:rPr>
        <w:t xml:space="preserve">Die Liebherr-Werk Ehingen GmbH ist einer der führenden Hersteller von Mobil- und Raupenkranen. Die Palette der Mobilkrane reicht vom 2-achsigen 35 Tonnen-Kran bis zum Schwerlastkran mit </w:t>
      </w:r>
      <w:r w:rsidR="009C5D08">
        <w:rPr>
          <w:lang w:val="de-DE"/>
        </w:rPr>
        <w:t>1.200 Tonnen</w:t>
      </w:r>
      <w:r w:rsidRPr="007C2814">
        <w:rPr>
          <w:lang w:val="de-DE"/>
        </w:rPr>
        <w:t xml:space="preserve"> Traglast und 9-achsigem Fahrgestell. </w:t>
      </w:r>
      <w:proofErr w:type="gramStart"/>
      <w:r w:rsidRPr="007C2814">
        <w:rPr>
          <w:lang w:val="de-DE"/>
        </w:rPr>
        <w:t>Die Gittermastkrane</w:t>
      </w:r>
      <w:proofErr w:type="gramEnd"/>
      <w:r w:rsidRPr="007C2814">
        <w:rPr>
          <w:lang w:val="de-DE"/>
        </w:rPr>
        <w:t xml:space="preserve"> auf Mobil- oder Raupenfahrwerken erreichen Traglasten bis </w:t>
      </w:r>
      <w:r w:rsidR="009C5D08">
        <w:rPr>
          <w:lang w:val="de-DE"/>
        </w:rPr>
        <w:t>3.000 Tonnen</w:t>
      </w:r>
      <w:r w:rsidRPr="007C2814">
        <w:rPr>
          <w:lang w:val="de-DE"/>
        </w:rPr>
        <w:t>. Mit universellen Auslegersystemen und umfangreicher Zusatzausrüstung sind sie auf den Baustellen in der ganzen Welt im Einsatz. 3.500 Mitarbeiter sind am Standort in Ehingen beschäftigt. Ein umfassender, weltweiter Service garantiert eine hohe Verfügbarkeit der Mobil- und Raupenkrane. Im Jahr 20</w:t>
      </w:r>
      <w:r>
        <w:rPr>
          <w:lang w:val="de-DE"/>
        </w:rPr>
        <w:t>20</w:t>
      </w:r>
      <w:r w:rsidRPr="007C2814">
        <w:rPr>
          <w:lang w:val="de-DE"/>
        </w:rPr>
        <w:t xml:space="preserve"> wurde ein Umsatz von 2</w:t>
      </w:r>
      <w:r>
        <w:rPr>
          <w:lang w:val="de-DE"/>
        </w:rPr>
        <w:t>,03</w:t>
      </w:r>
      <w:r w:rsidRPr="007C2814">
        <w:rPr>
          <w:lang w:val="de-DE"/>
        </w:rPr>
        <w:t xml:space="preserve"> Milliarden Euro im Ehinger Liebherr-Werk erwirtschaftet.</w:t>
      </w:r>
    </w:p>
    <w:p w14:paraId="58F12815" w14:textId="77777777" w:rsidR="00B81ED6" w:rsidRPr="00DE6E5C" w:rsidRDefault="00B81ED6" w:rsidP="00B81ED6">
      <w:pPr>
        <w:pStyle w:val="BoilerplateCopyhead9Pt"/>
        <w:rPr>
          <w:lang w:val="de-DE"/>
        </w:rPr>
      </w:pPr>
      <w:r w:rsidRPr="00DE6E5C">
        <w:rPr>
          <w:lang w:val="de-DE"/>
        </w:rPr>
        <w:t>Über die Firmengruppe Liebherr</w:t>
      </w:r>
    </w:p>
    <w:p w14:paraId="510CC4F8" w14:textId="77777777" w:rsidR="00226297" w:rsidRPr="00226297" w:rsidRDefault="00226297" w:rsidP="00226297">
      <w:pPr>
        <w:pStyle w:val="BoilerplateCopytext9Pt"/>
        <w:rPr>
          <w:lang w:val="de-DE"/>
        </w:rPr>
      </w:pPr>
      <w:r w:rsidRPr="00226297">
        <w:rPr>
          <w:lang w:val="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2020 beschäftigte sie rund 48.000 Mitarbeiterinnen und Mitarbeiter und erwirtschaftete einen konsolidierten Gesamtumsatz von über 10,3 Milliarden Euro. Gegründet wurde Liebherr im Jahr 1949 im süddeutschen Kirchdorf an der Iller. Seither verfolgen die Mitarbeitenden das Ziel, ihre Kunden mit anspruchsvollen Lösungen zu überzeugen und zum technologischen Fortschritt beizutragen.</w:t>
      </w:r>
    </w:p>
    <w:p w14:paraId="0C014638" w14:textId="01EF368F" w:rsidR="00B81ED6" w:rsidRPr="00BE0734" w:rsidRDefault="00B81ED6" w:rsidP="00FE1B88">
      <w:pPr>
        <w:pStyle w:val="Copyhead11Pt"/>
        <w:rPr>
          <w:lang w:val="de-DE"/>
        </w:rPr>
      </w:pPr>
      <w:r w:rsidRPr="00BE0734">
        <w:rPr>
          <w:lang w:val="de-DE"/>
        </w:rPr>
        <w:t>Bild</w:t>
      </w:r>
      <w:r w:rsidR="00AF1514" w:rsidRPr="00BE0734">
        <w:rPr>
          <w:lang w:val="de-DE"/>
        </w:rPr>
        <w:t>:</w:t>
      </w:r>
    </w:p>
    <w:p w14:paraId="2935825D" w14:textId="77777777" w:rsidR="00623822" w:rsidRDefault="0038396B" w:rsidP="00041BC5">
      <w:pPr>
        <w:pStyle w:val="Caption9Pt"/>
      </w:pPr>
      <w:r>
        <w:rPr>
          <w:noProof/>
          <w:lang w:eastAsia="de-DE"/>
        </w:rPr>
        <w:drawing>
          <wp:inline distT="0" distB="0" distL="0" distR="0" wp14:anchorId="5DF82E6C" wp14:editId="4AD03229">
            <wp:extent cx="4221271" cy="2812250"/>
            <wp:effectExtent l="0" t="0" r="8255"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ltm1150-5-3-hess-96dpi.jpg"/>
                    <pic:cNvPicPr/>
                  </pic:nvPicPr>
                  <pic:blipFill>
                    <a:blip r:embed="rId11">
                      <a:extLst>
                        <a:ext uri="{28A0092B-C50C-407E-A947-70E740481C1C}">
                          <a14:useLocalDpi xmlns:a14="http://schemas.microsoft.com/office/drawing/2010/main" val="0"/>
                        </a:ext>
                      </a:extLst>
                    </a:blip>
                    <a:stretch>
                      <a:fillRect/>
                    </a:stretch>
                  </pic:blipFill>
                  <pic:spPr>
                    <a:xfrm>
                      <a:off x="0" y="0"/>
                      <a:ext cx="4242786" cy="2826583"/>
                    </a:xfrm>
                    <a:prstGeom prst="rect">
                      <a:avLst/>
                    </a:prstGeom>
                  </pic:spPr>
                </pic:pic>
              </a:graphicData>
            </a:graphic>
          </wp:inline>
        </w:drawing>
      </w:r>
    </w:p>
    <w:p w14:paraId="27EF95C8" w14:textId="3136DB0F" w:rsidR="00A63D5E" w:rsidRDefault="00A63D5E" w:rsidP="00041BC5">
      <w:pPr>
        <w:pStyle w:val="Caption9Pt"/>
      </w:pPr>
      <w:r>
        <w:br/>
      </w:r>
      <w:r w:rsidR="00C66B3C" w:rsidRPr="00C66B3C">
        <w:t>liebherr-ltm11</w:t>
      </w:r>
      <w:r w:rsidR="00F21EE3">
        <w:t>50-5-3</w:t>
      </w:r>
      <w:r w:rsidR="00C66B3C" w:rsidRPr="00C66B3C">
        <w:t>-</w:t>
      </w:r>
      <w:r w:rsidR="00054581">
        <w:t>hess</w:t>
      </w:r>
      <w:r w:rsidR="00C66B3C">
        <w:t>.jpg</w:t>
      </w:r>
      <w:r w:rsidR="00B81ED6">
        <w:br/>
      </w:r>
      <w:r w:rsidR="0038396B">
        <w:t>Der LTM 1150-5.</w:t>
      </w:r>
      <w:r w:rsidR="008C30C4">
        <w:t>3</w:t>
      </w:r>
      <w:bookmarkStart w:id="0" w:name="_GoBack"/>
      <w:bookmarkEnd w:id="0"/>
      <w:r w:rsidR="0038396B">
        <w:t xml:space="preserve"> erweitert den Fuhrpark von Hess.</w:t>
      </w:r>
    </w:p>
    <w:p w14:paraId="660C06A8" w14:textId="77777777" w:rsidR="000E4636" w:rsidRPr="001723C8" w:rsidRDefault="000E4636">
      <w:pPr>
        <w:rPr>
          <w:rFonts w:ascii="Arial" w:eastAsia="Times New Roman" w:hAnsi="Arial" w:cs="Times New Roman"/>
          <w:b/>
          <w:szCs w:val="18"/>
          <w:lang w:eastAsia="de-DE"/>
        </w:rPr>
      </w:pPr>
      <w:r>
        <w:br w:type="page"/>
      </w:r>
    </w:p>
    <w:p w14:paraId="20FBA3E5" w14:textId="48C5FB49" w:rsidR="00B81ED6" w:rsidRPr="005537CA" w:rsidRDefault="009D6D09" w:rsidP="00B81ED6">
      <w:pPr>
        <w:pStyle w:val="Copyhead11Pt"/>
        <w:rPr>
          <w:lang w:val="de-DE"/>
        </w:rPr>
      </w:pPr>
      <w:r>
        <w:rPr>
          <w:lang w:val="de-DE"/>
        </w:rPr>
        <w:lastRenderedPageBreak/>
        <w:t>Ansprechpartner</w:t>
      </w:r>
    </w:p>
    <w:p w14:paraId="70CB3EBD" w14:textId="77777777" w:rsidR="00033002" w:rsidRPr="00FE1B88" w:rsidRDefault="00B81ED6" w:rsidP="00BE0734">
      <w:pPr>
        <w:pStyle w:val="Copytext11Pt"/>
        <w:rPr>
          <w:lang w:val="de-DE"/>
        </w:rPr>
      </w:pPr>
      <w:r w:rsidRPr="005537CA">
        <w:rPr>
          <w:lang w:val="de-DE"/>
        </w:rPr>
        <w:t>Wolfgang Beringer</w:t>
      </w:r>
      <w:r w:rsidRPr="005537CA">
        <w:rPr>
          <w:lang w:val="de-DE"/>
        </w:rPr>
        <w:br/>
        <w:t xml:space="preserve">Marketing </w:t>
      </w:r>
      <w:proofErr w:type="spellStart"/>
      <w:r w:rsidRPr="005537CA">
        <w:rPr>
          <w:lang w:val="de-DE"/>
        </w:rPr>
        <w:t>and</w:t>
      </w:r>
      <w:proofErr w:type="spellEnd"/>
      <w:r w:rsidRPr="005537CA">
        <w:rPr>
          <w:lang w:val="de-DE"/>
        </w:rPr>
        <w:t xml:space="preserve"> Communication</w:t>
      </w:r>
      <w:r w:rsidRPr="005537CA">
        <w:rPr>
          <w:lang w:val="de-DE"/>
        </w:rPr>
        <w:br/>
        <w:t>Telefon</w:t>
      </w:r>
      <w:r w:rsidR="00D90553">
        <w:rPr>
          <w:lang w:val="de-DE"/>
        </w:rPr>
        <w:t>: +</w:t>
      </w:r>
      <w:r w:rsidR="004B5D40">
        <w:rPr>
          <w:lang w:val="de-DE"/>
        </w:rPr>
        <w:t>49 7391/502</w:t>
      </w:r>
      <w:r w:rsidR="00D90553">
        <w:rPr>
          <w:lang w:val="de-DE"/>
        </w:rPr>
        <w:t xml:space="preserve"> - 3663</w:t>
      </w:r>
      <w:r w:rsidR="00D90553">
        <w:rPr>
          <w:lang w:val="de-DE"/>
        </w:rPr>
        <w:br/>
        <w:t>E-Mail: wolfgang.beringer@liebherr.com</w:t>
      </w:r>
    </w:p>
    <w:p w14:paraId="4032BB7E" w14:textId="77777777" w:rsidR="00B81ED6" w:rsidRDefault="00B81ED6" w:rsidP="00B81ED6">
      <w:pPr>
        <w:pStyle w:val="Copyhead11Pt"/>
        <w:rPr>
          <w:lang w:val="de-DE"/>
        </w:rPr>
      </w:pPr>
      <w:r w:rsidRPr="005537CA">
        <w:rPr>
          <w:lang w:val="de-DE"/>
        </w:rPr>
        <w:t>Veröffentlicht von</w:t>
      </w:r>
    </w:p>
    <w:p w14:paraId="754F9ABA" w14:textId="77777777" w:rsidR="00B81ED6" w:rsidRPr="00B81ED6" w:rsidRDefault="00B81ED6" w:rsidP="00033002">
      <w:pPr>
        <w:pStyle w:val="Copytext11Pt"/>
        <w:rPr>
          <w:lang w:val="de-DE"/>
        </w:rPr>
      </w:pPr>
      <w:r w:rsidRPr="00B81ED6">
        <w:rPr>
          <w:lang w:val="de-DE"/>
        </w:rPr>
        <w:t xml:space="preserve">Liebherr-Werk Ehingen GmbH </w:t>
      </w:r>
      <w:r w:rsidRPr="00B81ED6">
        <w:rPr>
          <w:lang w:val="de-DE"/>
        </w:rPr>
        <w:br/>
        <w:t>Ehingen (Donau) / Deutschland</w:t>
      </w:r>
      <w:r w:rsidRPr="00B81ED6">
        <w:rPr>
          <w:lang w:val="de-DE"/>
        </w:rPr>
        <w:br/>
      </w:r>
      <w:r>
        <w:rPr>
          <w:lang w:val="de-DE"/>
        </w:rPr>
        <w:t>www.liebherr.com</w:t>
      </w:r>
    </w:p>
    <w:sectPr w:rsidR="00B81ED6" w:rsidRPr="00B81ED6" w:rsidSect="00F774A1">
      <w:headerReference w:type="default" r:id="rId12"/>
      <w:footerReference w:type="default" r:id="rId13"/>
      <w:pgSz w:w="11906" w:h="16838"/>
      <w:pgMar w:top="1687"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AE065" w14:textId="77777777" w:rsidR="00ED3FD1" w:rsidRDefault="00ED3FD1" w:rsidP="00B81ED6">
      <w:pPr>
        <w:spacing w:after="0" w:line="240" w:lineRule="auto"/>
      </w:pPr>
      <w:r>
        <w:separator/>
      </w:r>
    </w:p>
  </w:endnote>
  <w:endnote w:type="continuationSeparator" w:id="0">
    <w:p w14:paraId="726394BB" w14:textId="77777777" w:rsidR="00ED3FD1" w:rsidRDefault="00ED3FD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55A8D" w14:textId="6829D90F" w:rsidR="00C52BD5" w:rsidRPr="00652E53" w:rsidRDefault="00C52BD5"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C30C4">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8C30C4">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C30C4">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8C30C4">
      <w:rPr>
        <w:rFonts w:ascii="Arial" w:hAnsi="Arial" w:cs="Arial"/>
      </w:rPr>
      <w:fldChar w:fldCharType="separate"/>
    </w:r>
    <w:r w:rsidR="008C30C4">
      <w:rPr>
        <w:rFonts w:ascii="Arial" w:hAnsi="Arial" w:cs="Arial"/>
        <w:noProof/>
      </w:rPr>
      <w:t>3</w:t>
    </w:r>
    <w:r w:rsidR="008C30C4" w:rsidRPr="0093605C">
      <w:rPr>
        <w:rFonts w:ascii="Arial" w:hAnsi="Arial" w:cs="Arial"/>
        <w:noProof/>
      </w:rPr>
      <w:t>/</w:t>
    </w:r>
    <w:r w:rsidR="008C30C4">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76C97" w14:textId="77777777" w:rsidR="00ED3FD1" w:rsidRDefault="00ED3FD1" w:rsidP="00B81ED6">
      <w:pPr>
        <w:spacing w:after="0" w:line="240" w:lineRule="auto"/>
      </w:pPr>
      <w:r>
        <w:separator/>
      </w:r>
    </w:p>
  </w:footnote>
  <w:footnote w:type="continuationSeparator" w:id="0">
    <w:p w14:paraId="6A70F166" w14:textId="77777777" w:rsidR="00ED3FD1" w:rsidRDefault="00ED3FD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F6351" w14:textId="525BA4C7" w:rsidR="00F774A1" w:rsidRDefault="00F774A1" w:rsidP="00F774A1">
    <w:pPr>
      <w:pStyle w:val="Kopfzeile"/>
    </w:pPr>
    <w:r>
      <w:rPr>
        <w:noProof/>
        <w:lang w:eastAsia="de-DE"/>
      </w:rPr>
      <w:drawing>
        <wp:anchor distT="0" distB="0" distL="114300" distR="114300" simplePos="0" relativeHeight="251658240" behindDoc="0" locked="0" layoutInCell="1" allowOverlap="1" wp14:anchorId="1E486C0B" wp14:editId="220E9D67">
          <wp:simplePos x="0" y="0"/>
          <wp:positionH relativeFrom="margin">
            <wp:align>right</wp:align>
          </wp:positionH>
          <wp:positionV relativeFrom="paragraph">
            <wp:posOffset>6898</wp:posOffset>
          </wp:positionV>
          <wp:extent cx="2167200" cy="270000"/>
          <wp:effectExtent l="0" t="0" r="508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anchor>
      </w:drawing>
    </w:r>
  </w:p>
  <w:p w14:paraId="3EA2154C" w14:textId="77777777" w:rsidR="00F774A1" w:rsidRDefault="00F774A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921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67A8"/>
    <w:rsid w:val="00033002"/>
    <w:rsid w:val="00041BC5"/>
    <w:rsid w:val="0004611D"/>
    <w:rsid w:val="00054581"/>
    <w:rsid w:val="000A558A"/>
    <w:rsid w:val="000C4051"/>
    <w:rsid w:val="000E4636"/>
    <w:rsid w:val="000F7093"/>
    <w:rsid w:val="00106E3F"/>
    <w:rsid w:val="00113E23"/>
    <w:rsid w:val="001228E5"/>
    <w:rsid w:val="00126972"/>
    <w:rsid w:val="001419B4"/>
    <w:rsid w:val="00145DB7"/>
    <w:rsid w:val="001723C8"/>
    <w:rsid w:val="00187D99"/>
    <w:rsid w:val="001F005F"/>
    <w:rsid w:val="00205226"/>
    <w:rsid w:val="00226297"/>
    <w:rsid w:val="00232209"/>
    <w:rsid w:val="00235614"/>
    <w:rsid w:val="002761CE"/>
    <w:rsid w:val="002B53C5"/>
    <w:rsid w:val="002D3D04"/>
    <w:rsid w:val="002F2058"/>
    <w:rsid w:val="002F3EFF"/>
    <w:rsid w:val="00302A11"/>
    <w:rsid w:val="0032147C"/>
    <w:rsid w:val="00326EDF"/>
    <w:rsid w:val="0034637E"/>
    <w:rsid w:val="00347580"/>
    <w:rsid w:val="00350B84"/>
    <w:rsid w:val="00351E00"/>
    <w:rsid w:val="003524D2"/>
    <w:rsid w:val="0038396B"/>
    <w:rsid w:val="00395A87"/>
    <w:rsid w:val="003E09E5"/>
    <w:rsid w:val="003F0392"/>
    <w:rsid w:val="004143E0"/>
    <w:rsid w:val="004272A4"/>
    <w:rsid w:val="00440A94"/>
    <w:rsid w:val="00442ACB"/>
    <w:rsid w:val="00451336"/>
    <w:rsid w:val="00460147"/>
    <w:rsid w:val="004B3779"/>
    <w:rsid w:val="004B5D40"/>
    <w:rsid w:val="004D0FB7"/>
    <w:rsid w:val="004D5CF0"/>
    <w:rsid w:val="004E2BC7"/>
    <w:rsid w:val="004F6EB2"/>
    <w:rsid w:val="00504716"/>
    <w:rsid w:val="00504CEB"/>
    <w:rsid w:val="00504D9A"/>
    <w:rsid w:val="00513B2E"/>
    <w:rsid w:val="0053334B"/>
    <w:rsid w:val="0053630F"/>
    <w:rsid w:val="00556698"/>
    <w:rsid w:val="005667BC"/>
    <w:rsid w:val="00593EB1"/>
    <w:rsid w:val="005B6216"/>
    <w:rsid w:val="0060381A"/>
    <w:rsid w:val="00623822"/>
    <w:rsid w:val="006278BD"/>
    <w:rsid w:val="00652E53"/>
    <w:rsid w:val="0065543E"/>
    <w:rsid w:val="006821A4"/>
    <w:rsid w:val="0068362C"/>
    <w:rsid w:val="0068530C"/>
    <w:rsid w:val="006C19F8"/>
    <w:rsid w:val="006D5456"/>
    <w:rsid w:val="006E0B16"/>
    <w:rsid w:val="00731192"/>
    <w:rsid w:val="0075560A"/>
    <w:rsid w:val="007B2BE9"/>
    <w:rsid w:val="007B31E4"/>
    <w:rsid w:val="007C75D3"/>
    <w:rsid w:val="007F2586"/>
    <w:rsid w:val="00821763"/>
    <w:rsid w:val="008275C0"/>
    <w:rsid w:val="00841A50"/>
    <w:rsid w:val="00850BEC"/>
    <w:rsid w:val="00865298"/>
    <w:rsid w:val="008C173D"/>
    <w:rsid w:val="008C1E82"/>
    <w:rsid w:val="008C30C4"/>
    <w:rsid w:val="008D0FB8"/>
    <w:rsid w:val="008D6839"/>
    <w:rsid w:val="008E269E"/>
    <w:rsid w:val="008F6230"/>
    <w:rsid w:val="00900BA2"/>
    <w:rsid w:val="00902678"/>
    <w:rsid w:val="0090758A"/>
    <w:rsid w:val="009169F9"/>
    <w:rsid w:val="0093605C"/>
    <w:rsid w:val="00940C66"/>
    <w:rsid w:val="0094412D"/>
    <w:rsid w:val="00945885"/>
    <w:rsid w:val="00961D41"/>
    <w:rsid w:val="009632F9"/>
    <w:rsid w:val="00965077"/>
    <w:rsid w:val="009705BE"/>
    <w:rsid w:val="009726C5"/>
    <w:rsid w:val="00982504"/>
    <w:rsid w:val="009C05DF"/>
    <w:rsid w:val="009C5D08"/>
    <w:rsid w:val="009D6D09"/>
    <w:rsid w:val="009F7CE9"/>
    <w:rsid w:val="00A03593"/>
    <w:rsid w:val="00A06380"/>
    <w:rsid w:val="00A3642D"/>
    <w:rsid w:val="00A42C23"/>
    <w:rsid w:val="00A556E5"/>
    <w:rsid w:val="00A63D5E"/>
    <w:rsid w:val="00A77256"/>
    <w:rsid w:val="00A821A3"/>
    <w:rsid w:val="00A9726B"/>
    <w:rsid w:val="00AB4FF8"/>
    <w:rsid w:val="00AB69DA"/>
    <w:rsid w:val="00AC2129"/>
    <w:rsid w:val="00AC59BB"/>
    <w:rsid w:val="00AE368A"/>
    <w:rsid w:val="00AE4D96"/>
    <w:rsid w:val="00AF1514"/>
    <w:rsid w:val="00AF1F99"/>
    <w:rsid w:val="00AF4CC4"/>
    <w:rsid w:val="00B06FE1"/>
    <w:rsid w:val="00B158C3"/>
    <w:rsid w:val="00B36310"/>
    <w:rsid w:val="00B41DE2"/>
    <w:rsid w:val="00B44BA4"/>
    <w:rsid w:val="00B45138"/>
    <w:rsid w:val="00B637F7"/>
    <w:rsid w:val="00B776EC"/>
    <w:rsid w:val="00B81ED6"/>
    <w:rsid w:val="00BD7045"/>
    <w:rsid w:val="00BE0734"/>
    <w:rsid w:val="00BE14DF"/>
    <w:rsid w:val="00BE181C"/>
    <w:rsid w:val="00BE5089"/>
    <w:rsid w:val="00BF4D2A"/>
    <w:rsid w:val="00C37254"/>
    <w:rsid w:val="00C50B8A"/>
    <w:rsid w:val="00C52BD5"/>
    <w:rsid w:val="00C52FAB"/>
    <w:rsid w:val="00C54A3C"/>
    <w:rsid w:val="00C66B3C"/>
    <w:rsid w:val="00C86DA6"/>
    <w:rsid w:val="00CA7425"/>
    <w:rsid w:val="00CE2BDE"/>
    <w:rsid w:val="00CF35BA"/>
    <w:rsid w:val="00D00D31"/>
    <w:rsid w:val="00D441AB"/>
    <w:rsid w:val="00D5093D"/>
    <w:rsid w:val="00D5748C"/>
    <w:rsid w:val="00D90553"/>
    <w:rsid w:val="00D93114"/>
    <w:rsid w:val="00DB439D"/>
    <w:rsid w:val="00DC3DB0"/>
    <w:rsid w:val="00DC5E90"/>
    <w:rsid w:val="00DD46BE"/>
    <w:rsid w:val="00DD6179"/>
    <w:rsid w:val="00DE14EF"/>
    <w:rsid w:val="00DE1C7C"/>
    <w:rsid w:val="00E0305C"/>
    <w:rsid w:val="00E120DB"/>
    <w:rsid w:val="00E43A2B"/>
    <w:rsid w:val="00E67DF6"/>
    <w:rsid w:val="00E811A5"/>
    <w:rsid w:val="00E811AD"/>
    <w:rsid w:val="00E96F3D"/>
    <w:rsid w:val="00EA26F3"/>
    <w:rsid w:val="00EB5166"/>
    <w:rsid w:val="00ED3FD1"/>
    <w:rsid w:val="00ED40BB"/>
    <w:rsid w:val="00EF3CF5"/>
    <w:rsid w:val="00F006B8"/>
    <w:rsid w:val="00F21EE3"/>
    <w:rsid w:val="00F677CC"/>
    <w:rsid w:val="00F7088F"/>
    <w:rsid w:val="00F774A1"/>
    <w:rsid w:val="00F80D62"/>
    <w:rsid w:val="00FA10BE"/>
    <w:rsid w:val="00FA5735"/>
    <w:rsid w:val="00FE1B88"/>
    <w:rsid w:val="00FE2078"/>
    <w:rsid w:val="00FF23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7B3EDF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DE14E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14EF"/>
    <w:rPr>
      <w:rFonts w:ascii="Segoe UI" w:hAnsi="Segoe UI" w:cs="Segoe UI"/>
      <w:sz w:val="18"/>
      <w:szCs w:val="18"/>
    </w:rPr>
  </w:style>
  <w:style w:type="character" w:styleId="Kommentarzeichen">
    <w:name w:val="annotation reference"/>
    <w:basedOn w:val="Absatz-Standardschriftart"/>
    <w:uiPriority w:val="99"/>
    <w:semiHidden/>
    <w:unhideWhenUsed/>
    <w:rsid w:val="00B637F7"/>
    <w:rPr>
      <w:sz w:val="16"/>
      <w:szCs w:val="16"/>
    </w:rPr>
  </w:style>
  <w:style w:type="paragraph" w:styleId="Kommentartext">
    <w:name w:val="annotation text"/>
    <w:basedOn w:val="Standard"/>
    <w:link w:val="KommentartextZchn"/>
    <w:uiPriority w:val="99"/>
    <w:semiHidden/>
    <w:unhideWhenUsed/>
    <w:rsid w:val="00B637F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637F7"/>
    <w:rPr>
      <w:sz w:val="20"/>
      <w:szCs w:val="20"/>
    </w:rPr>
  </w:style>
  <w:style w:type="paragraph" w:styleId="Kommentarthema">
    <w:name w:val="annotation subject"/>
    <w:basedOn w:val="Kommentartext"/>
    <w:next w:val="Kommentartext"/>
    <w:link w:val="KommentarthemaZchn"/>
    <w:uiPriority w:val="99"/>
    <w:semiHidden/>
    <w:unhideWhenUsed/>
    <w:rsid w:val="00B637F7"/>
    <w:rPr>
      <w:b/>
      <w:bCs/>
    </w:rPr>
  </w:style>
  <w:style w:type="character" w:customStyle="1" w:styleId="KommentarthemaZchn">
    <w:name w:val="Kommentarthema Zchn"/>
    <w:basedOn w:val="KommentartextZchn"/>
    <w:link w:val="Kommentarthema"/>
    <w:uiPriority w:val="99"/>
    <w:semiHidden/>
    <w:rsid w:val="00B637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24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C22767630D294886A037E5BEB2E94CA0"/>
        <w:category>
          <w:name w:val="Allgemein"/>
          <w:gallery w:val="placeholder"/>
        </w:category>
        <w:types>
          <w:type w:val="bbPlcHdr"/>
        </w:types>
        <w:behaviors>
          <w:behavior w:val="content"/>
        </w:behaviors>
        <w:guid w:val="{0D371D97-4324-4A13-AE8B-23CC8F3B3DE8}"/>
      </w:docPartPr>
      <w:docPartBody>
        <w:p w:rsidR="00281395" w:rsidRDefault="00C67096" w:rsidP="00C67096">
          <w:pPr>
            <w:pStyle w:val="C22767630D294886A037E5BEB2E94CA0"/>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D56A8"/>
    <w:rsid w:val="000E7285"/>
    <w:rsid w:val="00281395"/>
    <w:rsid w:val="003B6B35"/>
    <w:rsid w:val="004351B4"/>
    <w:rsid w:val="00667488"/>
    <w:rsid w:val="00BA3753"/>
    <w:rsid w:val="00C67096"/>
    <w:rsid w:val="00DF5317"/>
    <w:rsid w:val="00E95FC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7096"/>
    <w:rPr>
      <w:color w:val="808080"/>
    </w:rPr>
  </w:style>
  <w:style w:type="paragraph" w:customStyle="1" w:styleId="832D8E68428B422EA668CB81D7B29564">
    <w:name w:val="832D8E68428B422EA668CB81D7B29564"/>
    <w:rsid w:val="00C67096"/>
  </w:style>
  <w:style w:type="paragraph" w:customStyle="1" w:styleId="C22767630D294886A037E5BEB2E94CA0">
    <w:name w:val="C22767630D294886A037E5BEB2E94CA0"/>
    <w:rsid w:val="00C67096"/>
  </w:style>
  <w:style w:type="paragraph" w:customStyle="1" w:styleId="C77482FF369A48599FB510C096EA6222">
    <w:name w:val="C77482FF369A48599FB510C096EA6222"/>
    <w:rsid w:val="00DF5317"/>
    <w:rPr>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B3CE3-72FF-46B0-AF95-3B521214D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5F7A924-B49D-463F-BBB6-06E5E2AA7EE8}">
  <ds:schemaRefs>
    <ds:schemaRef ds:uri="http://schemas.microsoft.com/sharepoint/v3/contenttype/forms"/>
  </ds:schemaRefs>
</ds:datastoreItem>
</file>

<file path=customXml/itemProps3.xml><?xml version="1.0" encoding="utf-8"?>
<ds:datastoreItem xmlns:ds="http://schemas.openxmlformats.org/officeDocument/2006/customXml" ds:itemID="{F1556032-82DC-4AD3-8A5F-8FA04A6FF7D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09974B69-6F46-4D42-8641-8755966FE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4142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100 Prozent Liebherr: Hess erweitert Fuhrpark mit LTM 1150-5.3</vt:lpstr>
    </vt:vector>
  </TitlesOfParts>
  <Company>Liebherr</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 Prozent Liebherr: Hess erweitert Fuhrpark mit LTM 1150-5.3</dc:title>
  <dc:subject/>
  <dc:creator>Goetz Manuel (LHO)</dc:creator>
  <cp:keywords/>
  <dc:description/>
  <cp:lastModifiedBy>Kuzia Astrid (LHO)</cp:lastModifiedBy>
  <cp:revision>10</cp:revision>
  <cp:lastPrinted>2021-11-02T08:52:00Z</cp:lastPrinted>
  <dcterms:created xsi:type="dcterms:W3CDTF">2021-11-29T14:46:00Z</dcterms:created>
  <dcterms:modified xsi:type="dcterms:W3CDTF">2021-12-13T08:21:00Z</dcterms:modified>
  <cp:category>Presseinformation</cp:category>
</cp:coreProperties>
</file>