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60002" w14:textId="77777777" w:rsidR="00387853" w:rsidRPr="009748C1" w:rsidRDefault="00422BDE">
      <w:pPr>
        <w:pStyle w:val="Topline16Pt"/>
        <w:spacing w:before="240"/>
        <w:ind w:right="565"/>
        <w:jc w:val="both"/>
        <w:rPr>
          <w:lang w:val="en-GB"/>
        </w:rPr>
      </w:pPr>
      <w:r w:rsidRPr="009748C1">
        <w:rPr>
          <w:lang w:val="en-GB"/>
        </w:rPr>
        <w:t>Press release</w:t>
      </w:r>
    </w:p>
    <w:p w14:paraId="165B291E" w14:textId="77777777" w:rsidR="00387853" w:rsidRPr="009748C1" w:rsidRDefault="00422BDE">
      <w:pPr>
        <w:pStyle w:val="HeadlineH233Pt"/>
        <w:ind w:right="565"/>
        <w:rPr>
          <w:rFonts w:ascii="Liebherr Text Office Bold" w:eastAsia="Liebherr Text Office Bold" w:hAnsi="Liebherr Text Office Bold" w:cs="Liebherr Text Office Bold"/>
          <w:b w:val="0"/>
          <w:bCs w:val="0"/>
          <w:lang w:val="en-GB"/>
        </w:rPr>
      </w:pPr>
      <w:r w:rsidRPr="009748C1">
        <w:rPr>
          <w:rFonts w:ascii="Liebherr Text Office Bold" w:hAnsi="Liebherr Text Office Bold"/>
          <w:b w:val="0"/>
          <w:bCs w:val="0"/>
          <w:lang w:val="en-GB"/>
        </w:rPr>
        <w:t xml:space="preserve">Wind-assisted propulsion: </w:t>
      </w:r>
    </w:p>
    <w:p w14:paraId="424515F3" w14:textId="568954E5" w:rsidR="00387853" w:rsidRPr="009748C1" w:rsidRDefault="000F211B">
      <w:pPr>
        <w:pStyle w:val="HeadlineH233Pt"/>
        <w:ind w:right="565"/>
        <w:rPr>
          <w:lang w:val="en-GB"/>
        </w:rPr>
      </w:pPr>
      <w:r>
        <w:rPr>
          <w:rFonts w:ascii="Liebherr Text Office Bold" w:hAnsi="Liebherr Text Office Bold"/>
          <w:b w:val="0"/>
          <w:bCs w:val="0"/>
          <w:lang w:val="en-GB"/>
        </w:rPr>
        <w:t>Harness</w:t>
      </w:r>
      <w:r w:rsidR="00422BDE" w:rsidRPr="009748C1">
        <w:rPr>
          <w:rFonts w:ascii="Liebherr Text Office Bold" w:hAnsi="Liebherr Text Office Bold"/>
          <w:b w:val="0"/>
          <w:bCs w:val="0"/>
          <w:lang w:val="en-GB"/>
        </w:rPr>
        <w:t xml:space="preserve"> the wind with Liebherr </w:t>
      </w:r>
    </w:p>
    <w:p w14:paraId="6F67F200" w14:textId="77777777" w:rsidR="00387853" w:rsidRPr="000F211B" w:rsidRDefault="00422BDE">
      <w:pPr>
        <w:pStyle w:val="HeadlineH233Pt"/>
        <w:spacing w:before="240" w:after="240" w:line="140" w:lineRule="exact"/>
        <w:ind w:right="565"/>
        <w:jc w:val="both"/>
        <w:rPr>
          <w:rFonts w:ascii="Tahoma" w:eastAsia="Tahoma" w:hAnsi="Tahoma" w:cs="Tahoma"/>
          <w:lang w:val="en-GB"/>
        </w:rPr>
      </w:pPr>
      <w:r>
        <w:rPr>
          <w:rFonts w:ascii="Arial Unicode MS" w:hAnsi="Arial Unicode MS"/>
          <w:b w:val="0"/>
          <w:bCs w:val="0"/>
        </w:rPr>
        <w:t>⸺</w:t>
      </w:r>
    </w:p>
    <w:p w14:paraId="01BBEB55" w14:textId="77777777" w:rsidR="00387853" w:rsidRPr="009748C1" w:rsidRDefault="00422BDE">
      <w:pPr>
        <w:pStyle w:val="Bulletpoints11Pt"/>
        <w:numPr>
          <w:ilvl w:val="0"/>
          <w:numId w:val="2"/>
        </w:numPr>
        <w:ind w:right="565"/>
        <w:jc w:val="both"/>
        <w:rPr>
          <w:lang w:val="en-GB"/>
        </w:rPr>
      </w:pPr>
      <w:r w:rsidRPr="009748C1">
        <w:rPr>
          <w:lang w:val="en-GB"/>
        </w:rPr>
        <w:t>Liebherr supplies components for wind-assisted propulsion as a solution for clean energy shipping</w:t>
      </w:r>
    </w:p>
    <w:p w14:paraId="213FBCC6" w14:textId="77777777" w:rsidR="00387853" w:rsidRPr="009748C1" w:rsidRDefault="00422BDE">
      <w:pPr>
        <w:pStyle w:val="Bulletpoints11Pt"/>
        <w:numPr>
          <w:ilvl w:val="0"/>
          <w:numId w:val="2"/>
        </w:numPr>
        <w:ind w:right="565"/>
        <w:jc w:val="both"/>
        <w:rPr>
          <w:lang w:val="en-GB"/>
        </w:rPr>
      </w:pPr>
      <w:r w:rsidRPr="009748C1">
        <w:rPr>
          <w:lang w:val="en-GB"/>
        </w:rPr>
        <w:t>Slewing bearings, drives and swivelling drives work in perfect harmony to turn sails in the wind</w:t>
      </w:r>
    </w:p>
    <w:p w14:paraId="2539C7CF" w14:textId="2FDB28B0" w:rsidR="00387853" w:rsidRPr="009748C1" w:rsidRDefault="00422BDE">
      <w:pPr>
        <w:pStyle w:val="Bulletpoints11Pt"/>
        <w:numPr>
          <w:ilvl w:val="0"/>
          <w:numId w:val="2"/>
        </w:numPr>
        <w:ind w:right="565"/>
        <w:jc w:val="both"/>
        <w:rPr>
          <w:lang w:val="en-GB"/>
        </w:rPr>
      </w:pPr>
      <w:r w:rsidRPr="009748C1">
        <w:rPr>
          <w:lang w:val="en-GB"/>
        </w:rPr>
        <w:t xml:space="preserve">The pre-mounted electric </w:t>
      </w:r>
      <w:r w:rsidR="0019465B">
        <w:rPr>
          <w:lang w:val="en-GB"/>
        </w:rPr>
        <w:t>slewing</w:t>
      </w:r>
      <w:r w:rsidR="006013DE">
        <w:rPr>
          <w:lang w:val="en-GB"/>
        </w:rPr>
        <w:t xml:space="preserve"> </w:t>
      </w:r>
      <w:r w:rsidRPr="009748C1">
        <w:rPr>
          <w:lang w:val="en-GB"/>
        </w:rPr>
        <w:t>module from Liebherr moves the sails into the correct position</w:t>
      </w:r>
    </w:p>
    <w:p w14:paraId="34B30C71" w14:textId="15F7A235" w:rsidR="00387853" w:rsidRPr="009748C1" w:rsidRDefault="00422BDE">
      <w:pPr>
        <w:pStyle w:val="Teaser11Pt"/>
        <w:ind w:right="565"/>
        <w:jc w:val="both"/>
        <w:rPr>
          <w:lang w:val="en-GB"/>
        </w:rPr>
      </w:pPr>
      <w:r w:rsidRPr="009748C1">
        <w:rPr>
          <w:lang w:val="en-GB"/>
        </w:rPr>
        <w:t>Liebherr makes use of the wind as a resource for clean energy shipping</w:t>
      </w:r>
      <w:r w:rsidR="009748C1">
        <w:rPr>
          <w:lang w:val="en-GB"/>
        </w:rPr>
        <w:t>,</w:t>
      </w:r>
      <w:r w:rsidRPr="009748C1">
        <w:rPr>
          <w:lang w:val="en-GB"/>
        </w:rPr>
        <w:t xml:space="preserve"> as well</w:t>
      </w:r>
      <w:r w:rsidR="009748C1">
        <w:rPr>
          <w:lang w:val="en-GB"/>
        </w:rPr>
        <w:t>,</w:t>
      </w:r>
      <w:r w:rsidRPr="009748C1">
        <w:rPr>
          <w:lang w:val="en-GB"/>
        </w:rPr>
        <w:t xml:space="preserve"> and offers wind-assisted propulsion as </w:t>
      </w:r>
      <w:r w:rsidR="00BB4C86">
        <w:rPr>
          <w:lang w:val="en-GB"/>
        </w:rPr>
        <w:t>a</w:t>
      </w:r>
      <w:r w:rsidR="00CC63F8">
        <w:rPr>
          <w:lang w:val="en-GB"/>
        </w:rPr>
        <w:t>n alternative</w:t>
      </w:r>
      <w:r w:rsidR="00BB4C86">
        <w:rPr>
          <w:lang w:val="en-GB"/>
        </w:rPr>
        <w:t xml:space="preserve"> </w:t>
      </w:r>
      <w:r w:rsidRPr="009748C1">
        <w:rPr>
          <w:lang w:val="en-GB"/>
        </w:rPr>
        <w:t xml:space="preserve">solution. Slewing bearings and slewing drives excel </w:t>
      </w:r>
      <w:r w:rsidR="00BB4C86">
        <w:rPr>
          <w:lang w:val="en-GB"/>
        </w:rPr>
        <w:t>at</w:t>
      </w:r>
      <w:r w:rsidRPr="009748C1">
        <w:rPr>
          <w:lang w:val="en-GB"/>
        </w:rPr>
        <w:t xml:space="preserve"> work</w:t>
      </w:r>
      <w:r w:rsidR="00BB4C86">
        <w:rPr>
          <w:lang w:val="en-GB"/>
        </w:rPr>
        <w:t>ing</w:t>
      </w:r>
      <w:r w:rsidRPr="009748C1">
        <w:rPr>
          <w:lang w:val="en-GB"/>
        </w:rPr>
        <w:t xml:space="preserve"> together perfectly on high seas. The overall design of the wind-assisted propulsion consists of </w:t>
      </w:r>
      <w:r w:rsidRPr="009748C1">
        <w:rPr>
          <w:lang w:val="en-GB"/>
        </w:rPr>
        <w:lastRenderedPageBreak/>
        <w:t>high, futuristic-looking sails that turn towards the wind and complement conventional ship propulsion</w:t>
      </w:r>
      <w:r w:rsidR="009748C1">
        <w:rPr>
          <w:lang w:val="en-GB"/>
        </w:rPr>
        <w:t xml:space="preserve"> still driven</w:t>
      </w:r>
      <w:r w:rsidRPr="009748C1">
        <w:rPr>
          <w:lang w:val="en-GB"/>
        </w:rPr>
        <w:t xml:space="preserve"> by</w:t>
      </w:r>
      <w:r w:rsidR="00BB4C86">
        <w:rPr>
          <w:lang w:val="en-GB"/>
        </w:rPr>
        <w:t xml:space="preserve"> </w:t>
      </w:r>
      <w:r w:rsidRPr="009748C1">
        <w:rPr>
          <w:lang w:val="en-GB"/>
        </w:rPr>
        <w:t>diesel engines</w:t>
      </w:r>
      <w:r w:rsidR="004A0E68">
        <w:rPr>
          <w:lang w:val="en-GB"/>
        </w:rPr>
        <w:t>,</w:t>
      </w:r>
      <w:r w:rsidR="004A0E68" w:rsidRPr="004A0E68">
        <w:rPr>
          <w:lang w:val="en-GB"/>
        </w:rPr>
        <w:t xml:space="preserve"> </w:t>
      </w:r>
      <w:r w:rsidR="004A0E68">
        <w:rPr>
          <w:lang w:val="en-GB"/>
        </w:rPr>
        <w:t>for example</w:t>
      </w:r>
      <w:r w:rsidRPr="009748C1">
        <w:rPr>
          <w:lang w:val="en-GB"/>
        </w:rPr>
        <w:t>. Hence, the technology harnesses the wind to propel a wide variety of vessels, such as bulk carriers, and thus ensures greater energy efficiency.</w:t>
      </w:r>
    </w:p>
    <w:p w14:paraId="53F12663" w14:textId="3EC8033A" w:rsidR="00387853" w:rsidRPr="009748C1" w:rsidRDefault="00422BDE">
      <w:pPr>
        <w:ind w:right="565"/>
        <w:jc w:val="both"/>
        <w:rPr>
          <w:rFonts w:ascii="Arial" w:eastAsia="Arial" w:hAnsi="Arial" w:cs="Arial"/>
          <w:lang w:val="en-GB"/>
        </w:rPr>
      </w:pPr>
      <w:r w:rsidRPr="009748C1">
        <w:rPr>
          <w:rFonts w:ascii="Arial" w:hAnsi="Arial"/>
          <w:lang w:val="en-GB"/>
        </w:rPr>
        <w:t xml:space="preserve">Nussbaumen (Switzerland), </w:t>
      </w:r>
      <w:r w:rsidR="009748C1">
        <w:rPr>
          <w:rFonts w:ascii="Arial" w:hAnsi="Arial"/>
          <w:lang w:val="en-GB"/>
        </w:rPr>
        <w:t>March 9</w:t>
      </w:r>
      <w:r w:rsidRPr="009748C1">
        <w:rPr>
          <w:rFonts w:ascii="Arial" w:hAnsi="Arial"/>
          <w:lang w:val="en-GB"/>
        </w:rPr>
        <w:t xml:space="preserve">, 2022 - Almost 90 per cent of global trade is handled via commercial shipping. As of today, most giants of the sea still rely on heavy oil as fuel. Burning heavy oil </w:t>
      </w:r>
      <w:r w:rsidR="009748C1">
        <w:rPr>
          <w:rFonts w:ascii="Arial" w:hAnsi="Arial"/>
          <w:lang w:val="en-GB"/>
        </w:rPr>
        <w:t xml:space="preserve">does </w:t>
      </w:r>
      <w:r w:rsidRPr="009748C1">
        <w:rPr>
          <w:rFonts w:ascii="Arial" w:hAnsi="Arial"/>
          <w:lang w:val="en-GB"/>
        </w:rPr>
        <w:t xml:space="preserve">not only produce carbon dioxide, but also emits sulphur dioxide, which is harmful to the environment. To reduce the impact on global ecosystems, ships in certain areas are only allowed to have 0.1 per cent sulphur in their fuel or have to retrofit </w:t>
      </w:r>
      <w:r w:rsidR="00BB4C86">
        <w:rPr>
          <w:rFonts w:ascii="Arial" w:hAnsi="Arial"/>
          <w:lang w:val="en-GB"/>
        </w:rPr>
        <w:t xml:space="preserve">gas </w:t>
      </w:r>
      <w:r w:rsidRPr="009748C1">
        <w:rPr>
          <w:rFonts w:ascii="Arial" w:hAnsi="Arial"/>
          <w:lang w:val="en-GB"/>
        </w:rPr>
        <w:t>scrubbers</w:t>
      </w:r>
      <w:r w:rsidR="00BB4C86">
        <w:rPr>
          <w:rFonts w:ascii="Arial" w:hAnsi="Arial"/>
          <w:lang w:val="en-GB"/>
        </w:rPr>
        <w:t xml:space="preserve"> </w:t>
      </w:r>
      <w:r w:rsidRPr="009748C1">
        <w:rPr>
          <w:rFonts w:ascii="Arial" w:hAnsi="Arial"/>
          <w:lang w:val="en-GB"/>
        </w:rPr>
        <w:t xml:space="preserve">to minimise sulphur dioxide emissions. </w:t>
      </w:r>
      <w:r w:rsidR="009748C1">
        <w:rPr>
          <w:rFonts w:ascii="Arial" w:hAnsi="Arial"/>
          <w:lang w:val="en-GB"/>
        </w:rPr>
        <w:t>However,</w:t>
      </w:r>
      <w:r w:rsidR="009748C1" w:rsidRPr="009748C1">
        <w:rPr>
          <w:rFonts w:ascii="Arial" w:hAnsi="Arial"/>
          <w:lang w:val="en-GB"/>
        </w:rPr>
        <w:t xml:space="preserve"> </w:t>
      </w:r>
      <w:r w:rsidRPr="009748C1">
        <w:rPr>
          <w:rFonts w:ascii="Arial" w:hAnsi="Arial"/>
          <w:lang w:val="en-GB"/>
        </w:rPr>
        <w:t>this means that fuel or equipment is of higher quality and</w:t>
      </w:r>
      <w:r w:rsidR="009748C1">
        <w:rPr>
          <w:rFonts w:ascii="Arial" w:hAnsi="Arial"/>
          <w:lang w:val="en-GB"/>
        </w:rPr>
        <w:t>,</w:t>
      </w:r>
      <w:r w:rsidRPr="009748C1">
        <w:rPr>
          <w:rFonts w:ascii="Arial" w:hAnsi="Arial"/>
          <w:lang w:val="en-GB"/>
        </w:rPr>
        <w:t xml:space="preserve"> therefore</w:t>
      </w:r>
      <w:r w:rsidR="009748C1">
        <w:rPr>
          <w:rFonts w:ascii="Arial" w:hAnsi="Arial"/>
          <w:lang w:val="en-GB"/>
        </w:rPr>
        <w:t>,</w:t>
      </w:r>
      <w:r w:rsidRPr="009748C1">
        <w:rPr>
          <w:rFonts w:ascii="Arial" w:hAnsi="Arial"/>
          <w:lang w:val="en-GB"/>
        </w:rPr>
        <w:t xml:space="preserve"> more expensive. </w:t>
      </w:r>
      <w:r w:rsidR="009748C1">
        <w:rPr>
          <w:rFonts w:ascii="Arial" w:hAnsi="Arial"/>
          <w:lang w:val="en-GB"/>
        </w:rPr>
        <w:t>Hence, s</w:t>
      </w:r>
      <w:r w:rsidRPr="009748C1">
        <w:rPr>
          <w:rFonts w:ascii="Arial" w:hAnsi="Arial"/>
          <w:lang w:val="en-GB"/>
        </w:rPr>
        <w:t xml:space="preserve">hipping companies face a major economic challenge </w:t>
      </w:r>
      <w:r w:rsidR="00BB4C86">
        <w:rPr>
          <w:rFonts w:ascii="Arial" w:hAnsi="Arial"/>
          <w:lang w:val="en-GB"/>
        </w:rPr>
        <w:t>–</w:t>
      </w:r>
      <w:r w:rsidRPr="009748C1">
        <w:rPr>
          <w:rFonts w:ascii="Arial" w:hAnsi="Arial"/>
          <w:lang w:val="en-GB"/>
        </w:rPr>
        <w:t xml:space="preserve"> </w:t>
      </w:r>
      <w:r w:rsidR="009748C1">
        <w:rPr>
          <w:rFonts w:ascii="Arial" w:hAnsi="Arial"/>
          <w:lang w:val="en-GB"/>
        </w:rPr>
        <w:t>the</w:t>
      </w:r>
      <w:r w:rsidR="009748C1" w:rsidRPr="009748C1">
        <w:rPr>
          <w:rFonts w:ascii="Arial" w:hAnsi="Arial"/>
          <w:lang w:val="en-GB"/>
        </w:rPr>
        <w:t xml:space="preserve"> </w:t>
      </w:r>
      <w:r w:rsidRPr="009748C1">
        <w:rPr>
          <w:rFonts w:ascii="Arial" w:hAnsi="Arial"/>
          <w:lang w:val="en-GB"/>
        </w:rPr>
        <w:t>reduc</w:t>
      </w:r>
      <w:r w:rsidR="009748C1">
        <w:rPr>
          <w:rFonts w:ascii="Arial" w:hAnsi="Arial"/>
          <w:lang w:val="en-GB"/>
        </w:rPr>
        <w:t>tion of</w:t>
      </w:r>
      <w:r w:rsidRPr="009748C1">
        <w:rPr>
          <w:rFonts w:ascii="Arial" w:hAnsi="Arial"/>
          <w:lang w:val="en-GB"/>
        </w:rPr>
        <w:t xml:space="preserve"> environmental pollution and fuel</w:t>
      </w:r>
      <w:r w:rsidR="009748C1">
        <w:rPr>
          <w:rFonts w:ascii="Arial" w:hAnsi="Arial"/>
          <w:lang w:val="en-GB"/>
        </w:rPr>
        <w:t xml:space="preserve"> consumption</w:t>
      </w:r>
      <w:r w:rsidRPr="009748C1">
        <w:rPr>
          <w:rFonts w:ascii="Arial" w:hAnsi="Arial"/>
          <w:lang w:val="en-GB"/>
        </w:rPr>
        <w:t>. One possible solution would be to use the power of the wind.</w:t>
      </w:r>
    </w:p>
    <w:p w14:paraId="52C48DB2" w14:textId="2B374145" w:rsidR="000F211B" w:rsidRDefault="00422BDE" w:rsidP="000F211B">
      <w:pPr>
        <w:pStyle w:val="Copytext11Pt"/>
        <w:ind w:right="565"/>
        <w:jc w:val="both"/>
        <w:rPr>
          <w:lang w:val="en-GB"/>
        </w:rPr>
      </w:pPr>
      <w:r w:rsidRPr="009748C1">
        <w:rPr>
          <w:lang w:val="en-GB"/>
        </w:rPr>
        <w:t xml:space="preserve">The high seas offer plenty of wind. It is freely accessible and above all, it is environmentally friendly. </w:t>
      </w:r>
      <w:r w:rsidR="009748C1">
        <w:rPr>
          <w:lang w:val="en-GB"/>
        </w:rPr>
        <w:t>T</w:t>
      </w:r>
      <w:r w:rsidRPr="009748C1">
        <w:rPr>
          <w:lang w:val="en-GB"/>
        </w:rPr>
        <w:t>herefore</w:t>
      </w:r>
      <w:r w:rsidR="009748C1">
        <w:rPr>
          <w:lang w:val="en-GB"/>
        </w:rPr>
        <w:t>,</w:t>
      </w:r>
      <w:r w:rsidRPr="009748C1">
        <w:rPr>
          <w:lang w:val="en-GB"/>
        </w:rPr>
        <w:t xml:space="preserve"> </w:t>
      </w:r>
      <w:r w:rsidR="009748C1">
        <w:rPr>
          <w:lang w:val="en-GB"/>
        </w:rPr>
        <w:t>i</w:t>
      </w:r>
      <w:r w:rsidR="009748C1" w:rsidRPr="009748C1">
        <w:rPr>
          <w:lang w:val="en-GB"/>
        </w:rPr>
        <w:t>t would</w:t>
      </w:r>
      <w:r w:rsidR="009748C1">
        <w:rPr>
          <w:lang w:val="en-GB"/>
        </w:rPr>
        <w:t xml:space="preserve"> </w:t>
      </w:r>
      <w:r w:rsidRPr="009748C1">
        <w:rPr>
          <w:lang w:val="en-GB"/>
        </w:rPr>
        <w:t xml:space="preserve">make sense to harness it for clean energy shipping. </w:t>
      </w:r>
      <w:r w:rsidR="00BB4C86">
        <w:rPr>
          <w:lang w:val="en-GB"/>
        </w:rPr>
        <w:t>“</w:t>
      </w:r>
      <w:r w:rsidRPr="009748C1">
        <w:rPr>
          <w:lang w:val="en-GB"/>
        </w:rPr>
        <w:t>Wind-assisted propulsion is the key word here,</w:t>
      </w:r>
      <w:r w:rsidR="00BB4C86">
        <w:rPr>
          <w:lang w:val="en-GB"/>
        </w:rPr>
        <w:t>”</w:t>
      </w:r>
      <w:r w:rsidRPr="009748C1">
        <w:rPr>
          <w:lang w:val="en-GB"/>
        </w:rPr>
        <w:t xml:space="preserve"> explains Benjamin Schmid, Key Account Manager Maritime at Liebherr-Components AG. Liebherr offers a solution that includes two essential components: a slewing bearing and a slewing drive. Together, they prove their worth on high seas. The overall design of the wind-assisted propulsion consists of high, futuristic-looking sails that turn towards the wind and complement conventional ship propulsion, which is </w:t>
      </w:r>
      <w:r w:rsidR="009748C1">
        <w:rPr>
          <w:lang w:val="en-GB"/>
        </w:rPr>
        <w:t>still driven</w:t>
      </w:r>
      <w:r w:rsidR="009748C1" w:rsidRPr="009748C1">
        <w:rPr>
          <w:lang w:val="en-GB"/>
        </w:rPr>
        <w:t xml:space="preserve"> </w:t>
      </w:r>
      <w:r w:rsidRPr="009748C1">
        <w:rPr>
          <w:lang w:val="en-GB"/>
        </w:rPr>
        <w:t>by diesel engines. Hence, the technology harnesses the wind to propel a wide variety of vessels, such as bulk carriers, and</w:t>
      </w:r>
      <w:r w:rsidR="009748C1">
        <w:rPr>
          <w:lang w:val="en-GB"/>
        </w:rPr>
        <w:t>,</w:t>
      </w:r>
      <w:r w:rsidRPr="009748C1">
        <w:rPr>
          <w:lang w:val="en-GB"/>
        </w:rPr>
        <w:t xml:space="preserve"> thus</w:t>
      </w:r>
      <w:r w:rsidR="009748C1">
        <w:rPr>
          <w:lang w:val="en-GB"/>
        </w:rPr>
        <w:t>,</w:t>
      </w:r>
      <w:r w:rsidRPr="009748C1">
        <w:rPr>
          <w:lang w:val="en-GB"/>
        </w:rPr>
        <w:t xml:space="preserve"> ensures greater energy efficiency. </w:t>
      </w:r>
      <w:r w:rsidR="00BB4C86">
        <w:rPr>
          <w:lang w:val="en-GB"/>
        </w:rPr>
        <w:t>“</w:t>
      </w:r>
      <w:r w:rsidRPr="009748C1">
        <w:rPr>
          <w:lang w:val="en-GB"/>
        </w:rPr>
        <w:t>The sails convert wind power into direct propulsion. In this way,</w:t>
      </w:r>
      <w:r w:rsidR="003A7378">
        <w:rPr>
          <w:lang w:val="en-GB"/>
        </w:rPr>
        <w:t xml:space="preserve"> </w:t>
      </w:r>
      <w:r w:rsidRPr="009748C1">
        <w:rPr>
          <w:lang w:val="en-GB"/>
        </w:rPr>
        <w:t>they can support conventional propulsion on the ship and reduce fuel costs by up to 30 per cent without losing speed,</w:t>
      </w:r>
      <w:r w:rsidR="00BB4C86">
        <w:rPr>
          <w:lang w:val="en-GB"/>
        </w:rPr>
        <w:t>”</w:t>
      </w:r>
      <w:r w:rsidRPr="009748C1">
        <w:rPr>
          <w:lang w:val="en-GB"/>
        </w:rPr>
        <w:t xml:space="preserve"> explains Benjamin Schmid.</w:t>
      </w:r>
    </w:p>
    <w:p w14:paraId="49A7C636" w14:textId="0894E291" w:rsidR="00387853" w:rsidRPr="009748C1" w:rsidRDefault="00422BDE">
      <w:pPr>
        <w:pStyle w:val="Copyhead11Pt"/>
        <w:ind w:right="565"/>
        <w:jc w:val="both"/>
        <w:rPr>
          <w:lang w:val="en-GB"/>
        </w:rPr>
      </w:pPr>
      <w:r w:rsidRPr="009748C1">
        <w:rPr>
          <w:lang w:val="en-GB"/>
        </w:rPr>
        <w:t>Time to get things moving</w:t>
      </w:r>
    </w:p>
    <w:p w14:paraId="446BE59A" w14:textId="036B617A" w:rsidR="00387853" w:rsidRPr="009748C1" w:rsidRDefault="00422BDE">
      <w:pPr>
        <w:ind w:right="565"/>
        <w:jc w:val="both"/>
        <w:rPr>
          <w:rFonts w:ascii="Arial" w:eastAsia="Arial" w:hAnsi="Arial" w:cs="Arial"/>
          <w:lang w:val="en-GB"/>
        </w:rPr>
      </w:pPr>
      <w:r w:rsidRPr="009748C1">
        <w:rPr>
          <w:rFonts w:ascii="Arial" w:hAnsi="Arial"/>
          <w:lang w:val="en-GB"/>
        </w:rPr>
        <w:t>In the development of components, Liebherr draws on decades of experience in the production of offshore cranes</w:t>
      </w:r>
      <w:r w:rsidR="008D2074">
        <w:rPr>
          <w:rFonts w:ascii="Arial" w:hAnsi="Arial"/>
          <w:lang w:val="en-GB"/>
        </w:rPr>
        <w:t>,</w:t>
      </w:r>
      <w:r w:rsidRPr="009748C1">
        <w:rPr>
          <w:rFonts w:ascii="Arial" w:hAnsi="Arial"/>
          <w:lang w:val="en-GB"/>
        </w:rPr>
        <w:t xml:space="preserve"> as well as </w:t>
      </w:r>
      <w:r w:rsidR="008D2074">
        <w:rPr>
          <w:rFonts w:ascii="Arial" w:hAnsi="Arial"/>
          <w:lang w:val="en-GB"/>
        </w:rPr>
        <w:t xml:space="preserve">on its </w:t>
      </w:r>
      <w:r w:rsidR="008D2074" w:rsidRPr="009748C1">
        <w:rPr>
          <w:rFonts w:ascii="Arial" w:hAnsi="Arial"/>
          <w:lang w:val="en-GB"/>
        </w:rPr>
        <w:t>expertise</w:t>
      </w:r>
      <w:r w:rsidRPr="009748C1">
        <w:rPr>
          <w:rFonts w:ascii="Arial" w:hAnsi="Arial"/>
          <w:lang w:val="en-GB"/>
        </w:rPr>
        <w:t xml:space="preserve"> in the field of offshore wind turbines or blade bearings. </w:t>
      </w:r>
      <w:r w:rsidR="008D2074">
        <w:rPr>
          <w:rFonts w:ascii="Arial" w:hAnsi="Arial"/>
          <w:lang w:val="en-GB"/>
        </w:rPr>
        <w:t>The</w:t>
      </w:r>
      <w:r w:rsidRPr="009748C1">
        <w:rPr>
          <w:rFonts w:ascii="Arial" w:hAnsi="Arial"/>
          <w:lang w:val="en-GB"/>
        </w:rPr>
        <w:t xml:space="preserve"> approach</w:t>
      </w:r>
      <w:r w:rsidR="008D2074">
        <w:rPr>
          <w:rFonts w:ascii="Arial" w:hAnsi="Arial"/>
          <w:lang w:val="en-GB"/>
        </w:rPr>
        <w:t xml:space="preserve"> to the</w:t>
      </w:r>
      <w:r w:rsidRPr="009748C1">
        <w:rPr>
          <w:rFonts w:ascii="Arial" w:hAnsi="Arial"/>
          <w:lang w:val="en-GB"/>
        </w:rPr>
        <w:t xml:space="preserve"> </w:t>
      </w:r>
      <w:r w:rsidR="008D2074" w:rsidRPr="009748C1">
        <w:rPr>
          <w:rFonts w:ascii="Arial" w:hAnsi="Arial"/>
          <w:lang w:val="en-GB"/>
        </w:rPr>
        <w:t xml:space="preserve">calculation </w:t>
      </w:r>
      <w:r w:rsidRPr="009748C1">
        <w:rPr>
          <w:rFonts w:ascii="Arial" w:hAnsi="Arial"/>
          <w:lang w:val="en-GB"/>
        </w:rPr>
        <w:t xml:space="preserve">of the forces on high seas can be </w:t>
      </w:r>
      <w:r w:rsidR="009B4FD0">
        <w:rPr>
          <w:rFonts w:ascii="Arial" w:hAnsi="Arial"/>
          <w:lang w:val="en-GB"/>
        </w:rPr>
        <w:t>derived from</w:t>
      </w:r>
      <w:r w:rsidRPr="009748C1">
        <w:rPr>
          <w:rFonts w:ascii="Arial" w:hAnsi="Arial"/>
          <w:lang w:val="en-GB"/>
        </w:rPr>
        <w:t xml:space="preserve"> said technology. The size of the sail, the weight and the centre of gravity can all be used to make assumptions about the forces that occur. </w:t>
      </w:r>
      <w:r w:rsidR="008D2074">
        <w:rPr>
          <w:rFonts w:ascii="Arial" w:hAnsi="Arial"/>
          <w:lang w:val="en-GB"/>
        </w:rPr>
        <w:t xml:space="preserve">Thereon, </w:t>
      </w:r>
      <w:r w:rsidR="000F211B">
        <w:rPr>
          <w:rFonts w:ascii="Arial" w:hAnsi="Arial"/>
          <w:lang w:val="en-GB"/>
        </w:rPr>
        <w:t>Liebherr has</w:t>
      </w:r>
      <w:r w:rsidRPr="009748C1">
        <w:rPr>
          <w:rFonts w:ascii="Arial" w:hAnsi="Arial"/>
          <w:lang w:val="en-GB"/>
        </w:rPr>
        <w:t xml:space="preserve"> created its own tool</w:t>
      </w:r>
      <w:r w:rsidR="008D2074">
        <w:rPr>
          <w:rFonts w:ascii="Arial" w:hAnsi="Arial"/>
          <w:lang w:val="en-GB"/>
        </w:rPr>
        <w:t>,</w:t>
      </w:r>
      <w:r w:rsidRPr="009748C1">
        <w:rPr>
          <w:rFonts w:ascii="Arial" w:hAnsi="Arial"/>
          <w:lang w:val="en-GB"/>
        </w:rPr>
        <w:t xml:space="preserve"> in order to better grasp the green technology. </w:t>
      </w:r>
      <w:r w:rsidR="000F211B">
        <w:rPr>
          <w:rFonts w:ascii="Arial" w:hAnsi="Arial"/>
          <w:lang w:val="en-GB"/>
        </w:rPr>
        <w:t xml:space="preserve">It allows </w:t>
      </w:r>
      <w:r w:rsidR="009A38A7">
        <w:rPr>
          <w:rFonts w:ascii="Arial" w:hAnsi="Arial"/>
          <w:lang w:val="en-GB"/>
        </w:rPr>
        <w:t>the</w:t>
      </w:r>
      <w:r w:rsidR="000F211B">
        <w:rPr>
          <w:rFonts w:ascii="Arial" w:hAnsi="Arial"/>
          <w:lang w:val="en-GB"/>
        </w:rPr>
        <w:t xml:space="preserve"> </w:t>
      </w:r>
      <w:r w:rsidR="009A38A7">
        <w:rPr>
          <w:rFonts w:ascii="Arial" w:hAnsi="Arial"/>
          <w:lang w:val="en-GB"/>
        </w:rPr>
        <w:t xml:space="preserve">ideal </w:t>
      </w:r>
      <w:r w:rsidR="000F211B">
        <w:rPr>
          <w:rFonts w:ascii="Arial" w:hAnsi="Arial"/>
          <w:lang w:val="en-GB"/>
        </w:rPr>
        <w:t>design of t</w:t>
      </w:r>
      <w:r w:rsidRPr="009748C1">
        <w:rPr>
          <w:rFonts w:ascii="Arial" w:hAnsi="Arial"/>
          <w:lang w:val="en-GB"/>
        </w:rPr>
        <w:t xml:space="preserve">he slewing bearings, drives and swivel drives, which are responsible for </w:t>
      </w:r>
      <w:r w:rsidR="008D2074">
        <w:rPr>
          <w:rFonts w:ascii="Arial" w:hAnsi="Arial"/>
          <w:lang w:val="en-GB"/>
        </w:rPr>
        <w:t xml:space="preserve">the </w:t>
      </w:r>
      <w:r w:rsidRPr="009748C1">
        <w:rPr>
          <w:rFonts w:ascii="Arial" w:hAnsi="Arial"/>
          <w:lang w:val="en-GB"/>
        </w:rPr>
        <w:t xml:space="preserve">turning </w:t>
      </w:r>
      <w:r w:rsidR="008D2074">
        <w:rPr>
          <w:rFonts w:ascii="Arial" w:hAnsi="Arial"/>
          <w:lang w:val="en-GB"/>
        </w:rPr>
        <w:t xml:space="preserve">of </w:t>
      </w:r>
      <w:r w:rsidR="000F211B">
        <w:rPr>
          <w:rFonts w:ascii="Arial" w:hAnsi="Arial"/>
          <w:lang w:val="en-GB"/>
        </w:rPr>
        <w:t>the sails in the wind</w:t>
      </w:r>
      <w:r w:rsidRPr="009748C1">
        <w:rPr>
          <w:rFonts w:ascii="Arial" w:hAnsi="Arial"/>
          <w:lang w:val="en-GB"/>
        </w:rPr>
        <w:t>.</w:t>
      </w:r>
    </w:p>
    <w:p w14:paraId="7A541291" w14:textId="77777777" w:rsidR="00387853" w:rsidRPr="009748C1" w:rsidRDefault="00422BDE">
      <w:pPr>
        <w:pStyle w:val="Copyhead11Pt"/>
        <w:ind w:right="565"/>
        <w:jc w:val="both"/>
        <w:rPr>
          <w:lang w:val="en-GB"/>
        </w:rPr>
      </w:pPr>
      <w:r w:rsidRPr="009748C1">
        <w:rPr>
          <w:lang w:val="en-GB"/>
        </w:rPr>
        <w:t>The power lies in the detail</w:t>
      </w:r>
    </w:p>
    <w:p w14:paraId="06594BC6" w14:textId="78E58480" w:rsidR="00387853" w:rsidRPr="009748C1" w:rsidRDefault="00422BDE">
      <w:pPr>
        <w:ind w:right="565"/>
        <w:jc w:val="both"/>
        <w:rPr>
          <w:rFonts w:ascii="Arial" w:eastAsia="Arial" w:hAnsi="Arial" w:cs="Arial"/>
          <w:lang w:val="en-GB"/>
        </w:rPr>
      </w:pPr>
      <w:r w:rsidRPr="009748C1">
        <w:rPr>
          <w:rFonts w:ascii="Arial" w:hAnsi="Arial"/>
          <w:lang w:val="en-GB"/>
        </w:rPr>
        <w:t xml:space="preserve">To prevent salt water from penetrating the bearing and grease from leaking out, Liebherr pays close attention to the seal. Special sealing systems in the slewing bearings for offshore applications ensure safety during seawater operation. The double sealing system consists of two sealing lips: While the first protects against coarse dirt, the second prevents the intrusion of contaminants. The double </w:t>
      </w:r>
      <w:r w:rsidR="008D2074" w:rsidRPr="009748C1">
        <w:rPr>
          <w:rFonts w:ascii="Arial" w:hAnsi="Arial"/>
          <w:lang w:val="en-GB"/>
        </w:rPr>
        <w:t>seal</w:t>
      </w:r>
      <w:r w:rsidR="008D2074">
        <w:rPr>
          <w:rFonts w:ascii="Arial" w:hAnsi="Arial"/>
          <w:lang w:val="en-GB"/>
        </w:rPr>
        <w:t>,</w:t>
      </w:r>
      <w:r w:rsidR="008D2074" w:rsidRPr="009748C1">
        <w:rPr>
          <w:rFonts w:ascii="Arial" w:hAnsi="Arial"/>
          <w:lang w:val="en-GB"/>
        </w:rPr>
        <w:t xml:space="preserve"> thus</w:t>
      </w:r>
      <w:r w:rsidR="008D2074">
        <w:rPr>
          <w:rFonts w:ascii="Arial" w:hAnsi="Arial"/>
          <w:lang w:val="en-GB"/>
        </w:rPr>
        <w:t>,</w:t>
      </w:r>
      <w:r w:rsidRPr="009748C1">
        <w:rPr>
          <w:rFonts w:ascii="Arial" w:hAnsi="Arial"/>
          <w:lang w:val="en-GB"/>
        </w:rPr>
        <w:t xml:space="preserve"> prevents seawater from entering the raceway system </w:t>
      </w:r>
      <w:r w:rsidR="008D2074">
        <w:rPr>
          <w:rFonts w:ascii="Arial" w:hAnsi="Arial"/>
          <w:lang w:val="en-GB"/>
        </w:rPr>
        <w:t>to</w:t>
      </w:r>
      <w:r w:rsidR="008D2074" w:rsidRPr="009748C1">
        <w:rPr>
          <w:rFonts w:ascii="Arial" w:hAnsi="Arial"/>
          <w:lang w:val="en-GB"/>
        </w:rPr>
        <w:t xml:space="preserve"> </w:t>
      </w:r>
      <w:r w:rsidRPr="009748C1">
        <w:rPr>
          <w:rFonts w:ascii="Arial" w:hAnsi="Arial"/>
          <w:lang w:val="en-GB"/>
        </w:rPr>
        <w:t xml:space="preserve">avoid major damage to the slewing bearing. In addition, the maritime CX coating according to DIN EN ISO 12944 ensures that the surface of the slewing bearing remains resistant to seawater. </w:t>
      </w:r>
    </w:p>
    <w:p w14:paraId="2ABCB197" w14:textId="01CFBFF9" w:rsidR="00387853" w:rsidRPr="009748C1" w:rsidRDefault="00422BDE">
      <w:pPr>
        <w:ind w:right="565"/>
        <w:jc w:val="both"/>
        <w:rPr>
          <w:rFonts w:ascii="Arial" w:eastAsia="Arial" w:hAnsi="Arial" w:cs="Arial"/>
          <w:lang w:val="en-GB"/>
        </w:rPr>
      </w:pPr>
      <w:r w:rsidRPr="009748C1">
        <w:rPr>
          <w:rFonts w:ascii="Arial" w:hAnsi="Arial"/>
          <w:lang w:val="en-GB"/>
        </w:rPr>
        <w:t xml:space="preserve">The slewing drive with lubrication pinion comes with an optional tooth safety geometry. This safety aspect ensures that the gear does not jam and protects the entire system </w:t>
      </w:r>
      <w:r w:rsidR="009A38A7">
        <w:rPr>
          <w:rFonts w:ascii="Arial" w:hAnsi="Arial"/>
          <w:lang w:val="en-GB"/>
        </w:rPr>
        <w:t xml:space="preserve">– </w:t>
      </w:r>
      <w:bookmarkStart w:id="0" w:name="_GoBack"/>
      <w:bookmarkEnd w:id="0"/>
      <w:r w:rsidRPr="009748C1">
        <w:rPr>
          <w:rFonts w:ascii="Arial" w:hAnsi="Arial"/>
          <w:lang w:val="en-GB"/>
        </w:rPr>
        <w:t xml:space="preserve">the slewing bearing and the slewing drive </w:t>
      </w:r>
      <w:r w:rsidR="009A38A7">
        <w:rPr>
          <w:rFonts w:ascii="Arial" w:hAnsi="Arial"/>
          <w:lang w:val="en-GB"/>
        </w:rPr>
        <w:t>–</w:t>
      </w:r>
      <w:r w:rsidRPr="009748C1">
        <w:rPr>
          <w:rFonts w:ascii="Arial" w:hAnsi="Arial"/>
          <w:lang w:val="en-GB"/>
        </w:rPr>
        <w:t xml:space="preserve"> from major damage. </w:t>
      </w:r>
    </w:p>
    <w:p w14:paraId="23F5AC59" w14:textId="642A835F" w:rsidR="00387853" w:rsidRPr="009748C1" w:rsidRDefault="009A38A7">
      <w:pPr>
        <w:pStyle w:val="Copyhead11Pt"/>
        <w:ind w:right="565"/>
        <w:jc w:val="both"/>
        <w:rPr>
          <w:lang w:val="en-GB"/>
        </w:rPr>
      </w:pPr>
      <w:r>
        <w:rPr>
          <w:lang w:val="en-GB"/>
        </w:rPr>
        <w:t>In</w:t>
      </w:r>
      <w:r w:rsidRPr="009748C1">
        <w:rPr>
          <w:lang w:val="en-GB"/>
        </w:rPr>
        <w:t xml:space="preserve"> </w:t>
      </w:r>
      <w:r w:rsidR="00422BDE" w:rsidRPr="009748C1">
        <w:rPr>
          <w:lang w:val="en-GB"/>
        </w:rPr>
        <w:t>perfect harmony: the electric adjustment system</w:t>
      </w:r>
    </w:p>
    <w:p w14:paraId="22E1988B" w14:textId="6AA82BEE" w:rsidR="00387853" w:rsidRPr="009748C1" w:rsidRDefault="00422BDE">
      <w:pPr>
        <w:ind w:right="565"/>
        <w:jc w:val="both"/>
        <w:rPr>
          <w:rFonts w:ascii="Arial" w:eastAsia="Arial" w:hAnsi="Arial" w:cs="Arial"/>
          <w:lang w:val="en-GB"/>
        </w:rPr>
      </w:pPr>
      <w:r w:rsidRPr="009748C1">
        <w:rPr>
          <w:rFonts w:ascii="Arial" w:hAnsi="Arial"/>
          <w:lang w:val="en-GB"/>
        </w:rPr>
        <w:lastRenderedPageBreak/>
        <w:t>To make the most of wind, the sails must be able to turn in the right direction. This is where the electric adjustment system from Liebherr provides an ideal solution. As a pre-assembled module, the components underneath the sail work together to align the sails. In the process, a higher-level control system gives the sails a specific value for rotation. The Liebherr electric adjustment system then implements this rotation, including a</w:t>
      </w:r>
      <w:r w:rsidR="0019465B">
        <w:rPr>
          <w:rFonts w:ascii="Arial" w:hAnsi="Arial"/>
          <w:lang w:val="en-GB"/>
        </w:rPr>
        <w:t xml:space="preserve"> comparison of</w:t>
      </w:r>
      <w:r w:rsidRPr="009748C1">
        <w:rPr>
          <w:rFonts w:ascii="Arial" w:hAnsi="Arial"/>
          <w:lang w:val="en-GB"/>
        </w:rPr>
        <w:t xml:space="preserve"> target/actual value comparison.</w:t>
      </w:r>
    </w:p>
    <w:p w14:paraId="43A5C78A" w14:textId="3FCE560A" w:rsidR="00387853" w:rsidRPr="009748C1" w:rsidRDefault="009A38A7">
      <w:pPr>
        <w:ind w:right="565"/>
        <w:jc w:val="both"/>
        <w:rPr>
          <w:rFonts w:ascii="Arial" w:eastAsia="Arial" w:hAnsi="Arial" w:cs="Arial"/>
          <w:lang w:val="en-GB"/>
        </w:rPr>
      </w:pPr>
      <w:r>
        <w:rPr>
          <w:rFonts w:ascii="Arial" w:hAnsi="Arial"/>
          <w:lang w:val="en-GB"/>
        </w:rPr>
        <w:t>“</w:t>
      </w:r>
      <w:r w:rsidR="00422BDE" w:rsidRPr="009748C1">
        <w:rPr>
          <w:rFonts w:ascii="Arial" w:hAnsi="Arial"/>
          <w:lang w:val="en-GB"/>
        </w:rPr>
        <w:t>The electric adjustment system for the wind-assisted propulsion is a completely pre-assembled module. It consists of a slewing bearing, a slewing drive and an electric motor. Together with control and power electronics built into a control cabinet, it makes the sail turn,</w:t>
      </w:r>
      <w:r>
        <w:rPr>
          <w:rFonts w:ascii="Arial" w:hAnsi="Arial"/>
          <w:lang w:val="en-GB"/>
        </w:rPr>
        <w:t>”</w:t>
      </w:r>
      <w:r w:rsidR="00422BDE" w:rsidRPr="009748C1">
        <w:rPr>
          <w:rFonts w:ascii="Arial" w:hAnsi="Arial"/>
          <w:lang w:val="en-GB"/>
        </w:rPr>
        <w:t xml:space="preserve"> Benjamin Schmid continues. An integrated position detection and monitoring system takes care of the constant</w:t>
      </w:r>
      <w:r w:rsidR="0019465B">
        <w:rPr>
          <w:rFonts w:ascii="Arial" w:hAnsi="Arial"/>
          <w:lang w:val="en-GB"/>
        </w:rPr>
        <w:t xml:space="preserve"> comparison of the</w:t>
      </w:r>
      <w:r w:rsidR="000F211B">
        <w:rPr>
          <w:rFonts w:ascii="Arial" w:hAnsi="Arial"/>
          <w:lang w:val="en-GB"/>
        </w:rPr>
        <w:t xml:space="preserve"> target/actual</w:t>
      </w:r>
      <w:r w:rsidR="00422BDE" w:rsidRPr="009748C1">
        <w:rPr>
          <w:rFonts w:ascii="Arial" w:hAnsi="Arial"/>
          <w:lang w:val="en-GB"/>
        </w:rPr>
        <w:t xml:space="preserve"> rotation. In addition, a lubrication system is built into the module. Controlled via the control cabinet, the system triggers appropriate lubrication intervals for the bearing raceway, the gearing and the pinions. The module comes as a plug-and-play solution. </w:t>
      </w:r>
      <w:r w:rsidR="000F211B">
        <w:rPr>
          <w:rFonts w:ascii="Arial" w:hAnsi="Arial"/>
          <w:lang w:val="en-GB"/>
        </w:rPr>
        <w:t>Since</w:t>
      </w:r>
      <w:r w:rsidR="00422BDE" w:rsidRPr="009748C1">
        <w:rPr>
          <w:rFonts w:ascii="Arial" w:hAnsi="Arial"/>
          <w:lang w:val="en-GB"/>
        </w:rPr>
        <w:t xml:space="preserve"> it is completely pre-assembled, </w:t>
      </w:r>
      <w:r w:rsidR="000F211B">
        <w:rPr>
          <w:rFonts w:ascii="Arial" w:hAnsi="Arial"/>
          <w:lang w:val="en-GB"/>
        </w:rPr>
        <w:t>the module allows</w:t>
      </w:r>
      <w:r w:rsidR="00422BDE" w:rsidRPr="009748C1">
        <w:rPr>
          <w:rFonts w:ascii="Arial" w:hAnsi="Arial"/>
          <w:lang w:val="en-GB"/>
        </w:rPr>
        <w:t xml:space="preserve"> </w:t>
      </w:r>
      <w:r w:rsidR="000F211B">
        <w:rPr>
          <w:rFonts w:ascii="Arial" w:hAnsi="Arial"/>
          <w:lang w:val="en-GB"/>
        </w:rPr>
        <w:t>an extremely quick deployment</w:t>
      </w:r>
      <w:r w:rsidR="00422BDE" w:rsidRPr="009748C1">
        <w:rPr>
          <w:rFonts w:ascii="Arial" w:hAnsi="Arial"/>
          <w:lang w:val="en-GB"/>
        </w:rPr>
        <w:t xml:space="preserve">. The tedious assembly of the gearbox or the adjustment of the tooth-flank backlash, for example, is </w:t>
      </w:r>
      <w:r w:rsidR="008D2074">
        <w:rPr>
          <w:rFonts w:ascii="Arial" w:hAnsi="Arial"/>
          <w:lang w:val="en-GB"/>
        </w:rPr>
        <w:t>no longer the case</w:t>
      </w:r>
      <w:r w:rsidR="00422BDE" w:rsidRPr="009748C1">
        <w:rPr>
          <w:rFonts w:ascii="Arial" w:hAnsi="Arial"/>
          <w:lang w:val="en-GB"/>
        </w:rPr>
        <w:t>.</w:t>
      </w:r>
    </w:p>
    <w:p w14:paraId="49E4D811" w14:textId="77777777" w:rsidR="00387853" w:rsidRPr="009748C1" w:rsidRDefault="00422BDE">
      <w:pPr>
        <w:ind w:right="565"/>
        <w:jc w:val="both"/>
        <w:rPr>
          <w:rFonts w:ascii="Arial" w:eastAsia="Arial" w:hAnsi="Arial" w:cs="Arial"/>
          <w:lang w:val="en-GB"/>
        </w:rPr>
      </w:pPr>
      <w:r w:rsidRPr="009748C1">
        <w:rPr>
          <w:rFonts w:ascii="Arial" w:hAnsi="Arial"/>
          <w:lang w:val="en-GB"/>
        </w:rPr>
        <w:t>With this innovative solution for wind-assisted propulsion, Liebherr is also contributing to a more sustainable shipping and a lower-emission world.</w:t>
      </w:r>
    </w:p>
    <w:p w14:paraId="6B41E355" w14:textId="77777777" w:rsidR="00387853" w:rsidRPr="009748C1" w:rsidRDefault="00387853">
      <w:pPr>
        <w:pStyle w:val="Copyhead11Pt"/>
        <w:ind w:right="565"/>
        <w:jc w:val="both"/>
        <w:rPr>
          <w:lang w:val="en-GB"/>
        </w:rPr>
      </w:pPr>
    </w:p>
    <w:p w14:paraId="59BB27F1" w14:textId="77777777" w:rsidR="00387853" w:rsidRPr="009748C1" w:rsidRDefault="00387853">
      <w:pPr>
        <w:pStyle w:val="BoilerplateCopyhead9Pt"/>
        <w:ind w:right="565"/>
        <w:jc w:val="both"/>
        <w:rPr>
          <w:lang w:val="en-GB"/>
        </w:rPr>
      </w:pPr>
    </w:p>
    <w:p w14:paraId="7BF83053" w14:textId="77777777" w:rsidR="00387853" w:rsidRPr="009748C1" w:rsidRDefault="00387853">
      <w:pPr>
        <w:pStyle w:val="BoilerplateCopytext9Pt"/>
        <w:ind w:right="565"/>
        <w:jc w:val="both"/>
        <w:rPr>
          <w:lang w:val="en-GB"/>
        </w:rPr>
      </w:pPr>
    </w:p>
    <w:p w14:paraId="7B62CFF1" w14:textId="77777777" w:rsidR="00387853" w:rsidRPr="009748C1" w:rsidRDefault="00387853">
      <w:pPr>
        <w:pStyle w:val="BoilerplateCopytext9Pt"/>
        <w:ind w:right="565"/>
        <w:jc w:val="both"/>
        <w:rPr>
          <w:lang w:val="en-GB"/>
        </w:rPr>
      </w:pPr>
    </w:p>
    <w:p w14:paraId="18D0510E" w14:textId="77777777" w:rsidR="00387853" w:rsidRPr="009748C1" w:rsidRDefault="00387853">
      <w:pPr>
        <w:pStyle w:val="BoilerplateCopytext9Pt"/>
        <w:ind w:right="565"/>
        <w:jc w:val="both"/>
        <w:rPr>
          <w:lang w:val="en-GB"/>
        </w:rPr>
      </w:pPr>
    </w:p>
    <w:p w14:paraId="6B1D148F" w14:textId="77777777" w:rsidR="0019465B" w:rsidRDefault="0019465B" w:rsidP="0019465B">
      <w:pPr>
        <w:pStyle w:val="BoilerplateCopyhead9Pt"/>
        <w:ind w:right="565"/>
        <w:jc w:val="both"/>
        <w:rPr>
          <w:lang w:val="en-GB"/>
        </w:rPr>
      </w:pPr>
      <w:r>
        <w:rPr>
          <w:lang w:val="en-GB"/>
        </w:rPr>
        <w:t>About Liebherr-Components AG</w:t>
      </w:r>
    </w:p>
    <w:p w14:paraId="55AAA14B" w14:textId="77777777" w:rsidR="0019465B" w:rsidRDefault="0019465B" w:rsidP="0019465B">
      <w:pPr>
        <w:pStyle w:val="BoilerplateCopyhead9Pt"/>
        <w:ind w:right="565"/>
        <w:jc w:val="both"/>
        <w:rPr>
          <w:b w:val="0"/>
          <w:lang w:val="en-GB"/>
        </w:rPr>
      </w:pPr>
      <w:r>
        <w:rPr>
          <w:b w:val="0"/>
          <w:lang w:val="en-GB"/>
        </w:rPr>
        <w:lastRenderedPageBreak/>
        <w:t>In this segment, the Liebherr Group specialises in the development, design, manufacturing of high-performance components in the field of mechanical, hydraulic and electric drive and control technology. Liebherr-Component Technologies AG, based in Bulle (Switzerland), coordinates all activities in the Components product segment.</w:t>
      </w:r>
    </w:p>
    <w:p w14:paraId="0DFA9117" w14:textId="77777777" w:rsidR="0019465B" w:rsidRPr="00AE1A81" w:rsidRDefault="0019465B" w:rsidP="0019465B">
      <w:pPr>
        <w:pStyle w:val="BoilerplateCopytext9Pt"/>
        <w:ind w:right="565"/>
        <w:jc w:val="both"/>
        <w:rPr>
          <w:lang w:val="en-GB"/>
        </w:rPr>
      </w:pPr>
      <w:r>
        <w:rPr>
          <w:lang w:val="en-GB"/>
        </w:rPr>
        <w:t>The extensive product range includes diesel and gas engines, injection systems, engine control units, axial piston pumps and motors, hydraulic cylinders, slewing bearings, gearboxes and winches, switchgear, electronic and power electronics components, and software. The high-quality components are used in cranes and earthmoving machinery, in the mining industry, maritime applications, wind turbines, automotive engineering or in aviation and transport technology. Synergy effects in s other product segments of the Liebherr Group are used to drive continuous technological development.</w:t>
      </w:r>
    </w:p>
    <w:p w14:paraId="609CE6D6" w14:textId="77777777" w:rsidR="0019465B" w:rsidRPr="006A0B5E" w:rsidRDefault="0019465B" w:rsidP="0019465B">
      <w:pPr>
        <w:pStyle w:val="BoilerplateCopyhead9Pt"/>
        <w:jc w:val="both"/>
      </w:pPr>
      <w:r w:rsidRPr="006A0B5E">
        <w:t>About the Liebherr Group</w:t>
      </w:r>
    </w:p>
    <w:p w14:paraId="7E508484" w14:textId="5270A795" w:rsidR="0019465B" w:rsidRPr="008D70BE" w:rsidRDefault="0019465B" w:rsidP="0019465B">
      <w:pPr>
        <w:pStyle w:val="BoilerplateCopytext9Pt"/>
        <w:jc w:val="both"/>
        <w:rPr>
          <w:rFonts w:eastAsia="LiSu"/>
          <w:lang w:eastAsia="zh-CN"/>
        </w:rPr>
      </w:pPr>
      <w:r w:rsidRPr="00C7099A">
        <w:t xml:space="preserve">The Liebherr Group is a family-run technology company with a highly diversified product portfolio. The company is one of the largest construction equipment manufacturers in the world. It also provides </w:t>
      </w:r>
      <w:r w:rsidR="000F211B" w:rsidRPr="00C7099A">
        <w:t>high quality</w:t>
      </w:r>
      <w:r w:rsidRPr="00C7099A">
        <w:t xml:space="preserve"> and user-oriented products and services in a wide range of other areas. The Liebherr Group includes over 140 companies across</w:t>
      </w:r>
      <w:r>
        <w:t xml:space="preserve"> all continents. In 2020, it</w:t>
      </w:r>
      <w:r w:rsidRPr="00C7099A">
        <w:t xml:space="preserve"> </w:t>
      </w:r>
      <w:r>
        <w:t>employed</w:t>
      </w:r>
      <w:r w:rsidRPr="00C7099A">
        <w:t xml:space="preserve"> around 48,000 staff and achieved combined revenues of over 10.3 billion euros. Liebherr was founded in Kirchdorf an der Iller in Southern Germany</w:t>
      </w:r>
      <w:r>
        <w:t xml:space="preserve"> </w:t>
      </w:r>
      <w:r w:rsidRPr="00C7099A">
        <w:t>in 1949. Since then, the employees have been pursuing the goal of achieving continuous technological innovation, and bringing industry-leading solutions to its customers.</w:t>
      </w:r>
    </w:p>
    <w:p w14:paraId="4EC5FE9E" w14:textId="77777777" w:rsidR="00387853" w:rsidRDefault="00422BDE">
      <w:pPr>
        <w:pStyle w:val="Copyhead11Pt"/>
        <w:ind w:right="565"/>
        <w:jc w:val="both"/>
      </w:pPr>
      <w:r w:rsidRPr="009748C1">
        <w:rPr>
          <w:b w:val="0"/>
          <w:bCs w:val="0"/>
          <w:lang w:val="en-GB"/>
        </w:rPr>
        <w:t>Images</w:t>
      </w:r>
      <w:r>
        <w:rPr>
          <w:rFonts w:ascii="Liebherr Text Office Bold" w:eastAsia="Liebherr Text Office Bold" w:hAnsi="Liebherr Text Office Bold" w:cs="Liebherr Text Office Bold"/>
          <w:b w:val="0"/>
          <w:bCs w:val="0"/>
          <w:noProof/>
          <w:lang w:val="de-DE"/>
        </w:rPr>
        <w:drawing>
          <wp:anchor distT="0" distB="0" distL="0" distR="0" simplePos="0" relativeHeight="251659264" behindDoc="0" locked="0" layoutInCell="1" allowOverlap="1" wp14:anchorId="781ABB91" wp14:editId="349AAE26">
            <wp:simplePos x="0" y="0"/>
            <wp:positionH relativeFrom="page">
              <wp:posOffset>565150</wp:posOffset>
            </wp:positionH>
            <wp:positionV relativeFrom="line">
              <wp:posOffset>363219</wp:posOffset>
            </wp:positionV>
            <wp:extent cx="2694305" cy="1161415"/>
            <wp:effectExtent l="0" t="0" r="0" b="0"/>
            <wp:wrapTopAndBottom distT="0" distB="0"/>
            <wp:docPr id="1073741826" name="officeArt object" descr="I:\Produktmarketing\05_Kommunikation\03_GWL\Maritim\Wind-Assisted-Propulsion\Artikel_TBH_Sonderbeilage_Green_Shipping\Bilder\Ayro-Schwenksystem-300dpi.jpg"/>
            <wp:cNvGraphicFramePr/>
            <a:graphic xmlns:a="http://schemas.openxmlformats.org/drawingml/2006/main">
              <a:graphicData uri="http://schemas.openxmlformats.org/drawingml/2006/picture">
                <pic:pic xmlns:pic="http://schemas.openxmlformats.org/drawingml/2006/picture">
                  <pic:nvPicPr>
                    <pic:cNvPr id="1073741826" name="I:\Produktmarketing\05_Kommunikation\03_GWL\Maritim\Wind-Assisted-Propulsion\Artikel_TBH_Sonderbeilage_Green_Shipping\Bilder\Ayro-Schwenksystem-300dpi.jpg" descr="I:\Produktmarketing\05_Kommunikation\03_GWL\Maritim\Wind-Assisted-Propulsion\Artikel_TBH_Sonderbeilage_Green_Shipping\Bilder\Ayro-Schwenksystem-300dpi.jpg"/>
                    <pic:cNvPicPr>
                      <a:picLocks noChangeAspect="1"/>
                    </pic:cNvPicPr>
                  </pic:nvPicPr>
                  <pic:blipFill>
                    <a:blip r:embed="rId7">
                      <a:extLst/>
                    </a:blip>
                    <a:stretch>
                      <a:fillRect/>
                    </a:stretch>
                  </pic:blipFill>
                  <pic:spPr>
                    <a:xfrm>
                      <a:off x="0" y="0"/>
                      <a:ext cx="2694305" cy="1161415"/>
                    </a:xfrm>
                    <a:prstGeom prst="rect">
                      <a:avLst/>
                    </a:prstGeom>
                    <a:ln w="12700" cap="flat">
                      <a:noFill/>
                      <a:miter lim="400000"/>
                    </a:ln>
                    <a:effectLst/>
                  </pic:spPr>
                </pic:pic>
              </a:graphicData>
            </a:graphic>
          </wp:anchor>
        </w:drawing>
      </w:r>
    </w:p>
    <w:p w14:paraId="1CC5D016" w14:textId="77777777" w:rsidR="00387853" w:rsidRPr="009748C1" w:rsidRDefault="00387853">
      <w:pPr>
        <w:ind w:right="565"/>
        <w:jc w:val="both"/>
        <w:rPr>
          <w:lang w:val="en-GB"/>
        </w:rPr>
      </w:pPr>
    </w:p>
    <w:p w14:paraId="6BCCA9EA" w14:textId="3FBCBF7C" w:rsidR="00387853" w:rsidRPr="009748C1" w:rsidRDefault="00422BDE">
      <w:pPr>
        <w:spacing w:after="0" w:line="240" w:lineRule="auto"/>
        <w:ind w:right="565"/>
        <w:jc w:val="both"/>
        <w:rPr>
          <w:rFonts w:ascii="Arial" w:eastAsia="Arial" w:hAnsi="Arial" w:cs="Arial"/>
          <w:sz w:val="18"/>
          <w:szCs w:val="18"/>
          <w:lang w:val="en-GB"/>
        </w:rPr>
      </w:pPr>
      <w:r w:rsidRPr="009748C1">
        <w:rPr>
          <w:rFonts w:ascii="Arial" w:hAnsi="Arial"/>
          <w:sz w:val="18"/>
          <w:szCs w:val="18"/>
          <w:lang w:val="en-GB"/>
        </w:rPr>
        <w:t>liebherr-</w:t>
      </w:r>
      <w:r w:rsidR="0019465B" w:rsidRPr="0019465B">
        <w:rPr>
          <w:rFonts w:ascii="Arial" w:hAnsi="Arial"/>
          <w:sz w:val="18"/>
          <w:szCs w:val="18"/>
          <w:lang w:val="en-GB"/>
        </w:rPr>
        <w:t xml:space="preserve"> </w:t>
      </w:r>
      <w:r w:rsidR="0019465B">
        <w:rPr>
          <w:rFonts w:ascii="Arial" w:hAnsi="Arial"/>
          <w:sz w:val="18"/>
          <w:szCs w:val="18"/>
          <w:lang w:val="en-GB"/>
        </w:rPr>
        <w:t>electric-adjustment-s</w:t>
      </w:r>
      <w:r w:rsidR="0019465B" w:rsidRPr="009748C1">
        <w:rPr>
          <w:rFonts w:ascii="Arial" w:hAnsi="Arial"/>
          <w:sz w:val="18"/>
          <w:szCs w:val="18"/>
          <w:lang w:val="en-GB"/>
        </w:rPr>
        <w:t>ystem</w:t>
      </w:r>
      <w:r w:rsidRPr="009748C1">
        <w:rPr>
          <w:rFonts w:ascii="Arial" w:hAnsi="Arial"/>
          <w:sz w:val="18"/>
          <w:szCs w:val="18"/>
          <w:lang w:val="en-GB"/>
        </w:rPr>
        <w:t>.tif</w:t>
      </w:r>
    </w:p>
    <w:p w14:paraId="259F729E" w14:textId="77777777" w:rsidR="00387853" w:rsidRPr="009748C1" w:rsidRDefault="00422BDE">
      <w:pPr>
        <w:spacing w:after="0" w:line="240" w:lineRule="auto"/>
        <w:ind w:right="565"/>
        <w:jc w:val="both"/>
        <w:rPr>
          <w:rFonts w:ascii="Arial" w:eastAsia="Arial" w:hAnsi="Arial" w:cs="Arial"/>
          <w:sz w:val="18"/>
          <w:szCs w:val="18"/>
          <w:lang w:val="en-GB"/>
        </w:rPr>
      </w:pPr>
      <w:r w:rsidRPr="009748C1">
        <w:rPr>
          <w:rFonts w:ascii="Arial" w:hAnsi="Arial"/>
          <w:sz w:val="18"/>
          <w:szCs w:val="18"/>
          <w:lang w:val="en-GB"/>
        </w:rPr>
        <w:t>The electric adjustment system by Liebherr: The module includes slewing bearings, slewing drives, electric motor and lubrication system</w:t>
      </w:r>
      <w:r>
        <w:rPr>
          <w:rFonts w:ascii="Arial" w:hAnsi="Arial"/>
          <w:sz w:val="18"/>
          <w:szCs w:val="18"/>
          <w:lang w:val="en-GB"/>
        </w:rPr>
        <w:t>,</w:t>
      </w:r>
      <w:r w:rsidRPr="009748C1">
        <w:rPr>
          <w:rFonts w:ascii="Arial" w:hAnsi="Arial"/>
          <w:sz w:val="18"/>
          <w:szCs w:val="18"/>
          <w:lang w:val="en-GB"/>
        </w:rPr>
        <w:t xml:space="preserve"> as well as position detection and monitoring.</w:t>
      </w:r>
    </w:p>
    <w:p w14:paraId="072427F3" w14:textId="141FFA87" w:rsidR="00422BDE" w:rsidRPr="009748C1" w:rsidRDefault="00422BDE">
      <w:pPr>
        <w:spacing w:after="0" w:line="240" w:lineRule="auto"/>
        <w:ind w:right="565"/>
        <w:jc w:val="both"/>
        <w:rPr>
          <w:rFonts w:ascii="Liebherr Text Office Regular" w:eastAsia="Liebherr Text Office Regular" w:hAnsi="Liebherr Text Office Regular" w:cs="Liebherr Text Office Regular"/>
          <w:lang w:val="en-GB"/>
        </w:rPr>
      </w:pPr>
    </w:p>
    <w:p w14:paraId="111D3F77" w14:textId="26A2E2EE" w:rsidR="00387853" w:rsidRDefault="00BE32A7">
      <w:pPr>
        <w:pStyle w:val="Caption9Pt"/>
        <w:ind w:right="565"/>
        <w:jc w:val="both"/>
      </w:pPr>
      <w:r w:rsidRPr="0073121E">
        <w:rPr>
          <w:noProof/>
        </w:rPr>
        <w:drawing>
          <wp:inline distT="0" distB="0" distL="0" distR="0" wp14:anchorId="6E0CE13B" wp14:editId="7F29941C">
            <wp:extent cx="2628900" cy="1754065"/>
            <wp:effectExtent l="0" t="0" r="0" b="0"/>
            <wp:docPr id="4" name="Grafik 4" descr="I:\Produktmarketing\05_Kommunikation\03_GWL\Maritim\Wind-Assisted-Propulsion\Artikel_TBH_Sonderbeilage_Green_Shipping\liebherr-wind-assisted-propulsion-ship-app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oduktmarketing\05_Kommunikation\03_GWL\Maritim\Wind-Assisted-Propulsion\Artikel_TBH_Sonderbeilage_Green_Shipping\liebherr-wind-assisted-propulsion-ship-applica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3331" cy="1797055"/>
                    </a:xfrm>
                    <a:prstGeom prst="rect">
                      <a:avLst/>
                    </a:prstGeom>
                    <a:noFill/>
                    <a:ln>
                      <a:noFill/>
                    </a:ln>
                  </pic:spPr>
                </pic:pic>
              </a:graphicData>
            </a:graphic>
          </wp:inline>
        </w:drawing>
      </w:r>
    </w:p>
    <w:p w14:paraId="2A1875D3" w14:textId="172FE9F5" w:rsidR="00387853" w:rsidRDefault="00422BDE">
      <w:pPr>
        <w:spacing w:after="0" w:line="240" w:lineRule="auto"/>
        <w:ind w:right="565"/>
        <w:jc w:val="both"/>
        <w:rPr>
          <w:rFonts w:ascii="Arial" w:eastAsia="Arial" w:hAnsi="Arial" w:cs="Arial"/>
          <w:sz w:val="18"/>
          <w:szCs w:val="18"/>
          <w:lang w:val="en-US"/>
        </w:rPr>
      </w:pPr>
      <w:r>
        <w:rPr>
          <w:rFonts w:ascii="Arial" w:hAnsi="Arial"/>
          <w:sz w:val="18"/>
          <w:szCs w:val="18"/>
          <w:lang w:val="en-US"/>
        </w:rPr>
        <w:t>liebherr-wind-assisted</w:t>
      </w:r>
      <w:r w:rsidR="00BE32A7">
        <w:rPr>
          <w:rFonts w:ascii="Arial" w:hAnsi="Arial"/>
          <w:sz w:val="18"/>
          <w:szCs w:val="18"/>
          <w:lang w:val="en-US"/>
        </w:rPr>
        <w:t>-propulsion</w:t>
      </w:r>
      <w:r>
        <w:rPr>
          <w:rFonts w:ascii="Arial" w:hAnsi="Arial"/>
          <w:sz w:val="18"/>
          <w:szCs w:val="18"/>
          <w:lang w:val="en-US"/>
        </w:rPr>
        <w:t>-ship-application.jpg</w:t>
      </w:r>
    </w:p>
    <w:p w14:paraId="076CDEF8" w14:textId="77777777" w:rsidR="00387853" w:rsidRPr="009748C1" w:rsidRDefault="00422BDE">
      <w:pPr>
        <w:spacing w:after="0" w:line="240" w:lineRule="auto"/>
        <w:ind w:right="565"/>
        <w:jc w:val="both"/>
        <w:rPr>
          <w:rFonts w:ascii="Arial" w:eastAsia="Arial" w:hAnsi="Arial" w:cs="Arial"/>
          <w:sz w:val="18"/>
          <w:szCs w:val="18"/>
          <w:lang w:val="en-GB"/>
        </w:rPr>
      </w:pPr>
      <w:r w:rsidRPr="009748C1">
        <w:rPr>
          <w:rFonts w:ascii="Arial" w:hAnsi="Arial"/>
          <w:sz w:val="18"/>
          <w:szCs w:val="18"/>
          <w:lang w:val="en-GB"/>
        </w:rPr>
        <w:t>Wind-assisted propulsion: A perfect integration of Liebherr components ensures optimum use of wind as a resource.</w:t>
      </w:r>
    </w:p>
    <w:p w14:paraId="76B29639" w14:textId="77777777" w:rsidR="00387853" w:rsidRPr="009748C1" w:rsidRDefault="00387853">
      <w:pPr>
        <w:spacing w:after="0" w:line="240" w:lineRule="auto"/>
        <w:ind w:right="565"/>
        <w:jc w:val="both"/>
        <w:rPr>
          <w:rFonts w:ascii="Arial" w:eastAsia="Arial" w:hAnsi="Arial" w:cs="Arial"/>
          <w:sz w:val="18"/>
          <w:szCs w:val="18"/>
          <w:lang w:val="en-GB"/>
        </w:rPr>
      </w:pPr>
    </w:p>
    <w:p w14:paraId="3C3A0982" w14:textId="77777777" w:rsidR="00387853" w:rsidRPr="009748C1" w:rsidRDefault="00387853">
      <w:pPr>
        <w:spacing w:after="0" w:line="240" w:lineRule="auto"/>
        <w:ind w:right="565"/>
        <w:jc w:val="both"/>
        <w:rPr>
          <w:rFonts w:ascii="Arial" w:eastAsia="Arial" w:hAnsi="Arial" w:cs="Arial"/>
          <w:sz w:val="18"/>
          <w:szCs w:val="18"/>
          <w:lang w:val="en-GB"/>
        </w:rPr>
      </w:pPr>
    </w:p>
    <w:p w14:paraId="198BA35C" w14:textId="77777777" w:rsidR="00387853" w:rsidRPr="009748C1" w:rsidRDefault="00387853">
      <w:pPr>
        <w:pStyle w:val="Copyhead11Pt"/>
        <w:ind w:right="565"/>
        <w:jc w:val="both"/>
        <w:rPr>
          <w:lang w:val="en-GB"/>
        </w:rPr>
      </w:pPr>
    </w:p>
    <w:p w14:paraId="1D06BFD0" w14:textId="77777777" w:rsidR="00387853" w:rsidRPr="00783B36" w:rsidRDefault="00422BDE">
      <w:pPr>
        <w:pStyle w:val="Copyhead11Pt"/>
        <w:ind w:right="565"/>
        <w:jc w:val="both"/>
        <w:rPr>
          <w:lang w:val="en-GB"/>
        </w:rPr>
      </w:pPr>
      <w:r w:rsidRPr="00783B36">
        <w:rPr>
          <w:lang w:val="en-GB"/>
        </w:rPr>
        <w:t>Contact</w:t>
      </w:r>
    </w:p>
    <w:p w14:paraId="26F95BAA" w14:textId="77777777" w:rsidR="00387853" w:rsidRPr="00783B36" w:rsidRDefault="00422BDE">
      <w:pPr>
        <w:pStyle w:val="Copytext11Pt"/>
        <w:spacing w:after="0"/>
        <w:ind w:right="565"/>
        <w:jc w:val="both"/>
        <w:rPr>
          <w:lang w:val="en-GB"/>
        </w:rPr>
      </w:pPr>
      <w:r w:rsidRPr="00783B36">
        <w:rPr>
          <w:lang w:val="en-GB"/>
        </w:rPr>
        <w:t>Alexandra Nolde</w:t>
      </w:r>
    </w:p>
    <w:p w14:paraId="473E5F13" w14:textId="77777777" w:rsidR="00387853" w:rsidRPr="00783B36" w:rsidRDefault="00422BDE">
      <w:pPr>
        <w:pStyle w:val="Copytext11Pt"/>
        <w:spacing w:after="0"/>
        <w:ind w:right="565"/>
        <w:jc w:val="both"/>
        <w:rPr>
          <w:lang w:val="en-GB"/>
        </w:rPr>
      </w:pPr>
      <w:r w:rsidRPr="00783B36">
        <w:rPr>
          <w:lang w:val="en-GB"/>
        </w:rPr>
        <w:t>Senior Communication &amp; Media Specialist</w:t>
      </w:r>
    </w:p>
    <w:p w14:paraId="3ED23F55" w14:textId="0FDCE6D4" w:rsidR="00387853" w:rsidRPr="00783B36" w:rsidRDefault="000F211B">
      <w:pPr>
        <w:pStyle w:val="Copytext11Pt"/>
        <w:spacing w:after="0"/>
        <w:ind w:right="565"/>
        <w:jc w:val="both"/>
        <w:rPr>
          <w:lang w:val="en-GB"/>
        </w:rPr>
      </w:pPr>
      <w:r w:rsidRPr="00783B36">
        <w:rPr>
          <w:lang w:val="en-GB"/>
        </w:rPr>
        <w:t>Phone</w:t>
      </w:r>
      <w:r w:rsidR="00422BDE" w:rsidRPr="00783B36">
        <w:rPr>
          <w:lang w:val="en-GB"/>
        </w:rPr>
        <w:t>: +41 79 538 53 46</w:t>
      </w:r>
    </w:p>
    <w:p w14:paraId="22D47B25" w14:textId="3D7AA019" w:rsidR="00387853" w:rsidRPr="00783B36" w:rsidRDefault="000F211B">
      <w:pPr>
        <w:pStyle w:val="Copyhead11Pt"/>
        <w:ind w:right="565"/>
        <w:jc w:val="both"/>
        <w:rPr>
          <w:b w:val="0"/>
          <w:bCs w:val="0"/>
          <w:color w:val="0563C1"/>
          <w:u w:val="single" w:color="0563C1"/>
          <w:lang w:val="en-GB"/>
        </w:rPr>
      </w:pPr>
      <w:r w:rsidRPr="00783B36">
        <w:rPr>
          <w:b w:val="0"/>
          <w:bCs w:val="0"/>
          <w:lang w:val="en-GB"/>
        </w:rPr>
        <w:t>E-m</w:t>
      </w:r>
      <w:r w:rsidR="00422BDE" w:rsidRPr="00783B36">
        <w:rPr>
          <w:b w:val="0"/>
          <w:bCs w:val="0"/>
          <w:lang w:val="en-GB"/>
        </w:rPr>
        <w:t>ail:</w:t>
      </w:r>
      <w:r w:rsidR="00422BDE" w:rsidRPr="00783B36">
        <w:rPr>
          <w:b w:val="0"/>
          <w:bCs w:val="0"/>
          <w:color w:val="0563C1"/>
          <w:u w:val="single" w:color="0563C1"/>
          <w:lang w:val="en-GB"/>
        </w:rPr>
        <w:t xml:space="preserve"> alexandra.nolde@liebherr.com</w:t>
      </w:r>
    </w:p>
    <w:p w14:paraId="4C84F70F" w14:textId="77777777" w:rsidR="00387853" w:rsidRPr="009748C1" w:rsidRDefault="00422BDE">
      <w:pPr>
        <w:pStyle w:val="Copyhead11Pt"/>
        <w:ind w:right="565"/>
        <w:jc w:val="both"/>
        <w:rPr>
          <w:lang w:val="en-GB"/>
        </w:rPr>
      </w:pPr>
      <w:r w:rsidRPr="009748C1">
        <w:rPr>
          <w:lang w:val="en-GB"/>
        </w:rPr>
        <w:t>Published by:</w:t>
      </w:r>
    </w:p>
    <w:p w14:paraId="2406D244" w14:textId="77777777" w:rsidR="00387853" w:rsidRPr="009748C1" w:rsidRDefault="00422BDE">
      <w:pPr>
        <w:pStyle w:val="Copytext11Pt"/>
        <w:spacing w:after="0"/>
        <w:ind w:right="565"/>
        <w:jc w:val="both"/>
        <w:rPr>
          <w:lang w:val="en-GB"/>
        </w:rPr>
      </w:pPr>
      <w:r w:rsidRPr="009748C1">
        <w:rPr>
          <w:lang w:val="en-GB"/>
        </w:rPr>
        <w:t>Liebherr-Components AG</w:t>
      </w:r>
    </w:p>
    <w:p w14:paraId="34BD500C" w14:textId="19F96AC9" w:rsidR="00387853" w:rsidRPr="009748C1" w:rsidRDefault="000F211B">
      <w:pPr>
        <w:pStyle w:val="Copytext11Pt"/>
        <w:spacing w:after="0"/>
        <w:ind w:right="565"/>
        <w:jc w:val="both"/>
        <w:rPr>
          <w:lang w:val="en-GB"/>
        </w:rPr>
      </w:pPr>
      <w:r>
        <w:rPr>
          <w:lang w:val="en-GB"/>
        </w:rPr>
        <w:t>Nussbaumen/ Switzerland</w:t>
      </w:r>
    </w:p>
    <w:p w14:paraId="31F8D4DA" w14:textId="45F91955" w:rsidR="00535FA6" w:rsidRDefault="003A7378" w:rsidP="00783B36">
      <w:pPr>
        <w:pStyle w:val="Copytext11Pt"/>
        <w:spacing w:after="0"/>
        <w:ind w:right="567"/>
        <w:jc w:val="both"/>
        <w:rPr>
          <w:rStyle w:val="Hyperlink0"/>
          <w:lang w:val="en-GB"/>
        </w:rPr>
      </w:pPr>
      <w:hyperlink r:id="rId9" w:history="1">
        <w:r w:rsidR="00422BDE" w:rsidRPr="009748C1">
          <w:rPr>
            <w:rStyle w:val="Hyperlink0"/>
            <w:lang w:val="en-GB"/>
          </w:rPr>
          <w:t>www.liebherr.com/components</w:t>
        </w:r>
      </w:hyperlink>
    </w:p>
    <w:p w14:paraId="6A16870F" w14:textId="28A45897" w:rsidR="00C4555B" w:rsidRDefault="003A7378" w:rsidP="00783B36">
      <w:pPr>
        <w:pStyle w:val="Copytext11Pt"/>
        <w:spacing w:after="0"/>
        <w:ind w:right="567"/>
        <w:jc w:val="both"/>
      </w:pPr>
      <w:hyperlink r:id="rId10" w:anchor="rtm?id=ribbon-tab-module-1542268&amp;tab=ribbon-tab__1542268_1" w:history="1">
        <w:r w:rsidR="00C4555B">
          <w:rPr>
            <w:rStyle w:val="Hyperlink"/>
          </w:rPr>
          <w:t>Liebherr - Components for maritime applications - Liebherr</w:t>
        </w:r>
      </w:hyperlink>
    </w:p>
    <w:sectPr w:rsidR="00C4555B">
      <w:headerReference w:type="default" r:id="rId11"/>
      <w:footerReference w:type="default" r:id="rId12"/>
      <w:pgSz w:w="11900" w:h="16840"/>
      <w:pgMar w:top="851" w:right="851" w:bottom="1276" w:left="85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F4D40" w14:textId="77777777" w:rsidR="0048406B" w:rsidRDefault="0048406B">
      <w:pPr>
        <w:spacing w:after="0" w:line="240" w:lineRule="auto"/>
      </w:pPr>
      <w:r>
        <w:separator/>
      </w:r>
    </w:p>
  </w:endnote>
  <w:endnote w:type="continuationSeparator" w:id="0">
    <w:p w14:paraId="03D15815" w14:textId="77777777" w:rsidR="0048406B" w:rsidRDefault="0048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ebherr Text Office Bold">
    <w:panose1 w:val="020B0604030000000000"/>
    <w:charset w:val="00"/>
    <w:family w:val="roman"/>
    <w:pitch w:val="default"/>
  </w:font>
  <w:font w:name="Tahoma">
    <w:panose1 w:val="020B0604030504040204"/>
    <w:charset w:val="00"/>
    <w:family w:val="swiss"/>
    <w:pitch w:val="variable"/>
    <w:sig w:usb0="E1002EFF" w:usb1="C000605B" w:usb2="00000029" w:usb3="00000000" w:csb0="000101FF" w:csb1="00000000"/>
  </w:font>
  <w:font w:name="LiSu">
    <w:altName w:val="SimSun"/>
    <w:charset w:val="86"/>
    <w:family w:val="modern"/>
    <w:pitch w:val="fixed"/>
    <w:sig w:usb0="00000001" w:usb1="080E0000" w:usb2="00000010" w:usb3="00000000" w:csb0="00040000" w:csb1="00000000"/>
  </w:font>
  <w:font w:name="Liebherr Text Office Regular">
    <w:panose1 w:val="020B0604030000000000"/>
    <w:charset w:val="00"/>
    <w:family w:val="roman"/>
    <w:pitch w:val="default"/>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EB6B1" w14:textId="77777777" w:rsidR="00387853" w:rsidRDefault="00422BDE">
    <w:pPr>
      <w:pStyle w:val="zzPageNumberLine"/>
    </w:pPr>
    <w:r>
      <w:rPr>
        <w:rFonts w:ascii="Arial" w:hAnsi="Arial"/>
      </w:rP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C1605" w14:textId="77777777" w:rsidR="0048406B" w:rsidRDefault="0048406B">
      <w:pPr>
        <w:spacing w:after="0" w:line="240" w:lineRule="auto"/>
      </w:pPr>
      <w:r>
        <w:separator/>
      </w:r>
    </w:p>
  </w:footnote>
  <w:footnote w:type="continuationSeparator" w:id="0">
    <w:p w14:paraId="23F53A39" w14:textId="77777777" w:rsidR="0048406B" w:rsidRDefault="0048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8E592" w14:textId="77777777" w:rsidR="00387853" w:rsidRDefault="00422BDE">
    <w:pPr>
      <w:pStyle w:val="Kopfzeile"/>
    </w:pPr>
    <w:r>
      <w:tab/>
    </w:r>
    <w:r>
      <w:tab/>
    </w:r>
    <w:r>
      <w:tab/>
    </w:r>
    <w:r>
      <w:rPr>
        <w:noProof/>
      </w:rPr>
      <w:drawing>
        <wp:inline distT="0" distB="0" distL="0" distR="0" wp14:anchorId="259113D6" wp14:editId="49B2AEB1">
          <wp:extent cx="2167200" cy="270000"/>
          <wp:effectExtent l="0" t="0" r="0" b="0"/>
          <wp:docPr id="1073741825" name="officeArt object" descr="Grafik 13"/>
          <wp:cNvGraphicFramePr/>
          <a:graphic xmlns:a="http://schemas.openxmlformats.org/drawingml/2006/main">
            <a:graphicData uri="http://schemas.openxmlformats.org/drawingml/2006/picture">
              <pic:pic xmlns:pic="http://schemas.openxmlformats.org/drawingml/2006/picture">
                <pic:nvPicPr>
                  <pic:cNvPr id="1073741825" name="Grafik 13" descr="Grafik 13"/>
                  <pic:cNvPicPr>
                    <a:picLocks noChangeAspect="1"/>
                  </pic:cNvPicPr>
                </pic:nvPicPr>
                <pic:blipFill>
                  <a:blip r:embed="rId1">
                    <a:extLst/>
                  </a:blip>
                  <a:stretch>
                    <a:fillRect/>
                  </a:stretch>
                </pic:blipFill>
                <pic:spPr>
                  <a:xfrm>
                    <a:off x="0" y="0"/>
                    <a:ext cx="2167200" cy="270000"/>
                  </a:xfrm>
                  <a:prstGeom prst="rect">
                    <a:avLst/>
                  </a:prstGeom>
                  <a:ln w="12700" cap="flat">
                    <a:noFill/>
                    <a:miter lim="400000"/>
                  </a:ln>
                  <a:effec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5E1"/>
    <w:multiLevelType w:val="hybridMultilevel"/>
    <w:tmpl w:val="115C4196"/>
    <w:numStyleLink w:val="ImportedStyle1"/>
  </w:abstractNum>
  <w:abstractNum w:abstractNumId="1" w15:restartNumberingAfterBreak="0">
    <w:nsid w:val="7D22450B"/>
    <w:multiLevelType w:val="hybridMultilevel"/>
    <w:tmpl w:val="115C4196"/>
    <w:styleLink w:val="ImportedStyle1"/>
    <w:lvl w:ilvl="0" w:tplc="903833C2">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1696BA22">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1C6E0B98">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3F421A56">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95123CC6">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EF1CA57C">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F08239E0">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A2DA2A16">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133C23F2">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53"/>
    <w:rsid w:val="000F211B"/>
    <w:rsid w:val="0019465B"/>
    <w:rsid w:val="002B0D02"/>
    <w:rsid w:val="00330048"/>
    <w:rsid w:val="00387853"/>
    <w:rsid w:val="003A7378"/>
    <w:rsid w:val="00422BDE"/>
    <w:rsid w:val="0048406B"/>
    <w:rsid w:val="004A0E68"/>
    <w:rsid w:val="00535FA6"/>
    <w:rsid w:val="005665E6"/>
    <w:rsid w:val="006013DE"/>
    <w:rsid w:val="00783B36"/>
    <w:rsid w:val="008D2074"/>
    <w:rsid w:val="009748C1"/>
    <w:rsid w:val="009A38A7"/>
    <w:rsid w:val="009B4FD0"/>
    <w:rsid w:val="00BB4C86"/>
    <w:rsid w:val="00BE32A7"/>
    <w:rsid w:val="00C4555B"/>
    <w:rsid w:val="00CC63F8"/>
    <w:rsid w:val="00CF4BC2"/>
    <w:rsid w:val="00E90C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C33B"/>
  <w15:docId w15:val="{27F51509-7D9D-44D2-B310-63DA7231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13"/>
        <w:tab w:val="right" w:pos="9026"/>
      </w:tabs>
    </w:pPr>
    <w:rPr>
      <w:rFonts w:ascii="Calibri" w:hAnsi="Calibri" w:cs="Arial Unicode MS"/>
      <w:color w:val="000000"/>
      <w:sz w:val="22"/>
      <w:szCs w:val="22"/>
      <w:u w:color="000000"/>
    </w:rPr>
  </w:style>
  <w:style w:type="paragraph" w:customStyle="1" w:styleId="zzPageNumberLine">
    <w:name w:val="zz_PageNumberLine"/>
    <w:pPr>
      <w:tabs>
        <w:tab w:val="center" w:pos="4536"/>
        <w:tab w:val="right" w:pos="9072"/>
      </w:tabs>
      <w:spacing w:before="480" w:line="240" w:lineRule="exact"/>
      <w:jc w:val="right"/>
    </w:pPr>
    <w:rPr>
      <w:rFonts w:ascii="Calibri" w:hAnsi="Calibri" w:cs="Arial Unicode MS"/>
      <w:color w:val="000000"/>
      <w:kern w:val="12"/>
      <w:sz w:val="18"/>
      <w:szCs w:val="18"/>
      <w:u w:color="000000"/>
      <w:lang w:val="en-US"/>
    </w:rPr>
  </w:style>
  <w:style w:type="paragraph" w:customStyle="1" w:styleId="Topline16Pt">
    <w:name w:val="Topline 16Pt"/>
    <w:rPr>
      <w:rFonts w:ascii="Arial" w:hAnsi="Arial" w:cs="Arial Unicode MS"/>
      <w:color w:val="000000"/>
      <w:sz w:val="33"/>
      <w:szCs w:val="33"/>
      <w:u w:color="000000"/>
      <w:lang w:val="en-US"/>
    </w:rPr>
  </w:style>
  <w:style w:type="paragraph" w:customStyle="1" w:styleId="HeadlineH233Pt">
    <w:name w:val="Headline H2 33Pt"/>
    <w:pPr>
      <w:keepNext/>
      <w:keepLines/>
      <w:spacing w:line="259" w:lineRule="auto"/>
      <w:outlineLvl w:val="0"/>
    </w:pPr>
    <w:rPr>
      <w:rFonts w:ascii="Arial" w:hAnsi="Arial" w:cs="Arial Unicode MS"/>
      <w:b/>
      <w:bCs/>
      <w:color w:val="000000"/>
      <w:sz w:val="66"/>
      <w:szCs w:val="66"/>
      <w:u w:color="000000"/>
    </w:rPr>
  </w:style>
  <w:style w:type="paragraph" w:customStyle="1" w:styleId="Bulletpoints11Pt">
    <w:name w:val="Bulletpoints 11Pt"/>
    <w:pPr>
      <w:spacing w:line="300" w:lineRule="exact"/>
    </w:pPr>
    <w:rPr>
      <w:rFonts w:ascii="Arial" w:hAnsi="Arial" w:cs="Arial Unicode MS"/>
      <w:b/>
      <w:bCs/>
      <w:color w:val="000000"/>
      <w:sz w:val="22"/>
      <w:szCs w:val="22"/>
      <w:u w:color="000000"/>
      <w:lang w:val="en-US"/>
    </w:rPr>
  </w:style>
  <w:style w:type="numbering" w:customStyle="1" w:styleId="ImportedStyle1">
    <w:name w:val="Imported Style 1"/>
    <w:pPr>
      <w:numPr>
        <w:numId w:val="1"/>
      </w:numPr>
    </w:pPr>
  </w:style>
  <w:style w:type="paragraph" w:customStyle="1" w:styleId="Teaser11Pt">
    <w:name w:val="Teaser 11Pt"/>
    <w:pPr>
      <w:tabs>
        <w:tab w:val="left" w:pos="170"/>
      </w:tabs>
      <w:suppressAutoHyphens/>
      <w:spacing w:before="240" w:after="300" w:line="300" w:lineRule="exact"/>
    </w:pPr>
    <w:rPr>
      <w:rFonts w:ascii="Arial" w:hAnsi="Arial" w:cs="Arial Unicode MS"/>
      <w:b/>
      <w:bCs/>
      <w:color w:val="000000"/>
      <w:sz w:val="22"/>
      <w:szCs w:val="22"/>
      <w:u w:color="000000"/>
    </w:rPr>
  </w:style>
  <w:style w:type="paragraph" w:customStyle="1" w:styleId="Copytext11Pt">
    <w:name w:val="Copytext 11Pt"/>
    <w:pPr>
      <w:spacing w:after="300" w:line="300" w:lineRule="exact"/>
    </w:pPr>
    <w:rPr>
      <w:rFonts w:ascii="Arial" w:hAnsi="Arial" w:cs="Arial Unicode MS"/>
      <w:color w:val="000000"/>
      <w:sz w:val="22"/>
      <w:szCs w:val="22"/>
      <w:u w:color="000000"/>
      <w:lang w:val="en-US"/>
    </w:rPr>
  </w:style>
  <w:style w:type="paragraph" w:customStyle="1" w:styleId="Copyhead11Pt">
    <w:name w:val="Copyhead 11Pt"/>
    <w:pPr>
      <w:spacing w:after="300" w:line="300" w:lineRule="exact"/>
    </w:pPr>
    <w:rPr>
      <w:rFonts w:ascii="Arial" w:eastAsia="Arial" w:hAnsi="Arial" w:cs="Arial"/>
      <w:b/>
      <w:bCs/>
      <w:color w:val="000000"/>
      <w:sz w:val="22"/>
      <w:szCs w:val="22"/>
      <w:u w:color="000000"/>
      <w:lang w:val="en-US"/>
    </w:rPr>
  </w:style>
  <w:style w:type="paragraph" w:customStyle="1" w:styleId="BoilerplateCopyhead9Pt">
    <w:name w:val="Boilerplate Copyhead 9Pt"/>
    <w:link w:val="BoilerplateCopyhead9PtZchn"/>
    <w:qFormat/>
    <w:pPr>
      <w:spacing w:after="240" w:line="240" w:lineRule="exact"/>
    </w:pPr>
    <w:rPr>
      <w:rFonts w:ascii="Arial" w:eastAsia="Arial" w:hAnsi="Arial" w:cs="Arial"/>
      <w:b/>
      <w:bCs/>
      <w:color w:val="000000"/>
      <w:sz w:val="18"/>
      <w:szCs w:val="18"/>
      <w:u w:color="000000"/>
      <w:lang w:val="en-US"/>
    </w:rPr>
  </w:style>
  <w:style w:type="paragraph" w:customStyle="1" w:styleId="BoilerplateCopytext9Pt">
    <w:name w:val="Boilerplate Copytext 9Pt"/>
    <w:link w:val="BoilerplateCopytext9PtZchn"/>
    <w:qFormat/>
    <w:pPr>
      <w:spacing w:after="240" w:line="240" w:lineRule="exact"/>
    </w:pPr>
    <w:rPr>
      <w:rFonts w:ascii="Arial" w:eastAsia="Arial" w:hAnsi="Arial" w:cs="Arial"/>
      <w:color w:val="000000"/>
      <w:sz w:val="18"/>
      <w:szCs w:val="18"/>
      <w:u w:color="000000"/>
      <w:lang w:val="en-US"/>
    </w:rPr>
  </w:style>
  <w:style w:type="paragraph" w:customStyle="1" w:styleId="Caption9Pt">
    <w:name w:val="Caption 9Pt"/>
    <w:pPr>
      <w:spacing w:after="160" w:line="259" w:lineRule="auto"/>
    </w:pPr>
    <w:rPr>
      <w:rFonts w:ascii="Arial" w:eastAsia="Arial" w:hAnsi="Arial" w:cs="Arial"/>
      <w:color w:val="000000"/>
      <w:sz w:val="18"/>
      <w:szCs w:val="18"/>
      <w:u w:color="000000"/>
    </w:rPr>
  </w:style>
  <w:style w:type="character" w:customStyle="1" w:styleId="None">
    <w:name w:val="None"/>
  </w:style>
  <w:style w:type="character" w:customStyle="1" w:styleId="Hyperlink0">
    <w:name w:val="Hyperlink.0"/>
    <w:basedOn w:val="None"/>
    <w:rPr>
      <w:outline w:val="0"/>
      <w:color w:val="0563C1"/>
      <w:u w:val="single" w:color="0563C1"/>
      <w:lang w:val="de-DE"/>
    </w:rPr>
  </w:style>
  <w:style w:type="character" w:styleId="Kommentarzeichen">
    <w:name w:val="annotation reference"/>
    <w:basedOn w:val="Absatz-Standardschriftart"/>
    <w:uiPriority w:val="99"/>
    <w:semiHidden/>
    <w:unhideWhenUsed/>
    <w:rsid w:val="009748C1"/>
    <w:rPr>
      <w:sz w:val="16"/>
      <w:szCs w:val="16"/>
    </w:rPr>
  </w:style>
  <w:style w:type="paragraph" w:styleId="Kommentartext">
    <w:name w:val="annotation text"/>
    <w:basedOn w:val="Standard"/>
    <w:link w:val="KommentartextZchn"/>
    <w:uiPriority w:val="99"/>
    <w:semiHidden/>
    <w:unhideWhenUsed/>
    <w:rsid w:val="009748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48C1"/>
    <w:rPr>
      <w:rFonts w:ascii="Calibri" w:hAnsi="Calibri" w:cs="Arial Unicode MS"/>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9748C1"/>
    <w:rPr>
      <w:b/>
      <w:bCs/>
    </w:rPr>
  </w:style>
  <w:style w:type="character" w:customStyle="1" w:styleId="KommentarthemaZchn">
    <w:name w:val="Kommentarthema Zchn"/>
    <w:basedOn w:val="KommentartextZchn"/>
    <w:link w:val="Kommentarthema"/>
    <w:uiPriority w:val="99"/>
    <w:semiHidden/>
    <w:rsid w:val="009748C1"/>
    <w:rPr>
      <w:rFonts w:ascii="Calibri" w:hAnsi="Calibri" w:cs="Arial Unicode MS"/>
      <w:b/>
      <w:bCs/>
      <w:color w:val="000000"/>
      <w:u w:color="000000"/>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9748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48C1"/>
    <w:rPr>
      <w:rFonts w:ascii="Segoe UI" w:hAnsi="Segoe UI" w:cs="Segoe UI"/>
      <w:color w:val="000000"/>
      <w:sz w:val="18"/>
      <w:szCs w:val="18"/>
      <w:u w:color="000000"/>
      <w14:textOutline w14:w="0" w14:cap="flat" w14:cmpd="sng" w14:algn="ctr">
        <w14:noFill/>
        <w14:prstDash w14:val="solid"/>
        <w14:bevel/>
      </w14:textOutline>
    </w:rPr>
  </w:style>
  <w:style w:type="character" w:customStyle="1" w:styleId="BoilerplateCopyhead9PtZchn">
    <w:name w:val="Boilerplate Copyhead 9Pt Zchn"/>
    <w:basedOn w:val="Absatz-Standardschriftart"/>
    <w:link w:val="BoilerplateCopyhead9Pt"/>
    <w:rsid w:val="0019465B"/>
    <w:rPr>
      <w:rFonts w:ascii="Arial" w:eastAsia="Arial" w:hAnsi="Arial" w:cs="Arial"/>
      <w:b/>
      <w:bCs/>
      <w:color w:val="000000"/>
      <w:sz w:val="18"/>
      <w:szCs w:val="18"/>
      <w:u w:color="000000"/>
      <w:lang w:val="en-US"/>
    </w:rPr>
  </w:style>
  <w:style w:type="character" w:customStyle="1" w:styleId="BoilerplateCopytext9PtZchn">
    <w:name w:val="Boilerplate Copytext 9Pt Zchn"/>
    <w:basedOn w:val="Absatz-Standardschriftart"/>
    <w:link w:val="BoilerplateCopytext9Pt"/>
    <w:rsid w:val="0019465B"/>
    <w:rPr>
      <w:rFonts w:ascii="Arial" w:eastAsia="Arial" w:hAnsi="Arial" w:cs="Arial"/>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iebherr.com/en/deu/products/components/applications/maritime-applications/maritime-applications.html" TargetMode="External"/><Relationship Id="rId4" Type="http://schemas.openxmlformats.org/officeDocument/2006/relationships/webSettings" Target="webSettings.xml"/><Relationship Id="rId9" Type="http://schemas.openxmlformats.org/officeDocument/2006/relationships/hyperlink" Target="http://www.liebherr.com/compon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7366</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Liebherr-Components Biberach GmbH</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 Benjamin (COS)</dc:creator>
  <cp:lastModifiedBy>Nordmann Berenike (LHO)</cp:lastModifiedBy>
  <cp:revision>2</cp:revision>
  <dcterms:created xsi:type="dcterms:W3CDTF">2022-03-02T11:18:00Z</dcterms:created>
  <dcterms:modified xsi:type="dcterms:W3CDTF">2022-03-02T11:18:00Z</dcterms:modified>
  <cp:category>for internal use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