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77777777" w:rsidR="00E457FD" w:rsidRPr="00004A47" w:rsidRDefault="00E847CC" w:rsidP="00E847CC">
      <w:pPr>
        <w:pStyle w:val="Topline16Pt"/>
      </w:pPr>
      <w:r>
        <w:t>Nota à imprensa</w:t>
      </w:r>
    </w:p>
    <w:p w14:paraId="2D95C493" w14:textId="7AB7FDC2" w:rsidR="00E847CC" w:rsidRPr="00004A47" w:rsidRDefault="00FE4C9F" w:rsidP="00E847CC">
      <w:pPr>
        <w:pStyle w:val="HeadlineH233Pt"/>
        <w:spacing w:line="240" w:lineRule="auto"/>
        <w:rPr>
          <w:rFonts w:cs="Arial"/>
        </w:rPr>
      </w:pPr>
      <w:r>
        <w:rPr>
          <w:rFonts w:cs="Arial"/>
        </w:rPr>
        <w:t>Bauma 2022: Destaques de produto</w:t>
      </w:r>
      <w:r w:rsidR="00830E75">
        <w:rPr>
          <w:rFonts w:cs="Arial"/>
        </w:rPr>
        <w:t>s</w:t>
      </w:r>
      <w:r>
        <w:rPr>
          <w:rFonts w:cs="Arial"/>
        </w:rPr>
        <w:t xml:space="preserve"> e </w:t>
      </w:r>
      <w:bookmarkStart w:id="0" w:name="_GoBack"/>
      <w:r>
        <w:rPr>
          <w:rFonts w:cs="Arial"/>
        </w:rPr>
        <w:t xml:space="preserve">inovações em máquinas para movimentação de terra e </w:t>
      </w:r>
      <w:r w:rsidR="00C51DDE">
        <w:rPr>
          <w:rFonts w:cs="Arial"/>
        </w:rPr>
        <w:t xml:space="preserve">manipulação </w:t>
      </w:r>
      <w:r w:rsidR="00C15838">
        <w:rPr>
          <w:rFonts w:cs="Arial"/>
        </w:rPr>
        <w:t>de materiais da Liebherr</w:t>
      </w:r>
      <w:bookmarkEnd w:id="0"/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 w:cs="Tahoma"/>
        </w:rPr>
        <w:t>⸺</w:t>
      </w:r>
    </w:p>
    <w:p w14:paraId="1E3FB862" w14:textId="32B6AF80" w:rsidR="00123B70" w:rsidRPr="00123B70" w:rsidRDefault="00123B70" w:rsidP="00123B70">
      <w:pPr>
        <w:pStyle w:val="Bulletpoints11Pt"/>
      </w:pPr>
      <w:r>
        <w:t xml:space="preserve">Apresentação de inúmeras novidades, destaques e inovações </w:t>
      </w:r>
      <w:r w:rsidR="00C51DDE">
        <w:t xml:space="preserve">nas </w:t>
      </w:r>
      <w:r>
        <w:t xml:space="preserve">máquinas </w:t>
      </w:r>
      <w:r w:rsidR="00C51DDE">
        <w:t>de M</w:t>
      </w:r>
      <w:r>
        <w:t xml:space="preserve">ovimentação de </w:t>
      </w:r>
      <w:r w:rsidR="00C51DDE">
        <w:t>T</w:t>
      </w:r>
      <w:r>
        <w:t xml:space="preserve">erra e </w:t>
      </w:r>
      <w:r w:rsidR="00C51DDE">
        <w:t xml:space="preserve">Manipuladores </w:t>
      </w:r>
      <w:r>
        <w:t xml:space="preserve">de </w:t>
      </w:r>
      <w:r w:rsidR="00C51DDE">
        <w:t>M</w:t>
      </w:r>
      <w:r>
        <w:t>ateriais</w:t>
      </w:r>
    </w:p>
    <w:p w14:paraId="3A75F416" w14:textId="7894EA04" w:rsidR="009A3D17" w:rsidRPr="00004A47" w:rsidRDefault="00C51DDE" w:rsidP="009A3D17">
      <w:pPr>
        <w:pStyle w:val="Bulletpoints11Pt"/>
      </w:pPr>
      <w:r>
        <w:t>Demonstrações diárias das</w:t>
      </w:r>
      <w:r w:rsidR="009812A4">
        <w:t xml:space="preserve"> aplicações práticas de tecnologias de acionamento alternativas </w:t>
      </w:r>
    </w:p>
    <w:p w14:paraId="41705AF5" w14:textId="48605BBD" w:rsidR="00C04077" w:rsidRPr="00004A47" w:rsidRDefault="00C04077" w:rsidP="003C7CDD">
      <w:pPr>
        <w:pStyle w:val="Bulletpoints11Pt"/>
      </w:pPr>
      <w:r>
        <w:t xml:space="preserve">Visão </w:t>
      </w:r>
      <w:r w:rsidR="00D65741">
        <w:t>geral</w:t>
      </w:r>
      <w:r>
        <w:t xml:space="preserve"> sobre soluções orientadas ao futuro das áreas da digitalização e serviços</w:t>
      </w:r>
    </w:p>
    <w:p w14:paraId="5D4BA1EC" w14:textId="0460B442" w:rsidR="009A3D17" w:rsidRPr="00004A47" w:rsidRDefault="00A936A6" w:rsidP="003C7CDD">
      <w:pPr>
        <w:pStyle w:val="Bulletpoints11Pt"/>
      </w:pPr>
      <w:r>
        <w:t xml:space="preserve">Estande Liebherr </w:t>
      </w:r>
      <w:r w:rsidR="00C51DDE">
        <w:t xml:space="preserve">dedicado </w:t>
      </w:r>
      <w:r>
        <w:t xml:space="preserve">para </w:t>
      </w:r>
      <w:r w:rsidR="00C51DDE">
        <w:t>apresentação do</w:t>
      </w:r>
      <w:r>
        <w:t xml:space="preserve"> portfólio de ferramentas </w:t>
      </w:r>
      <w:r w:rsidR="00C51DDE">
        <w:t xml:space="preserve">de trabalho </w:t>
      </w:r>
      <w:r>
        <w:t xml:space="preserve">e sistemas de troca rápida para máquinas para movimentação de terra e </w:t>
      </w:r>
      <w:r w:rsidR="00C51DDE">
        <w:t xml:space="preserve">manipulação </w:t>
      </w:r>
      <w:r>
        <w:t>de materiais</w:t>
      </w:r>
    </w:p>
    <w:p w14:paraId="398FB001" w14:textId="0B08A510" w:rsidR="009A3D17" w:rsidRPr="00004A47" w:rsidRDefault="003829CF" w:rsidP="009A3D17">
      <w:pPr>
        <w:pStyle w:val="Teaser11Pt"/>
      </w:pPr>
      <w:r>
        <w:t xml:space="preserve">A Liebherr apresenta na Bauma 2022 várias novidades, destaques e inovações dos segmentos de produtos </w:t>
      </w:r>
      <w:r w:rsidR="00C51DDE">
        <w:t>de m</w:t>
      </w:r>
      <w:r>
        <w:t xml:space="preserve">áquinas </w:t>
      </w:r>
      <w:r w:rsidR="00C51DDE">
        <w:t>de M</w:t>
      </w:r>
      <w:r>
        <w:t xml:space="preserve">ovimentação de </w:t>
      </w:r>
      <w:r w:rsidR="00C51DDE">
        <w:t>T</w:t>
      </w:r>
      <w:r>
        <w:t xml:space="preserve">erra e </w:t>
      </w:r>
      <w:r w:rsidR="00C51DDE">
        <w:t>Manipuladores de Materiais</w:t>
      </w:r>
      <w:r>
        <w:t xml:space="preserve">. No escopo de </w:t>
      </w:r>
      <w:r w:rsidR="00C51DDE">
        <w:t>demonstrações ao vivo, diárias</w:t>
      </w:r>
      <w:r>
        <w:t xml:space="preserve">, serão </w:t>
      </w:r>
      <w:r w:rsidR="00C51DDE">
        <w:t>apresentadas</w:t>
      </w:r>
      <w:r>
        <w:t xml:space="preserve"> ao público aplicações práticas de conceitos de acionamento alternativos</w:t>
      </w:r>
      <w:r w:rsidR="00C51DDE">
        <w:t>,</w:t>
      </w:r>
      <w:r>
        <w:t xml:space="preserve"> atuais e futuros. Na feira, a Liebherr também </w:t>
      </w:r>
      <w:r w:rsidR="00C51DDE">
        <w:t xml:space="preserve">apresentará </w:t>
      </w:r>
      <w:r>
        <w:t>uma visão</w:t>
      </w:r>
      <w:r w:rsidR="00C51DDE">
        <w:t xml:space="preserve"> </w:t>
      </w:r>
      <w:r w:rsidR="00D65741">
        <w:t xml:space="preserve">geral </w:t>
      </w:r>
      <w:r>
        <w:t>sobre serviços e soluções orientadas ao futuro</w:t>
      </w:r>
      <w:r w:rsidR="00D65741">
        <w:t>,</w:t>
      </w:r>
      <w:r>
        <w:t xml:space="preserve"> para suas máquinas </w:t>
      </w:r>
      <w:r w:rsidR="00C51DDE">
        <w:t>de M</w:t>
      </w:r>
      <w:r>
        <w:t xml:space="preserve">ovimentação de </w:t>
      </w:r>
      <w:r w:rsidR="00C51DDE">
        <w:t>T</w:t>
      </w:r>
      <w:r>
        <w:t xml:space="preserve">erra e </w:t>
      </w:r>
      <w:r w:rsidR="00C51DDE">
        <w:t xml:space="preserve">Manipuladores </w:t>
      </w:r>
      <w:r>
        <w:t xml:space="preserve">de </w:t>
      </w:r>
      <w:r w:rsidR="00C51DDE">
        <w:t>M</w:t>
      </w:r>
      <w:r>
        <w:t>ateriais</w:t>
      </w:r>
      <w:r w:rsidR="00C51DDE">
        <w:t>,</w:t>
      </w:r>
      <w:r>
        <w:t xml:space="preserve"> em seu estande principal. O portfólio abrangente de ferramentas </w:t>
      </w:r>
      <w:r w:rsidR="00C51DDE">
        <w:t xml:space="preserve">de trabalho </w:t>
      </w:r>
      <w:r>
        <w:t xml:space="preserve">e sistemas de troca rápida Liebherr será apresentado ao público </w:t>
      </w:r>
      <w:r w:rsidR="00C51DDE">
        <w:t>no estande interno,</w:t>
      </w:r>
      <w:r>
        <w:t xml:space="preserve"> no pavilhão B5, estande 439.</w:t>
      </w:r>
    </w:p>
    <w:p w14:paraId="61DC7A85" w14:textId="2456221E" w:rsidR="00123B70" w:rsidRDefault="0015614A" w:rsidP="0015614A">
      <w:pPr>
        <w:pStyle w:val="Copytext11Pt"/>
      </w:pPr>
      <w:r>
        <w:t xml:space="preserve">Munique (Alemanha), 21 de junho de 2022 – No estande externo FG 809-813 da Bauma 2022, a Liebherr tem planejada uma grande área reservada aos segmentos de produto </w:t>
      </w:r>
      <w:r w:rsidR="00C51DDE">
        <w:t>m</w:t>
      </w:r>
      <w:r>
        <w:t xml:space="preserve">áquinas </w:t>
      </w:r>
      <w:r w:rsidR="00C51DDE">
        <w:t>de M</w:t>
      </w:r>
      <w:r>
        <w:t xml:space="preserve">ovimentação de </w:t>
      </w:r>
      <w:r w:rsidR="00C51DDE">
        <w:t>T</w:t>
      </w:r>
      <w:r>
        <w:t xml:space="preserve">erra e </w:t>
      </w:r>
      <w:r w:rsidR="00C51DDE">
        <w:t xml:space="preserve">Manipuladores </w:t>
      </w:r>
      <w:r>
        <w:t xml:space="preserve">de </w:t>
      </w:r>
      <w:r w:rsidR="00C51DDE">
        <w:t>M</w:t>
      </w:r>
      <w:r w:rsidR="00D65741">
        <w:t>ateriais. Além das</w:t>
      </w:r>
      <w:r>
        <w:t xml:space="preserve"> impressionante</w:t>
      </w:r>
      <w:r w:rsidR="00C51DDE">
        <w:t>s demonstrações ao vivo</w:t>
      </w:r>
      <w:r>
        <w:t xml:space="preserve">, a Liebherr apresentará suas novidades e destaques de produtos em uma exposição estática. Aqui a Liebherr demostrará </w:t>
      </w:r>
      <w:r w:rsidR="00C51DDE">
        <w:t>pás-carregadeiras</w:t>
      </w:r>
      <w:r>
        <w:t xml:space="preserve">, por exemplo, com </w:t>
      </w:r>
      <w:r w:rsidR="003B7CF0">
        <w:t xml:space="preserve">os modelos de </w:t>
      </w:r>
      <w:r>
        <w:t>carregadeiras compactas e de médio porte, duas séries completamente renovadas da Geração 8. Como representante das escavadeiras sobre esteiras da nova Geração 8, será exposta a R 928 com um controle semiautomático.</w:t>
      </w:r>
    </w:p>
    <w:p w14:paraId="7C5AB4B7" w14:textId="46FD1DB9" w:rsidR="00D56768" w:rsidRDefault="006C6E81" w:rsidP="0015614A">
      <w:pPr>
        <w:pStyle w:val="Copytext11Pt"/>
      </w:pPr>
      <w:r>
        <w:t>Além disso, a Liebherr apresentará na Bauma, pela primeira vez, a A 922 Rail Litronic com conceito de acionamento hidrostático e novo sistema de troca rápida LIKUFIX</w:t>
      </w:r>
      <w:r>
        <w:rPr>
          <w:vertAlign w:val="superscript"/>
        </w:rPr>
        <w:t>®</w:t>
      </w:r>
      <w:r>
        <w:t xml:space="preserve">, bem como o </w:t>
      </w:r>
      <w:r w:rsidR="00413358">
        <w:t xml:space="preserve">caminhão </w:t>
      </w:r>
      <w:r>
        <w:t>basculante articulado TA 230 Litronic, que se estreará em Munique no escopo de uma feira internacional.</w:t>
      </w:r>
    </w:p>
    <w:p w14:paraId="71DF9FF5" w14:textId="25287E95" w:rsidR="009A3D17" w:rsidRPr="00004A47" w:rsidRDefault="00413358" w:rsidP="0015614A">
      <w:pPr>
        <w:pStyle w:val="Copytext11Pt"/>
      </w:pPr>
      <w:r>
        <w:lastRenderedPageBreak/>
        <w:t>Na área de M</w:t>
      </w:r>
      <w:r w:rsidR="00ED62DB">
        <w:t xml:space="preserve">anipuladores de </w:t>
      </w:r>
      <w:r>
        <w:t>M</w:t>
      </w:r>
      <w:r w:rsidR="00ED62DB">
        <w:t>ateriais, a Liebherr estará exibindo, entre outros</w:t>
      </w:r>
      <w:r>
        <w:t>, o LH 22 M Industry Litronic,</w:t>
      </w:r>
      <w:r w:rsidR="00ED62DB">
        <w:t xml:space="preserve"> para uso eficiente na </w:t>
      </w:r>
      <w:r w:rsidR="00196DB3">
        <w:t xml:space="preserve">manutenção de árvores </w:t>
      </w:r>
      <w:r w:rsidR="00ED62DB">
        <w:t xml:space="preserve">e indústria florestal. Com </w:t>
      </w:r>
      <w:r>
        <w:t>o</w:t>
      </w:r>
      <w:r w:rsidR="00ED62DB">
        <w:t xml:space="preserve"> LH 26 M Industry E e </w:t>
      </w:r>
      <w:r>
        <w:t>o</w:t>
      </w:r>
      <w:r w:rsidR="00ED62DB">
        <w:t xml:space="preserve"> LH 150 M Port E, a Liebherr apresentará dois manipuladores de materiais acionados eletricamente para aplicações na reciclagem e no manuseio portuário de cargas.</w:t>
      </w:r>
    </w:p>
    <w:p w14:paraId="345D831C" w14:textId="5A381355" w:rsidR="0015614A" w:rsidRPr="00004A47" w:rsidRDefault="00D73BA3" w:rsidP="0015614A">
      <w:pPr>
        <w:pStyle w:val="Copyhead11Pt"/>
      </w:pPr>
      <w:r>
        <w:t>Soluções orientadas ao futuro: acionamentos alternativos, digitalização e serviços</w:t>
      </w:r>
    </w:p>
    <w:p w14:paraId="061F8BFC" w14:textId="2F373A5B" w:rsidR="007760F7" w:rsidRDefault="0015614A" w:rsidP="0015614A">
      <w:pPr>
        <w:pStyle w:val="Copytext11Pt"/>
      </w:pPr>
      <w:r>
        <w:t xml:space="preserve">Como continuação </w:t>
      </w:r>
      <w:r w:rsidR="00413358">
        <w:t>dos produtos</w:t>
      </w:r>
      <w:r>
        <w:t xml:space="preserve"> apresentad</w:t>
      </w:r>
      <w:r w:rsidR="00413358">
        <w:t>o</w:t>
      </w:r>
      <w:r>
        <w:t xml:space="preserve">s na Bauma em 2019, a Liebherr fornecerá também este ano, no escopo de </w:t>
      </w:r>
      <w:r w:rsidR="00413358">
        <w:t>demonstrações que se repetirão</w:t>
      </w:r>
      <w:r>
        <w:t xml:space="preserve"> ao longo do dia, entre outros, uma </w:t>
      </w:r>
      <w:r w:rsidR="00413358">
        <w:t xml:space="preserve">perspectiva </w:t>
      </w:r>
      <w:r>
        <w:t xml:space="preserve">da Liebherr </w:t>
      </w:r>
      <w:r w:rsidR="00413358">
        <w:t>em relação às</w:t>
      </w:r>
      <w:r>
        <w:t xml:space="preserve"> tecnologias no campo dos conceitos de acionamento alternativos. Também serão apresentadas aplicações práticas de tecnologias de acionamento alternativas</w:t>
      </w:r>
      <w:r w:rsidR="00D65741">
        <w:t>,</w:t>
      </w:r>
      <w:r>
        <w:t xml:space="preserve"> atuais e futuras</w:t>
      </w:r>
      <w:r w:rsidR="00D65741">
        <w:t>,</w:t>
      </w:r>
      <w:r>
        <w:t xml:space="preserve"> para máquinas </w:t>
      </w:r>
      <w:r w:rsidR="000440C0">
        <w:t>de M</w:t>
      </w:r>
      <w:r>
        <w:t xml:space="preserve">ovimentação de </w:t>
      </w:r>
      <w:r w:rsidR="000440C0">
        <w:t>T</w:t>
      </w:r>
      <w:r>
        <w:t xml:space="preserve">erra e </w:t>
      </w:r>
      <w:r w:rsidR="000440C0">
        <w:t>Manipuladores</w:t>
      </w:r>
      <w:r>
        <w:t xml:space="preserve"> de </w:t>
      </w:r>
      <w:r w:rsidR="000440C0">
        <w:t>M</w:t>
      </w:r>
      <w:r>
        <w:t>ateriais. Serão apresentados conceitos práticos, como máquinas de construção e manipuladores de materiais acionados por diferentes fontes de energia primária, como diesel, HVO (sigla de Hydrotreated Vegetable Oils), eletricidade e hidrogênio.</w:t>
      </w:r>
    </w:p>
    <w:p w14:paraId="0B1916B6" w14:textId="0F59BDB4" w:rsidR="00E75520" w:rsidRDefault="007760F7" w:rsidP="0015614A">
      <w:pPr>
        <w:pStyle w:val="Copytext11Pt"/>
      </w:pPr>
      <w:r>
        <w:t xml:space="preserve">Neste contexto, várias máquinas inovadoras estarão em exposição, sublinhando o trabalho desenvolvido dentro dos conceitos alternativos: por exemplo, primeira </w:t>
      </w:r>
      <w:r w:rsidR="000440C0">
        <w:t>pá-carregadeira</w:t>
      </w:r>
      <w:r>
        <w:t xml:space="preserve"> elétrica </w:t>
      </w:r>
      <w:r w:rsidR="000440C0">
        <w:t xml:space="preserve">acionada </w:t>
      </w:r>
      <w:r>
        <w:t xml:space="preserve">por bateria e primeiro manipulador telescópico do Grupo. Estas duas </w:t>
      </w:r>
      <w:r w:rsidR="00256208">
        <w:t xml:space="preserve">máquinas </w:t>
      </w:r>
      <w:r>
        <w:t>expostas na Bauma são unidades de pré-produção</w:t>
      </w:r>
      <w:r w:rsidR="00D65741">
        <w:t>,</w:t>
      </w:r>
      <w:r>
        <w:t xml:space="preserve"> próximas do modelo de série. O manipulador de materiais </w:t>
      </w:r>
      <w:r w:rsidR="00256208">
        <w:t>com acionamento elétrico</w:t>
      </w:r>
      <w:r>
        <w:t xml:space="preserve"> LH 26 M Industry E</w:t>
      </w:r>
      <w:r w:rsidR="00256208">
        <w:t xml:space="preserve">, </w:t>
      </w:r>
      <w:r>
        <w:t xml:space="preserve">com Mobility Kit movido a bateria para uma operação temporária independente da rede elétrica, também </w:t>
      </w:r>
      <w:r w:rsidR="00256208">
        <w:t>será parte da demonstração</w:t>
      </w:r>
      <w:r>
        <w:t>.</w:t>
      </w:r>
    </w:p>
    <w:p w14:paraId="7EF3831B" w14:textId="2CF4A265" w:rsidR="00D73BA3" w:rsidRDefault="003115F7" w:rsidP="0015614A">
      <w:pPr>
        <w:pStyle w:val="Copytext11Pt"/>
      </w:pPr>
      <w:r>
        <w:t xml:space="preserve">Além de seu trabalho em acionamentos alternativos, a Liebherr também leva muito a sério sua responsabilidade pelo produto em outras áreas. O objetivo é oferecer aos clientes, em longo prazo, produtos seguros, eficientes e </w:t>
      </w:r>
      <w:r w:rsidR="00256208">
        <w:t>amigáveis ao meio</w:t>
      </w:r>
      <w:r>
        <w:t xml:space="preserve"> ambiente. Isso também inclui prestação de serviços como o programa de remanufatura. Neste programa, os componentes em fim de vida útil são recondicionados segundo os mais altos padrões de qualidade e, se o cliente quiser, podem ser usados como alternativa a uma peça nova em caso de substituição do componente. A peça em fim de vida útil não é inferior a uma peça nova em termos de desempenho e confiabilidade e também representa uma alternativa tanto </w:t>
      </w:r>
      <w:r w:rsidR="00256208">
        <w:t xml:space="preserve">no que diz respeito à conservação </w:t>
      </w:r>
      <w:r>
        <w:t xml:space="preserve">dos recursos como </w:t>
      </w:r>
      <w:r w:rsidR="00256208">
        <w:t>do ponto de vista econômico</w:t>
      </w:r>
      <w:r>
        <w:t>.</w:t>
      </w:r>
    </w:p>
    <w:p w14:paraId="3F33988C" w14:textId="4006C55F" w:rsidR="00D73BA3" w:rsidRDefault="00D73BA3" w:rsidP="00D73BA3">
      <w:pPr>
        <w:pStyle w:val="Copytext11Pt"/>
      </w:pPr>
      <w:r>
        <w:t xml:space="preserve">Um outro ponto </w:t>
      </w:r>
      <w:r w:rsidR="00256208">
        <w:t xml:space="preserve">importante </w:t>
      </w:r>
      <w:r>
        <w:t>são as áreas da digitalização e de serviços. A Liebherr está continuamente desenvolvendo serviços e soluções juntamente com parceiros de vendas e serviços, bem como com clientes. Neste contexto, a digitalização está desempenhando um papel cada vez mais importante. Além dos últimos desenvolvimentos, serão apresentadas soluções das áreas da assistência ao operador, da comunicação no canteiro de obras e do intercâmbio automático de dados já disponíveis aos clientes. A Liebherr convida clientes e interessados para uma troca de ideias e experiências em seu estande da Bauma.</w:t>
      </w:r>
    </w:p>
    <w:p w14:paraId="3970074E" w14:textId="427970F9" w:rsidR="00D73BA3" w:rsidRPr="00004A47" w:rsidRDefault="00D73BA3" w:rsidP="00D73BA3">
      <w:pPr>
        <w:pStyle w:val="Copytext11Pt"/>
      </w:pPr>
      <w:r>
        <w:t xml:space="preserve">A digitalização progressiva também permite que serviços e soluções possam ser criados </w:t>
      </w:r>
      <w:r w:rsidR="00256208">
        <w:t xml:space="preserve">de forma </w:t>
      </w:r>
      <w:r>
        <w:t>ainda mais individualizad</w:t>
      </w:r>
      <w:r w:rsidR="00704500">
        <w:t>a</w:t>
      </w:r>
      <w:r>
        <w:t xml:space="preserve">, consistente e transparente. Na Bauma, será apresentada uma variada série de novas soluções digitais, com as quais será possível obter um aumento na eficiência, desempenho, confiabilidade, segurança e conforto. Para gerentes de </w:t>
      </w:r>
      <w:r w:rsidR="00704500">
        <w:t>manutenção</w:t>
      </w:r>
      <w:r>
        <w:t>, por exemplo, os dados de desempenho e de manutenção das máquinas serão</w:t>
      </w:r>
      <w:r w:rsidR="00704500">
        <w:t>,</w:t>
      </w:r>
      <w:r>
        <w:t xml:space="preserve"> no futuro</w:t>
      </w:r>
      <w:r w:rsidR="00704500">
        <w:t>,</w:t>
      </w:r>
      <w:r>
        <w:t xml:space="preserve"> claramente preparados no portal MyLiebherr e disponibilizados para processos subsequentes, como o planejamento da</w:t>
      </w:r>
      <w:r w:rsidR="00704500">
        <w:t>s</w:t>
      </w:r>
      <w:r>
        <w:t xml:space="preserve"> manutenç</w:t>
      </w:r>
      <w:r w:rsidR="00704500">
        <w:t>ões</w:t>
      </w:r>
      <w:r>
        <w:t xml:space="preserve"> e </w:t>
      </w:r>
      <w:r>
        <w:lastRenderedPageBreak/>
        <w:t xml:space="preserve">a </w:t>
      </w:r>
      <w:r w:rsidR="00704500">
        <w:t xml:space="preserve">solicitação </w:t>
      </w:r>
      <w:r>
        <w:t xml:space="preserve">de peças de reposição. A Liebherr também está apresentando vários sistemas e aplicações de assistência inteligente para as exigências cada vez mais complexas impostas aos operadores de máquinas: com o aplicativo “MyAssistance for Earthmoving”, por exemplo, os operadores de máquinas recebem informações relevantes sobre todos os aspectos relacionados </w:t>
      </w:r>
      <w:r w:rsidR="00704500">
        <w:t>à</w:t>
      </w:r>
      <w:r>
        <w:t xml:space="preserve"> operação e </w:t>
      </w:r>
      <w:r w:rsidR="00704500">
        <w:t xml:space="preserve">à </w:t>
      </w:r>
      <w:r>
        <w:t xml:space="preserve">manutenção das máquinas Liebherr. O Serviço Remoto oferece o apoio ideal aos técnicos do serviço no trabalho diário, permitindo </w:t>
      </w:r>
      <w:r w:rsidR="00704500">
        <w:t>que serviços possam ser realizados n</w:t>
      </w:r>
      <w:r>
        <w:t>as máquinas</w:t>
      </w:r>
      <w:r w:rsidR="00704500">
        <w:t>,</w:t>
      </w:r>
      <w:r>
        <w:t xml:space="preserve"> </w:t>
      </w:r>
      <w:r w:rsidR="00D65741">
        <w:t>independentemente</w:t>
      </w:r>
      <w:r>
        <w:t xml:space="preserve"> do local e da hora.</w:t>
      </w:r>
    </w:p>
    <w:p w14:paraId="4554E4BB" w14:textId="032ECF0E" w:rsidR="007624FB" w:rsidRPr="00004A47" w:rsidRDefault="00217EC7" w:rsidP="007624FB">
      <w:pPr>
        <w:pStyle w:val="Copyhead11Pt"/>
      </w:pPr>
      <w:r>
        <w:t xml:space="preserve">Inúmeras novidades </w:t>
      </w:r>
      <w:r w:rsidR="00704500">
        <w:t>nas pás-carregadeiras</w:t>
      </w:r>
      <w:r>
        <w:t xml:space="preserve"> Liebherr da Geração 8</w:t>
      </w:r>
    </w:p>
    <w:p w14:paraId="20C874DE" w14:textId="1B1368A4" w:rsidR="007624FB" w:rsidRPr="00004A47" w:rsidRDefault="007624FB" w:rsidP="007624FB">
      <w:pPr>
        <w:pStyle w:val="Copytext11Pt"/>
      </w:pPr>
      <w:r>
        <w:t xml:space="preserve">No caso das </w:t>
      </w:r>
      <w:r w:rsidR="002C682E">
        <w:t>pás-carregadeiras</w:t>
      </w:r>
      <w:r>
        <w:t xml:space="preserve">, a Liebherr apresentará </w:t>
      </w:r>
      <w:r w:rsidR="002C682E">
        <w:t xml:space="preserve">com </w:t>
      </w:r>
      <w:r>
        <w:t xml:space="preserve">as </w:t>
      </w:r>
      <w:r w:rsidR="002C682E">
        <w:t>pás-</w:t>
      </w:r>
      <w:r>
        <w:t xml:space="preserve">carregadeiras compactas e de médio porte, duas séries completamente renovadas. </w:t>
      </w:r>
      <w:r w:rsidR="002C682E">
        <w:t>Entre as pás-</w:t>
      </w:r>
      <w:r>
        <w:t xml:space="preserve">carregadeiras compactas, </w:t>
      </w:r>
      <w:r w:rsidR="002C682E">
        <w:t>está o</w:t>
      </w:r>
      <w:r>
        <w:t xml:space="preserve"> novo modelo, a L 504 Compact, </w:t>
      </w:r>
      <w:r w:rsidR="002C682E">
        <w:t xml:space="preserve">que </w:t>
      </w:r>
      <w:r w:rsidR="00D65741">
        <w:t>pode ser vista</w:t>
      </w:r>
      <w:r>
        <w:t xml:space="preserve"> pela primeira vez em uma feira </w:t>
      </w:r>
      <w:r w:rsidR="002C682E">
        <w:t>de negócios</w:t>
      </w:r>
      <w:r>
        <w:t xml:space="preserve"> na Alemanha. A Liebherr também estará mostrando, pela primeira vez, suas </w:t>
      </w:r>
      <w:r w:rsidR="002C682E">
        <w:t>pás-carregadeiras</w:t>
      </w:r>
      <w:r>
        <w:t xml:space="preserve"> de médio porte a um público oriundo de diferentes setores. Estas novas </w:t>
      </w:r>
      <w:r w:rsidR="002C682E">
        <w:t>pás-</w:t>
      </w:r>
      <w:r>
        <w:t>carregadeiras apresentam um aumento significativo de potência em comparação com seus modelos anteriores.</w:t>
      </w:r>
    </w:p>
    <w:p w14:paraId="45383740" w14:textId="53F1A978" w:rsidR="007624FB" w:rsidRPr="00004A47" w:rsidRDefault="007624FB" w:rsidP="007624FB">
      <w:pPr>
        <w:pStyle w:val="Copytext11Pt"/>
      </w:pPr>
      <w:r>
        <w:t xml:space="preserve">As </w:t>
      </w:r>
      <w:r w:rsidR="002C682E">
        <w:t>pás-</w:t>
      </w:r>
      <w:r>
        <w:t>carregadeiras compactas Liebherr estarão representadas no Bauma 2022 com os modelos L 504 Compact e L 508 Compact. A nova L 504 Compact é a menor carregadeira de rodas do Grupo</w:t>
      </w:r>
      <w:r w:rsidR="002C682E">
        <w:t xml:space="preserve"> Liebherr</w:t>
      </w:r>
      <w:r>
        <w:t xml:space="preserve">. Ela agrega as qualidades das </w:t>
      </w:r>
      <w:r w:rsidR="002C682E">
        <w:t>pás-carregadeiras</w:t>
      </w:r>
      <w:r>
        <w:t xml:space="preserve"> Liebherr maiores e impressiona com uma relação </w:t>
      </w:r>
      <w:r w:rsidR="002C682E">
        <w:t>custo-benefício</w:t>
      </w:r>
      <w:r>
        <w:t xml:space="preserve"> particularmente vantajosa. O modelo L 546 representa a série de </w:t>
      </w:r>
      <w:r w:rsidR="002C682E">
        <w:t>pás-carregadeiras</w:t>
      </w:r>
      <w:r>
        <w:t xml:space="preserve"> de médio porte no estande da Liebherr. A </w:t>
      </w:r>
      <w:r w:rsidR="002C682E">
        <w:t xml:space="preserve">máquina </w:t>
      </w:r>
      <w:r>
        <w:t>exposta na feira está equipada com inúmeros sistemas de assistência inteligentes, como o renovado e poderoso sistema de câmeras Skyview ou a detecção ativa de pessoas.</w:t>
      </w:r>
    </w:p>
    <w:p w14:paraId="70E17C7E" w14:textId="1233A4C2" w:rsidR="00412D74" w:rsidRPr="00004A47" w:rsidRDefault="00412D74" w:rsidP="00412D74">
      <w:pPr>
        <w:pStyle w:val="Copyhead11Pt"/>
      </w:pPr>
      <w:r>
        <w:t>Escavadeira sobre esteiras R 928 da Liebherr com controle de máquina montado de fábrica da Leica Geosystems</w:t>
      </w:r>
    </w:p>
    <w:p w14:paraId="1E284264" w14:textId="4A901731" w:rsidR="008E0100" w:rsidRPr="00004A47" w:rsidRDefault="00412D74" w:rsidP="00412D74">
      <w:pPr>
        <w:pStyle w:val="Copytext11Pt"/>
      </w:pPr>
      <w:r>
        <w:t xml:space="preserve">A Liebherr-France SAS em Colmar produz, entre outras máquinas, escavadeiras sobre esteiras da nova Geração 8. Esta nova geração se caracteriza acima de tudo pela maior potência, maior produtividade e conforto para o operador da máquina. A escavadeira sobre esteiras R 928 impressiona pela alta capacidade de tração, excelente capacidade de elevação e uma caçamba de </w:t>
      </w:r>
      <w:r w:rsidR="007E5CBF">
        <w:t xml:space="preserve">retro </w:t>
      </w:r>
      <w:r>
        <w:t>de grande capacidade. O peso operacional inferior a 30 toneladas foi otimizado</w:t>
      </w:r>
      <w:r w:rsidR="00D65741">
        <w:t>,</w:t>
      </w:r>
      <w:r>
        <w:t xml:space="preserve"> com o objetivo de tornar a logística de transporte tão simples quanto possível. A R 928 complementa a linha existente de escavadeiras sobre esteiras Liebherr com um modelo adicional entre as conhecidas máquinas R 926 e R 930.</w:t>
      </w:r>
    </w:p>
    <w:p w14:paraId="715D7A80" w14:textId="65F67625" w:rsidR="00A93104" w:rsidRPr="00004A47" w:rsidRDefault="00A93104" w:rsidP="00412D74">
      <w:pPr>
        <w:pStyle w:val="Copytext11Pt"/>
      </w:pPr>
      <w:r>
        <w:t>A R 928 será apresentada na Bauma com o controle de máquina semiautomático montado de fábrica</w:t>
      </w:r>
      <w:r w:rsidR="007E5CBF">
        <w:t>,</w:t>
      </w:r>
      <w:r>
        <w:t xml:space="preserve"> da Leica Geosystems. Este sistema de assistência para o controle da máquina é a chave para um trabalho preciso e eficiente. </w:t>
      </w:r>
      <w:r>
        <w:rPr>
          <w:rFonts w:cs="Arial"/>
        </w:rPr>
        <w:t>A parceria estratégica entre a Liebherr e a Leica Geosystems, anunciada em março de 2020, permitirá que a experiência de ambas as empresas seja colocada à disposição dos clientes, fornecendo soluções ainda mais avançadas e confiáveis. Controles de máquina 2D e 3D montados de fábrica estarão futuramente disponíveis como opção para escavadeiras Liebherr sobre esteiras e sobre pneus das Gerações 6 e 8.</w:t>
      </w:r>
    </w:p>
    <w:p w14:paraId="5EA04508" w14:textId="6FEFED10" w:rsidR="00431196" w:rsidRPr="00004A47" w:rsidRDefault="00431196" w:rsidP="00431196">
      <w:pPr>
        <w:pStyle w:val="Copyhead11Pt"/>
      </w:pPr>
      <w:r>
        <w:lastRenderedPageBreak/>
        <w:t>Escavadeira de duas vias da Liebherr com conceito de acionamento hidrostático e novo sistema de troca rápida totalmente hidráulico LIKUFIX</w:t>
      </w:r>
      <w:r>
        <w:rPr>
          <w:vertAlign w:val="superscript"/>
        </w:rPr>
        <w:t>®</w:t>
      </w:r>
    </w:p>
    <w:p w14:paraId="1F61E939" w14:textId="3EA7FFF5" w:rsidR="00431196" w:rsidRPr="00004A47" w:rsidRDefault="000A1837" w:rsidP="0015614A">
      <w:pPr>
        <w:pStyle w:val="Copytext11Pt"/>
      </w:pPr>
      <w:r>
        <w:t xml:space="preserve">Com a A 922 Rail Litronic, a Liebherr apresenta na Bauma uma representante da área das máquinas bidirecionais. A </w:t>
      </w:r>
      <w:r w:rsidR="00D65741">
        <w:t>máquina</w:t>
      </w:r>
      <w:r>
        <w:t xml:space="preserve"> exposta na feira está equipada com um conceito de acionamento hidrostático, bem como o novo sistema de troca rápida totalmente hidráulico LIKUFIX</w:t>
      </w:r>
      <w:r>
        <w:rPr>
          <w:vertAlign w:val="superscript"/>
        </w:rPr>
        <w:t>®</w:t>
      </w:r>
      <w:r>
        <w:t xml:space="preserve">. Além disso, a Liebherr oferece ao público uma perspectiva sobre soluções relativas ao manuseio inteligente de ferramentas </w:t>
      </w:r>
      <w:r w:rsidR="007E5CBF">
        <w:t>de trabalho</w:t>
      </w:r>
      <w:r>
        <w:t>, usando para isso a máquina de duas vias.</w:t>
      </w:r>
    </w:p>
    <w:p w14:paraId="3D6A95FE" w14:textId="127F3735" w:rsidR="00E35D27" w:rsidRPr="00004A47" w:rsidRDefault="000A1837" w:rsidP="0015614A">
      <w:pPr>
        <w:pStyle w:val="Copytext11Pt"/>
      </w:pPr>
      <w:r>
        <w:t xml:space="preserve">A </w:t>
      </w:r>
      <w:r w:rsidR="007E5CBF">
        <w:t xml:space="preserve">máquina </w:t>
      </w:r>
      <w:r>
        <w:t>exposta na feira, com um peso operacional de aprox. 23.000 kg, cumpre os requisitos da norma de emissões na fase V e impressiona, principalmente, por suas altas capacidade e confiabilidade. Novidade é o</w:t>
      </w:r>
      <w:r w:rsidR="00D65741">
        <w:t xml:space="preserve"> </w:t>
      </w:r>
      <w:r w:rsidR="00DC703D">
        <w:t>sistema de translação</w:t>
      </w:r>
      <w:r>
        <w:t xml:space="preserve"> hidrostático </w:t>
      </w:r>
      <w:r w:rsidR="00DC703D">
        <w:t>sobre trilhos</w:t>
      </w:r>
      <w:r>
        <w:t xml:space="preserve"> da A 922: dois motores de tração acionam a escavadeira de duas vias diretamente no eixo da ferrovia. Outro destaque na A 922 Rail é o novo sistema de troca rápida LIKUFIX</w:t>
      </w:r>
      <w:r>
        <w:rPr>
          <w:vertAlign w:val="superscript"/>
        </w:rPr>
        <w:t>®</w:t>
      </w:r>
      <w:r>
        <w:t xml:space="preserve"> 33-9. </w:t>
      </w:r>
      <w:r w:rsidR="005B2744" w:rsidRPr="000C35A4">
        <w:t>Com este sistema, graças à integração do segundo circuito de alta pressão</w:t>
      </w:r>
      <w:r w:rsidR="005B2744">
        <w:t xml:space="preserve">, das linhas hidráulicas e das linhas </w:t>
      </w:r>
      <w:r w:rsidR="005B2744" w:rsidRPr="000C35A4">
        <w:t xml:space="preserve">de lubrificação, ferramentas </w:t>
      </w:r>
      <w:r w:rsidR="005B2744">
        <w:t xml:space="preserve">de </w:t>
      </w:r>
      <w:r w:rsidR="005B2744" w:rsidRPr="000C35A4">
        <w:t>trabalho ou extensões de lança podem agora ser trocadas de forma rápida, fácil e, acima de tudo, segura da cabine do operador.</w:t>
      </w:r>
    </w:p>
    <w:p w14:paraId="2BECE033" w14:textId="1B68CA9D" w:rsidR="00E35D27" w:rsidRPr="00004A47" w:rsidRDefault="00E35D27" w:rsidP="0015614A">
      <w:pPr>
        <w:pStyle w:val="Copytext11Pt"/>
      </w:pPr>
      <w:r>
        <w:t xml:space="preserve">Na A 922 Rail em exposição, a Liebherr oferece, além disso, uma perspectiva sobre soluções relativas ao manuseio inteligente de ferramentas </w:t>
      </w:r>
      <w:r w:rsidR="007E5CBF">
        <w:t>de trabalho</w:t>
      </w:r>
      <w:r>
        <w:t xml:space="preserve">. O novo sistema inteligente de reconhecimento de ferramentas </w:t>
      </w:r>
      <w:r w:rsidR="007E5CBF">
        <w:t xml:space="preserve">de trabalho </w:t>
      </w:r>
      <w:r>
        <w:t xml:space="preserve">baseado em rastreador (“tracker”) da Liebherr será apresentado no escopo das trocas de ferramentas acontecendo na feira. A A 922 Rail exposta na feira está, além disso, equipada com uma interface MIC 4.0., que representa um padrão de comunicação independente do fabricante, permitindo uma integração e um controle significativamente mais fácil das mais variadas ferramentas </w:t>
      </w:r>
      <w:r w:rsidR="007E5CBF">
        <w:t xml:space="preserve">de trabalho </w:t>
      </w:r>
      <w:r>
        <w:t>em combinação com máquinas Liebherr.</w:t>
      </w:r>
    </w:p>
    <w:p w14:paraId="17FE17B8" w14:textId="3B43058D" w:rsidR="00434E7A" w:rsidRPr="00004A47" w:rsidRDefault="00434E7A" w:rsidP="00434E7A">
      <w:pPr>
        <w:pStyle w:val="Copyhead11Pt"/>
      </w:pPr>
      <w:r>
        <w:t>Estreia em feiras internacionais – o basculante articulado TA 230 Litronic</w:t>
      </w:r>
    </w:p>
    <w:p w14:paraId="4552C50F" w14:textId="18CE6F46" w:rsidR="00434E7A" w:rsidRPr="00004A47" w:rsidRDefault="00434E7A" w:rsidP="00434E7A">
      <w:pPr>
        <w:pStyle w:val="Copytext11Pt"/>
      </w:pPr>
      <w:r>
        <w:t xml:space="preserve">O </w:t>
      </w:r>
      <w:r w:rsidR="007E5CBF">
        <w:t xml:space="preserve">caminhão </w:t>
      </w:r>
      <w:r>
        <w:t xml:space="preserve">basculante articulado TA 230 Litronic é apresentado pela primeira vez em uma feira </w:t>
      </w:r>
      <w:r w:rsidRPr="003A7347">
        <w:t xml:space="preserve">internacional. A potente, robusta e eficiente máquina foi desenvolvida para as mais </w:t>
      </w:r>
      <w:r w:rsidR="00637AD9" w:rsidRPr="003A7347">
        <w:t xml:space="preserve">severas </w:t>
      </w:r>
      <w:r w:rsidRPr="003A7347">
        <w:t xml:space="preserve">aplicações </w:t>
      </w:r>
      <w:r w:rsidR="004A517C" w:rsidRPr="003A7347">
        <w:t>a</w:t>
      </w:r>
      <w:r w:rsidR="00637AD9" w:rsidRPr="003A7347">
        <w:t>ll-terrain</w:t>
      </w:r>
      <w:r w:rsidRPr="003A7347">
        <w:t xml:space="preserve">, estando assim </w:t>
      </w:r>
      <w:r w:rsidR="00D65741" w:rsidRPr="003A7347">
        <w:t>adequada</w:t>
      </w:r>
      <w:r w:rsidRPr="003A7347">
        <w:t xml:space="preserve"> para aplicações na área do transporte de </w:t>
      </w:r>
      <w:r w:rsidR="00637AD9" w:rsidRPr="003A7347">
        <w:t xml:space="preserve">rejeitos de </w:t>
      </w:r>
      <w:r w:rsidRPr="003A7347">
        <w:t>mineiros ou da indústria extratora</w:t>
      </w:r>
      <w:r>
        <w:t xml:space="preserve">. Mas as máquinas também encontram uso bem-sucedido em projetos de infraestruturas maiores e em aplicações especiais, como a construção de túneis. O </w:t>
      </w:r>
      <w:r w:rsidR="00637AD9">
        <w:t xml:space="preserve">caminhão </w:t>
      </w:r>
      <w:r>
        <w:t>basculante da Liebherr apresenta em todas as áreas de uso um excelente desempenho.</w:t>
      </w:r>
    </w:p>
    <w:p w14:paraId="2C9239FA" w14:textId="48F45BA8" w:rsidR="00434E7A" w:rsidRPr="00004A47" w:rsidRDefault="00434E7A" w:rsidP="0015614A">
      <w:pPr>
        <w:pStyle w:val="Copytext11Pt"/>
      </w:pPr>
      <w:r>
        <w:t xml:space="preserve">A </w:t>
      </w:r>
      <w:r w:rsidR="00637AD9">
        <w:t xml:space="preserve">máquina </w:t>
      </w:r>
      <w:r w:rsidRPr="00AB5CFE">
        <w:t>exposta na feira tem um peso operacional de 24.600 kg. O motor de 6 cilindros da máquina de construção, com 12 L de cilindrada e 265</w:t>
      </w:r>
      <w:r>
        <w:t xml:space="preserve"> kW / 360 CV de potência, em combinação com o sistema de pós-tratamento dos gases de escapamento posicionado atrás da cabine do operador, para economizar espaço, atende aos requisitos da norma de emissões na fase V. Com sua </w:t>
      </w:r>
      <w:r w:rsidR="00637AD9">
        <w:t xml:space="preserve">caçamba </w:t>
      </w:r>
      <w:r>
        <w:t>grande e robusta, o basculante transporta até 28.000 kg de material.</w:t>
      </w:r>
    </w:p>
    <w:p w14:paraId="3F446F52" w14:textId="3240079F" w:rsidR="000E51B9" w:rsidRPr="00004A47" w:rsidRDefault="000E51B9" w:rsidP="000E51B9">
      <w:pPr>
        <w:pStyle w:val="Copyhead11Pt"/>
      </w:pPr>
      <w:r>
        <w:t>Manipuladores de materiais Liebherr para uma grande variedade aplicações</w:t>
      </w:r>
    </w:p>
    <w:p w14:paraId="31F2C0D8" w14:textId="1CA6F526" w:rsidR="00A82E84" w:rsidRPr="00004A47" w:rsidRDefault="000E51B9" w:rsidP="009A3D17">
      <w:pPr>
        <w:pStyle w:val="Copyhead11Pt"/>
        <w:rPr>
          <w:b w:val="0"/>
        </w:rPr>
      </w:pPr>
      <w:r>
        <w:rPr>
          <w:b w:val="0"/>
        </w:rPr>
        <w:t xml:space="preserve">O portfólio de manipuladores de materiais da Liebherr é extenso – na Bauma, a Liebherr apresentará três representantes para diferentes áreas de aplicação. Com o LH 22 M Industry Litronic, a Liebherr </w:t>
      </w:r>
      <w:r>
        <w:rPr>
          <w:b w:val="0"/>
        </w:rPr>
        <w:lastRenderedPageBreak/>
        <w:t xml:space="preserve">apresentará um manipulador de materiais para uso eficiente na </w:t>
      </w:r>
      <w:r w:rsidR="00196DB3">
        <w:rPr>
          <w:b w:val="0"/>
        </w:rPr>
        <w:t xml:space="preserve">manutenção de árvores </w:t>
      </w:r>
      <w:r>
        <w:rPr>
          <w:b w:val="0"/>
        </w:rPr>
        <w:t xml:space="preserve">e indústria florestal. Uma ampla seleção de ferramentas </w:t>
      </w:r>
      <w:r w:rsidR="00637AD9">
        <w:rPr>
          <w:b w:val="0"/>
        </w:rPr>
        <w:t xml:space="preserve">de trabalho </w:t>
      </w:r>
      <w:r>
        <w:rPr>
          <w:b w:val="0"/>
        </w:rPr>
        <w:t>perfeitamente adaptadas complementa de forma ideal o portfólio no local.</w:t>
      </w:r>
    </w:p>
    <w:p w14:paraId="6FEE0358" w14:textId="1A78AD1A" w:rsidR="00B565B8" w:rsidRDefault="00A82E84" w:rsidP="009A3D17">
      <w:pPr>
        <w:pStyle w:val="Copyhead11Pt"/>
        <w:rPr>
          <w:b w:val="0"/>
        </w:rPr>
      </w:pPr>
      <w:r>
        <w:rPr>
          <w:b w:val="0"/>
        </w:rPr>
        <w:t>A Liebherr apresentará, além disso, dois representantes de seus manipuladores de materiais acionados eletricamente: o LH 26 M Industry E com Mobility Kit movido a bateria e o LH 150 M Port E com novo carro inferior de pórtico móvel.</w:t>
      </w:r>
    </w:p>
    <w:p w14:paraId="2D134033" w14:textId="4C176E13" w:rsidR="00B565B8" w:rsidRDefault="000E51B9" w:rsidP="009A3D17">
      <w:pPr>
        <w:pStyle w:val="Copyhead11Pt"/>
        <w:rPr>
          <w:b w:val="0"/>
        </w:rPr>
      </w:pPr>
      <w:r>
        <w:rPr>
          <w:b w:val="0"/>
        </w:rPr>
        <w:t xml:space="preserve">Além das aplicações no manuseio de sucata, o LH 26 M Industry E também pode ser usado na reciclagem. O manipulador de materiais acionado eletricamente por cabo está equipado com um Mobility Kit movido a bateria para uma operação temporária independente da rede elétrica. </w:t>
      </w:r>
      <w:r w:rsidR="00637AD9">
        <w:rPr>
          <w:b w:val="0"/>
        </w:rPr>
        <w:t>O kit e</w:t>
      </w:r>
      <w:r>
        <w:rPr>
          <w:b w:val="0"/>
        </w:rPr>
        <w:t>stá montado no carro superior da máquina para uma ótima acessibilidade e fornece a máquina com energia elétrica quando desconectada da rede elétrica. O Mobility Kit permite fazer manobras independentes da rede elétrica, sem a produção de emissões, durante 30 minutos, no máximo. Em vez de manobras, a energia também pode ser usada para trabalhos de curta duração e a baixa velocidade.</w:t>
      </w:r>
    </w:p>
    <w:p w14:paraId="733AF666" w14:textId="39E69C61" w:rsidR="000E51B9" w:rsidRPr="00004A47" w:rsidRDefault="000E51B9" w:rsidP="009A3D17">
      <w:pPr>
        <w:pStyle w:val="Copyhead11Pt"/>
        <w:rPr>
          <w:b w:val="0"/>
        </w:rPr>
      </w:pPr>
      <w:r>
        <w:rPr>
          <w:b w:val="0"/>
        </w:rPr>
        <w:t xml:space="preserve">O manipulador de materiais LH 150 M Port E da Liebherr também está equipado com acionamento elétrico e pode ser visto na Bauma com um novo carro inferior de pórtico móvel. O manipulador de materiais acionado eletricamente foi projetado especificamente para o manuseio de carga a granel e mista em operações portuárias. O carro inferior de pórtico móvel permite a carga e descarga rápidas e eficientes de caminhões ou vagões que o atravessam. Graças à construção modular, o cliente pode optar por uma largura livre entre 4,5 e 9,0 metros e uma altura livre entre 5,0 e 6,5 metros. Diversos sistemas de alimentação do cabo, como sistemas de arrasto ou de enrolamento, estão disponíveis para os manipuladores de materiais acionados eletricamente, </w:t>
      </w:r>
      <w:r w:rsidR="002B10BA">
        <w:rPr>
          <w:b w:val="0"/>
        </w:rPr>
        <w:t>o que garante</w:t>
      </w:r>
      <w:r>
        <w:rPr>
          <w:b w:val="0"/>
        </w:rPr>
        <w:t xml:space="preserve"> a liberdade de movimento necessária das máquinas.</w:t>
      </w:r>
    </w:p>
    <w:p w14:paraId="2C127475" w14:textId="2741FCB5" w:rsidR="005B2ED8" w:rsidRPr="00004A47" w:rsidRDefault="00B15029" w:rsidP="005B2ED8">
      <w:pPr>
        <w:pStyle w:val="Copyhead11Pt"/>
      </w:pPr>
      <w:r>
        <w:t xml:space="preserve">Portfólio abrangente de ferramentas </w:t>
      </w:r>
      <w:r w:rsidR="004A517C">
        <w:t>de trabalho</w:t>
      </w:r>
      <w:r>
        <w:t xml:space="preserve"> e sistemas de troca rápida Liebherr</w:t>
      </w:r>
    </w:p>
    <w:p w14:paraId="735E5B0C" w14:textId="1EE31019" w:rsidR="0086673B" w:rsidRPr="00004A47" w:rsidRDefault="005B2ED8" w:rsidP="005B2ED8">
      <w:pPr>
        <w:pStyle w:val="Copytext11Pt"/>
      </w:pPr>
      <w:r>
        <w:t xml:space="preserve">A Liebherr desenvolve e produz ferramentas </w:t>
      </w:r>
      <w:r w:rsidR="00305A63">
        <w:t xml:space="preserve">de trabalho </w:t>
      </w:r>
      <w:r>
        <w:t>e sistemas de troca rápida inovadores que atendem aos mais altos padrões de qualidade. Na Bauma, a Liebherr apresentará seu extenso portfólio de produtos em seu estande no pavilhão B5, estande 439.</w:t>
      </w:r>
    </w:p>
    <w:p w14:paraId="5B0A84C5" w14:textId="644B1166" w:rsidR="005B2ED8" w:rsidRPr="00004A47" w:rsidRDefault="005B2ED8" w:rsidP="005B2ED8">
      <w:pPr>
        <w:pStyle w:val="Copytext11Pt"/>
      </w:pPr>
      <w:r>
        <w:t xml:space="preserve">Para aplicações na área </w:t>
      </w:r>
      <w:r w:rsidR="004A517C">
        <w:t>da engenharia civil</w:t>
      </w:r>
      <w:r>
        <w:t xml:space="preserve">, a Liebherr exibirá lá, por exemplo, o TR 20B, um representante da nova geração de rotadores orientáveis. Com a nova carcaça de aço fundido e buchas de aço, </w:t>
      </w:r>
      <w:r w:rsidR="00305A63">
        <w:t xml:space="preserve">ele </w:t>
      </w:r>
      <w:r>
        <w:t>é ainda mais durável. Além disso, a caçamba 2in1 da Liebherr estará em exposição no estande: uma ferramenta que combina caçamba de retroescavadeira e adaptador para caçamba frontal em um só produto. Esta última foi otimizada para um melhor ângulo de abertura no decorrer do desenvolvimento contínuo do produto. Para o setor de manuseio industrial, a Liebherr apresentará a nova garra multiconchas GMM 35-5 com o sistema de acoplamento totalmente automático MH 40C LIKUFIX</w:t>
      </w:r>
      <w:r>
        <w:rPr>
          <w:vertAlign w:val="superscript"/>
        </w:rPr>
        <w:t>®</w:t>
      </w:r>
      <w:r>
        <w:t xml:space="preserve"> para trocas rápidas de ferramentas </w:t>
      </w:r>
      <w:r w:rsidR="00305A63">
        <w:t>de trabalho</w:t>
      </w:r>
      <w:r>
        <w:t xml:space="preserve">. A garra de cinco </w:t>
      </w:r>
      <w:r w:rsidR="00196DB3">
        <w:t>pinças</w:t>
      </w:r>
      <w:r>
        <w:t xml:space="preserve">, desenvolvida em conjunto com os clientes, impressiona por sua extraordinária </w:t>
      </w:r>
      <w:r w:rsidR="008F0628">
        <w:t>adaptabilidade</w:t>
      </w:r>
      <w:r>
        <w:t xml:space="preserve">, resistência e durabilidade e </w:t>
      </w:r>
      <w:r w:rsidR="00305A63">
        <w:t>é indicada</w:t>
      </w:r>
      <w:r>
        <w:t xml:space="preserve"> para as aplicações mais </w:t>
      </w:r>
      <w:r w:rsidR="00305A63">
        <w:t xml:space="preserve">severas </w:t>
      </w:r>
      <w:r>
        <w:t>na área do processamento de material reciclado e de sucata.</w:t>
      </w:r>
    </w:p>
    <w:p w14:paraId="501466EB" w14:textId="0ECE764F" w:rsidR="00C92D4F" w:rsidRPr="00004A47" w:rsidRDefault="00C92D4F" w:rsidP="005B2ED8">
      <w:pPr>
        <w:pStyle w:val="Copytext11Pt"/>
      </w:pPr>
      <w:r>
        <w:lastRenderedPageBreak/>
        <w:t>Os visitantes do estande no pavilhão também receberão informações mais completas sobre o sistema de troca rápida totalmente hidráulico LIKUFIX</w:t>
      </w:r>
      <w:r>
        <w:rPr>
          <w:vertAlign w:val="superscript"/>
        </w:rPr>
        <w:t>®</w:t>
      </w:r>
      <w:r>
        <w:t xml:space="preserve"> da Liebherr. Por um lado, o novo LIKUFIX</w:t>
      </w:r>
      <w:r>
        <w:rPr>
          <w:vertAlign w:val="superscript"/>
        </w:rPr>
        <w:t>®</w:t>
      </w:r>
      <w:r>
        <w:t xml:space="preserve"> 33-9 poderá ser visto como modelo estático. A Liebherr também estendeu ainda mais a disponibilidade do LIKUFIX</w:t>
      </w:r>
      <w:r>
        <w:rPr>
          <w:vertAlign w:val="superscript"/>
        </w:rPr>
        <w:t>®</w:t>
      </w:r>
      <w:r>
        <w:t xml:space="preserve"> para </w:t>
      </w:r>
      <w:r w:rsidR="008F0628">
        <w:t xml:space="preserve">pás-carregadeiras </w:t>
      </w:r>
      <w:r>
        <w:t>Liebherr: mostrado em ação na L 550 XPower</w:t>
      </w:r>
      <w:r>
        <w:rPr>
          <w:vertAlign w:val="superscript"/>
        </w:rPr>
        <w:t>®</w:t>
      </w:r>
      <w:r>
        <w:t xml:space="preserve"> na Bauma em 2019, o sistema de troca rápida totalmente hidráulico está presente na produção em série para a maioria dos modelos de </w:t>
      </w:r>
      <w:r w:rsidR="008F0628">
        <w:t>pás-carregadeiras</w:t>
      </w:r>
      <w:r w:rsidR="004A517C">
        <w:t>. Na feira</w:t>
      </w:r>
      <w:r>
        <w:t xml:space="preserve">, a Liebherr apresenta no estande a </w:t>
      </w:r>
      <w:r w:rsidR="008F0628">
        <w:t>pá-carregadeira</w:t>
      </w:r>
      <w:r>
        <w:t xml:space="preserve"> L 504 Compact, uma representante das novas carregadeiras compactas Liebherr, com LIKUFIX</w:t>
      </w:r>
      <w:r>
        <w:rPr>
          <w:vertAlign w:val="superscript"/>
        </w:rPr>
        <w:t>®</w:t>
      </w:r>
      <w:r>
        <w:t>.</w:t>
      </w:r>
    </w:p>
    <w:p w14:paraId="39F75CA8" w14:textId="77777777" w:rsidR="009A3D17" w:rsidRPr="00DE6E5C" w:rsidRDefault="009A3D17" w:rsidP="009A3D17">
      <w:pPr>
        <w:pStyle w:val="BoilerplateCopyhead9Pt"/>
      </w:pPr>
      <w:r>
        <w:t>Sobre o Grupo Liebherr</w:t>
      </w:r>
    </w:p>
    <w:p w14:paraId="61AA6DD9" w14:textId="05D42FDD" w:rsidR="009A3D17" w:rsidRPr="002C3350" w:rsidRDefault="00C15838" w:rsidP="009A3D17">
      <w:pPr>
        <w:pStyle w:val="BoilerplateCopytext9Pt"/>
      </w:pPr>
      <w:r w:rsidRPr="00C15838"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62450F59" w14:textId="595F7630" w:rsidR="009A3D17" w:rsidRPr="008B5AF8" w:rsidRDefault="00C15838" w:rsidP="009A3D17">
      <w:pPr>
        <w:pStyle w:val="Copyhead11Pt"/>
      </w:pPr>
      <w:r>
        <w:t>Imagens</w:t>
      </w:r>
    </w:p>
    <w:p w14:paraId="0E6AAA4B" w14:textId="1428D007" w:rsidR="009A3D17" w:rsidRPr="008B5AF8" w:rsidRDefault="00911EEA" w:rsidP="009A3D17">
      <w:r>
        <w:rPr>
          <w:noProof/>
          <w:lang w:val="de-DE"/>
        </w:rPr>
        <w:drawing>
          <wp:inline distT="0" distB="0" distL="0" distR="0" wp14:anchorId="7BAA66FB" wp14:editId="759DABB4">
            <wp:extent cx="2272786" cy="1515265"/>
            <wp:effectExtent l="0" t="0" r="0" b="8890"/>
            <wp:docPr id="2" name="Grafik 2" descr="Ein Bild, das Berg, draußen, Boden, gelb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erg, draußen, Boden, gelb enthält.  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015" cy="153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00637" w14:textId="2A468DE7" w:rsidR="00C15838" w:rsidRDefault="00911EEA" w:rsidP="009A3D17">
      <w:pPr>
        <w:pStyle w:val="Caption9Pt"/>
      </w:pPr>
      <w:r>
        <w:t>liebherr-new-mid-sized-wheel-loader-bauma-2022.jpg</w:t>
      </w:r>
      <w:r>
        <w:br/>
      </w:r>
      <w:r w:rsidR="004A517C">
        <w:t>Alro desempenho</w:t>
      </w:r>
      <w:r>
        <w:t xml:space="preserve">: a Liebherr apresenta na Bauma 2022 as novas </w:t>
      </w:r>
      <w:r w:rsidR="001B22F2">
        <w:t>pás-carregadeiras</w:t>
      </w:r>
      <w:r>
        <w:t xml:space="preserve"> de médio porte.</w:t>
      </w:r>
    </w:p>
    <w:p w14:paraId="3FF161ED" w14:textId="32910249" w:rsidR="009A3D17" w:rsidRPr="00C15838" w:rsidRDefault="00C15838" w:rsidP="00C15838">
      <w:pPr>
        <w:rPr>
          <w:rFonts w:ascii="Arial" w:eastAsiaTheme="minorHAnsi" w:hAnsi="Arial" w:cs="Arial"/>
          <w:sz w:val="18"/>
          <w:szCs w:val="18"/>
          <w:lang w:eastAsia="en-US"/>
        </w:rPr>
      </w:pPr>
      <w:r>
        <w:br w:type="page"/>
      </w:r>
    </w:p>
    <w:p w14:paraId="11925BED" w14:textId="77777777" w:rsidR="00B56854" w:rsidRPr="005618E9" w:rsidRDefault="00B56854" w:rsidP="009A3D17">
      <w:pPr>
        <w:pStyle w:val="Caption9Pt"/>
      </w:pPr>
    </w:p>
    <w:p w14:paraId="10CA0BED" w14:textId="5669D30A" w:rsidR="00B40145" w:rsidRPr="005618E9" w:rsidRDefault="00803A19" w:rsidP="009A3D17">
      <w:r>
        <w:rPr>
          <w:noProof/>
          <w:lang w:val="de-DE"/>
        </w:rPr>
        <w:drawing>
          <wp:inline distT="0" distB="0" distL="0" distR="0" wp14:anchorId="0EE45934" wp14:editId="14EA914A">
            <wp:extent cx="2204074" cy="1653920"/>
            <wp:effectExtent l="0" t="0" r="6350" b="3810"/>
            <wp:docPr id="8" name="Grafik 8" descr="Ein Bild, das Boden, draußen, gelb, Löffelbagger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Boden, draußen, gelb, Löffelbagger enthält.  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09" cy="166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9C9C3" w14:textId="28852B53" w:rsidR="00B56854" w:rsidRDefault="00C15838" w:rsidP="00DC34A5">
      <w:pPr>
        <w:pStyle w:val="Caption9Pt"/>
      </w:pPr>
      <w:r>
        <w:rPr>
          <w:noProof/>
          <w:lang w:val="de-DE" w:eastAsia="zh-CN"/>
        </w:rPr>
        <w:drawing>
          <wp:anchor distT="0" distB="0" distL="114300" distR="114300" simplePos="0" relativeHeight="251658752" behindDoc="0" locked="0" layoutInCell="1" allowOverlap="1" wp14:anchorId="1B08089F" wp14:editId="72E227B9">
            <wp:simplePos x="0" y="0"/>
            <wp:positionH relativeFrom="margin">
              <wp:posOffset>0</wp:posOffset>
            </wp:positionH>
            <wp:positionV relativeFrom="margin">
              <wp:posOffset>5017135</wp:posOffset>
            </wp:positionV>
            <wp:extent cx="2272665" cy="1515110"/>
            <wp:effectExtent l="0" t="0" r="0" b="8890"/>
            <wp:wrapTopAndBottom/>
            <wp:docPr id="1" name="Grafik 1" descr="Ein Bild, das Transport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ransport enthält.  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854">
        <w:t>liebherr-r928-96dpi.jpg</w:t>
      </w:r>
      <w:r w:rsidR="00B56854">
        <w:br/>
        <w:t>Na Bauma 2022 será apresentada a R 928 com controle de máquina semiautomático montado de fábrica</w:t>
      </w:r>
      <w:r w:rsidR="001B22F2">
        <w:t>,</w:t>
      </w:r>
      <w:r w:rsidR="00B56854">
        <w:t xml:space="preserve"> da Leica Geosystems.</w:t>
      </w:r>
    </w:p>
    <w:p w14:paraId="0DD9D69C" w14:textId="18437469" w:rsidR="00A74E58" w:rsidRDefault="00A74E58" w:rsidP="00DC34A5">
      <w:pPr>
        <w:pStyle w:val="Caption9Pt"/>
      </w:pPr>
      <w:r>
        <w:rPr>
          <w:noProof/>
          <w:lang w:val="de-DE" w:eastAsia="zh-CN"/>
        </w:rPr>
        <w:drawing>
          <wp:inline distT="0" distB="0" distL="0" distR="0" wp14:anchorId="6ED5A620" wp14:editId="46C36572">
            <wp:extent cx="2346960" cy="1564716"/>
            <wp:effectExtent l="0" t="0" r="0" b="0"/>
            <wp:docPr id="3" name="Grafik 3" descr="Ein Bild, das draußen, Himmel, Boden, LKW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Himmel, Boden, LKW enthält.  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417" cy="157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CF2D2" w14:textId="77777777" w:rsidR="00C15838" w:rsidRDefault="00C15838" w:rsidP="00C15838">
      <w:pPr>
        <w:pStyle w:val="Caption9Pt"/>
        <w:spacing w:before="240"/>
      </w:pPr>
      <w:r>
        <w:t>liebherr-a922-rail-litronic.jpg</w:t>
      </w:r>
      <w:r>
        <w:br/>
        <w:t>Na Bauma 2022, a Liebherr apresenta a A 922 Rail Litronic com conceito de acionamento hidrostático, bem como o novo sistema de troca rápida totalmente hidráulico LIKUFIX</w:t>
      </w:r>
      <w:r>
        <w:rPr>
          <w:vertAlign w:val="superscript"/>
        </w:rPr>
        <w:t>®</w:t>
      </w:r>
      <w:r>
        <w:t xml:space="preserve"> 33-9.</w:t>
      </w:r>
    </w:p>
    <w:p w14:paraId="4805226E" w14:textId="4A85C2C5" w:rsidR="00B56854" w:rsidRDefault="00B56854" w:rsidP="00DC34A5">
      <w:pPr>
        <w:pStyle w:val="Caption9Pt"/>
      </w:pPr>
    </w:p>
    <w:p w14:paraId="5F9FE7D8" w14:textId="77777777" w:rsidR="00C15838" w:rsidRDefault="00C15838" w:rsidP="00DC34A5">
      <w:pPr>
        <w:pStyle w:val="Caption9Pt"/>
      </w:pPr>
      <w:r>
        <w:t>liebherr-ta230-litronic.jpg</w:t>
      </w:r>
      <w:r>
        <w:br/>
        <w:t>O caminhão basculante articulado TA 230 Litronic da celebra sua estreia na Bauma 2022: neste caso, é a primeira apresentação da máquina em uma feira internacional.</w:t>
      </w:r>
    </w:p>
    <w:p w14:paraId="231DF3BD" w14:textId="766FC9ED" w:rsidR="00C15838" w:rsidRPr="00C15838" w:rsidRDefault="00C15838" w:rsidP="00C15838">
      <w:pPr>
        <w:rPr>
          <w:rFonts w:ascii="Arial" w:eastAsiaTheme="minorHAnsi" w:hAnsi="Arial" w:cs="Arial"/>
          <w:sz w:val="18"/>
          <w:szCs w:val="18"/>
          <w:lang w:eastAsia="en-US"/>
        </w:rPr>
      </w:pPr>
      <w:r>
        <w:br w:type="page"/>
      </w:r>
    </w:p>
    <w:p w14:paraId="584B8CA8" w14:textId="534450C4" w:rsidR="00DC34A5" w:rsidRPr="005618E9" w:rsidRDefault="00A74E58" w:rsidP="00DC34A5">
      <w:pPr>
        <w:pStyle w:val="Caption9Pt"/>
      </w:pPr>
      <w:r>
        <w:rPr>
          <w:noProof/>
          <w:lang w:val="de-DE" w:eastAsia="zh-CN"/>
        </w:rPr>
        <w:drawing>
          <wp:inline distT="0" distB="0" distL="0" distR="0" wp14:anchorId="7EDB4B23" wp14:editId="1B457055">
            <wp:extent cx="2400300" cy="1600278"/>
            <wp:effectExtent l="0" t="0" r="0" b="0"/>
            <wp:docPr id="5" name="Grafik 5" descr="Ein Bild, das drinnen, Decke, Löffelbagger, Transport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, Decke, Löffelbagger, Transport enthält.  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80" cy="160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275F9" w14:textId="77777777" w:rsidR="00B56854" w:rsidRDefault="00604479" w:rsidP="00DC34A5">
      <w:pPr>
        <w:pStyle w:val="Caption9Pt"/>
      </w:pPr>
      <w:r>
        <w:t>liebherr-lh26-m-industry-e.jpg</w:t>
      </w:r>
      <w:r>
        <w:br/>
        <w:t>O LH 26 M Industry E na Bauma 2022: o manipulador de materiais acionado eletricamente por cabo está equipado com um Mobility Kit movido a bateria para uma operação temporária independente da rede elétrica.</w:t>
      </w:r>
    </w:p>
    <w:p w14:paraId="5AD47E7B" w14:textId="72CD6A04" w:rsidR="00DC34A5" w:rsidRPr="005618E9" w:rsidRDefault="00DC34A5" w:rsidP="00DC34A5">
      <w:pPr>
        <w:pStyle w:val="Caption9Pt"/>
      </w:pPr>
    </w:p>
    <w:p w14:paraId="7405A1BD" w14:textId="6B0D1397" w:rsidR="00A74E58" w:rsidRDefault="00A74E58" w:rsidP="00DC34A5">
      <w:pPr>
        <w:pStyle w:val="Caption9Pt"/>
      </w:pPr>
      <w:r>
        <w:rPr>
          <w:noProof/>
          <w:lang w:val="de-DE" w:eastAsia="zh-CN"/>
        </w:rPr>
        <w:drawing>
          <wp:inline distT="0" distB="0" distL="0" distR="0" wp14:anchorId="6FB570AD" wp14:editId="30FF1044">
            <wp:extent cx="2457330" cy="1638300"/>
            <wp:effectExtent l="0" t="0" r="635" b="0"/>
            <wp:docPr id="6" name="Grafik 6" descr="Ein Bild, das Person, Fern, drinnen, Hand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Fern, drinnen, Hand enthält.  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217" cy="164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6A045" w14:textId="2199AB29" w:rsidR="00B56854" w:rsidRDefault="00A74E58" w:rsidP="00DC34A5">
      <w:pPr>
        <w:pStyle w:val="Caption9Pt"/>
      </w:pPr>
      <w:r>
        <w:t>liebherr-myassistant-earthmoving-app.jpg</w:t>
      </w:r>
      <w:r>
        <w:br/>
        <w:t xml:space="preserve">Apresentação de serviços e soluções orientadas ao futuro: o novo aplicativo “MyAssistance for Earthmoving” disponibiliza, digitalmente, todas as informações relevantes sobre todos os aspectos relacionados com a operação e a manutenção das máquinas Liebherr para a movimentação de terra e a </w:t>
      </w:r>
      <w:r w:rsidR="001B22F2">
        <w:t xml:space="preserve">manipulação </w:t>
      </w:r>
      <w:r>
        <w:t>de materiais.</w:t>
      </w:r>
    </w:p>
    <w:p w14:paraId="1F47FD4B" w14:textId="77777777" w:rsidR="00C15838" w:rsidRDefault="00C15838" w:rsidP="00DC34A5">
      <w:pPr>
        <w:pStyle w:val="Caption9Pt"/>
      </w:pPr>
    </w:p>
    <w:p w14:paraId="5CD9242B" w14:textId="52FBEA1B" w:rsidR="00604479" w:rsidRDefault="00B56854" w:rsidP="00DC34A5">
      <w:pPr>
        <w:pStyle w:val="Caption9Pt"/>
      </w:pPr>
      <w:r>
        <w:rPr>
          <w:noProof/>
          <w:lang w:val="de-DE" w:eastAsia="zh-CN"/>
        </w:rPr>
        <w:drawing>
          <wp:inline distT="0" distB="0" distL="0" distR="0" wp14:anchorId="7EB50900" wp14:editId="0B47F71A">
            <wp:extent cx="2070713" cy="1379529"/>
            <wp:effectExtent l="0" t="0" r="6350" b="0"/>
            <wp:docPr id="7" name="Grafik 7" descr="Ein Bild, das Schuhe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Schuhe enthält.  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455" cy="1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F0D13" w14:textId="6E3BD9D8" w:rsidR="00DC34A5" w:rsidRDefault="00DC34A5" w:rsidP="00DC34A5">
      <w:pPr>
        <w:pStyle w:val="Caption9Pt"/>
      </w:pPr>
      <w:r>
        <w:t>liebherr-2in1.jpg</w:t>
      </w:r>
      <w:r>
        <w:br/>
        <w:t xml:space="preserve">Em um estande no pavilhão B5, estande 439, a Liebherr apresenta o portfólio abrangente de ferramentas </w:t>
      </w:r>
      <w:r w:rsidR="001B22F2">
        <w:t xml:space="preserve">de trabalho </w:t>
      </w:r>
      <w:r>
        <w:t>e sistemas de troca rápida. Aqui também estará exposta a nova caçamba 2in1 da Liebherr.</w:t>
      </w:r>
    </w:p>
    <w:p w14:paraId="3D934B96" w14:textId="77777777" w:rsidR="00B56854" w:rsidRDefault="00B56854" w:rsidP="00DC34A5">
      <w:pPr>
        <w:pStyle w:val="Caption9Pt"/>
      </w:pPr>
    </w:p>
    <w:p w14:paraId="494EA523" w14:textId="61A269E3" w:rsidR="00320F0A" w:rsidRDefault="00320F0A" w:rsidP="00DC34A5">
      <w:pPr>
        <w:pStyle w:val="Caption9Pt"/>
      </w:pPr>
      <w:r>
        <w:rPr>
          <w:noProof/>
          <w:lang w:val="de-DE" w:eastAsia="zh-CN"/>
        </w:rPr>
        <w:drawing>
          <wp:inline distT="0" distB="0" distL="0" distR="0" wp14:anchorId="2EC50C85" wp14:editId="214A7061">
            <wp:extent cx="2470150" cy="1645637"/>
            <wp:effectExtent l="0" t="0" r="6350" b="0"/>
            <wp:docPr id="4" name="Grafik 4" descr="Ein Bild, das draußen, Boden, Himmel, Bauwesen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raußen, Boden, Himmel, Bauwesen enthält.  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43" cy="165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2AD44" w14:textId="092125AA" w:rsidR="00DC34A5" w:rsidRPr="00E64363" w:rsidRDefault="00320F0A">
      <w:pPr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</w:rPr>
        <w:t>liebherr-radlader-likufix.jpg</w:t>
      </w:r>
      <w:r>
        <w:rPr>
          <w:rFonts w:ascii="Arial" w:eastAsiaTheme="minorHAnsi" w:hAnsi="Arial" w:cs="Arial"/>
          <w:sz w:val="18"/>
        </w:rPr>
        <w:br/>
        <w:t>A Liebherr estendeu a disponibilidade do sistema de troca rápida totalmente automático LIKUFIX</w:t>
      </w:r>
      <w:r>
        <w:rPr>
          <w:rFonts w:ascii="Arial" w:eastAsiaTheme="minorHAnsi" w:hAnsi="Arial" w:cs="Arial"/>
          <w:sz w:val="18"/>
          <w:vertAlign w:val="superscript"/>
        </w:rPr>
        <w:t>®</w:t>
      </w:r>
      <w:r>
        <w:rPr>
          <w:rFonts w:ascii="Arial" w:eastAsiaTheme="minorHAnsi" w:hAnsi="Arial" w:cs="Arial"/>
          <w:sz w:val="18"/>
        </w:rPr>
        <w:t xml:space="preserve"> para mais modelos de </w:t>
      </w:r>
      <w:r w:rsidR="001B22F2">
        <w:rPr>
          <w:rFonts w:ascii="Arial" w:eastAsiaTheme="minorHAnsi" w:hAnsi="Arial" w:cs="Arial"/>
          <w:sz w:val="18"/>
        </w:rPr>
        <w:t>pás-carregadeiras</w:t>
      </w:r>
      <w:r>
        <w:rPr>
          <w:rFonts w:ascii="Arial" w:eastAsiaTheme="minorHAnsi" w:hAnsi="Arial" w:cs="Arial"/>
          <w:sz w:val="18"/>
        </w:rPr>
        <w:t>.</w:t>
      </w:r>
    </w:p>
    <w:p w14:paraId="08BCF461" w14:textId="151655B5" w:rsidR="009A3D17" w:rsidRPr="00C51DDE" w:rsidRDefault="00D63B50" w:rsidP="004D6BAA">
      <w:pPr>
        <w:pStyle w:val="Copyhead11Pt"/>
        <w:spacing w:before="240"/>
        <w:rPr>
          <w:lang w:val="en-AU"/>
        </w:rPr>
      </w:pPr>
      <w:r w:rsidRPr="00C51DDE">
        <w:rPr>
          <w:lang w:val="en-AU"/>
        </w:rPr>
        <w:t>Contato</w:t>
      </w:r>
    </w:p>
    <w:p w14:paraId="53F7E788" w14:textId="4EE35C57" w:rsidR="009A3D17" w:rsidRPr="00C51DDE" w:rsidRDefault="00B40145" w:rsidP="009A3D17">
      <w:pPr>
        <w:pStyle w:val="Copytext11Pt"/>
        <w:rPr>
          <w:lang w:val="en-AU"/>
        </w:rPr>
      </w:pPr>
      <w:r w:rsidRPr="00C51DDE">
        <w:rPr>
          <w:lang w:val="en-AU"/>
        </w:rPr>
        <w:t>Nadine Willburger</w:t>
      </w:r>
      <w:r w:rsidRPr="00C51DDE">
        <w:rPr>
          <w:lang w:val="en-AU"/>
        </w:rPr>
        <w:br/>
        <w:t>Marketing</w:t>
      </w:r>
      <w:r w:rsidRPr="00C51DDE">
        <w:rPr>
          <w:lang w:val="en-AU"/>
        </w:rPr>
        <w:br/>
        <w:t>Fone: +49 7354 / 80 - 7332</w:t>
      </w:r>
      <w:r w:rsidRPr="00C51DDE">
        <w:rPr>
          <w:lang w:val="en-AU"/>
        </w:rPr>
        <w:br/>
        <w:t>E-mail: nadine.willburger@liebherr.com</w:t>
      </w:r>
    </w:p>
    <w:p w14:paraId="687A3262" w14:textId="77777777" w:rsidR="009A3D17" w:rsidRPr="00C15838" w:rsidRDefault="009A3D17" w:rsidP="009A3D17">
      <w:pPr>
        <w:pStyle w:val="Copyhead11Pt"/>
        <w:rPr>
          <w:lang w:val="de-DE"/>
        </w:rPr>
      </w:pPr>
      <w:r w:rsidRPr="00C15838">
        <w:rPr>
          <w:lang w:val="de-DE"/>
        </w:rPr>
        <w:t>Publicado por</w:t>
      </w:r>
    </w:p>
    <w:p w14:paraId="32EBBB9C" w14:textId="5CA12D5C" w:rsidR="00B81ED6" w:rsidRPr="00C15838" w:rsidRDefault="004D6BAA" w:rsidP="009A3D17">
      <w:pPr>
        <w:pStyle w:val="Copytext11Pt"/>
        <w:rPr>
          <w:lang w:val="de-DE"/>
        </w:rPr>
      </w:pPr>
      <w:r w:rsidRPr="00C15838">
        <w:rPr>
          <w:lang w:val="de-DE"/>
        </w:rPr>
        <w:t>Liebherr-EMtec GmbH</w:t>
      </w:r>
      <w:r w:rsidRPr="00C15838">
        <w:rPr>
          <w:lang w:val="de-DE"/>
        </w:rPr>
        <w:br/>
        <w:t>Kirchdorf an der Iller / Alemanha</w:t>
      </w:r>
      <w:r w:rsidRPr="00C15838">
        <w:rPr>
          <w:lang w:val="de-DE"/>
        </w:rPr>
        <w:br/>
      </w:r>
      <w:hyperlink r:id="rId19" w:history="1">
        <w:r w:rsidRPr="00C15838">
          <w:rPr>
            <w:lang w:val="de-DE"/>
          </w:rPr>
          <w:t>www.liebherr.com</w:t>
        </w:r>
      </w:hyperlink>
    </w:p>
    <w:sectPr w:rsidR="00B81ED6" w:rsidRPr="00C15838" w:rsidSect="00E847CC">
      <w:headerReference w:type="default" r:id="rId20"/>
      <w:footerReference w:type="default" r:id="rId21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11AAC" w14:textId="77777777" w:rsidR="001A1AD7" w:rsidRDefault="001A1AD7" w:rsidP="00B81ED6">
      <w:pPr>
        <w:spacing w:after="0" w:line="240" w:lineRule="auto"/>
      </w:pPr>
      <w:r>
        <w:separator/>
      </w:r>
    </w:p>
  </w:endnote>
  <w:endnote w:type="continuationSeparator" w:id="0">
    <w:p w14:paraId="738EF543" w14:textId="77777777" w:rsidR="001A1AD7" w:rsidRDefault="001A1AD7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46B1E7DF" w:rsidR="00DF40C0" w:rsidRPr="00E847CC" w:rsidRDefault="0093605C" w:rsidP="00E847CC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E1F81">
      <w:rPr>
        <w:rFonts w:ascii="Arial" w:hAnsi="Arial" w:cs="Arial"/>
        <w:noProof/>
      </w:rPr>
      <w:instrText>9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9E1F81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E1F81">
      <w:rPr>
        <w:rFonts w:ascii="Arial" w:hAnsi="Arial" w:cs="Arial"/>
        <w:noProof/>
      </w:rPr>
      <w:instrText>9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" "" </w:instrText>
    </w:r>
    <w:r w:rsidR="00C15838">
      <w:rPr>
        <w:rFonts w:ascii="Arial" w:hAnsi="Arial" w:cs="Arial"/>
      </w:rPr>
      <w:fldChar w:fldCharType="separate"/>
    </w:r>
    <w:r w:rsidR="009E1F81">
      <w:rPr>
        <w:rFonts w:ascii="Arial" w:hAnsi="Arial" w:cs="Arial"/>
        <w:noProof/>
      </w:rPr>
      <w:t>2/9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08D6C" w14:textId="77777777" w:rsidR="001A1AD7" w:rsidRDefault="001A1AD7" w:rsidP="00B81ED6">
      <w:pPr>
        <w:spacing w:after="0" w:line="240" w:lineRule="auto"/>
      </w:pPr>
      <w:r>
        <w:separator/>
      </w:r>
    </w:p>
  </w:footnote>
  <w:footnote w:type="continuationSeparator" w:id="0">
    <w:p w14:paraId="0AD2654C" w14:textId="77777777" w:rsidR="001A1AD7" w:rsidRDefault="001A1AD7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AA39F2"/>
    <w:multiLevelType w:val="hybridMultilevel"/>
    <w:tmpl w:val="918C3EE4"/>
    <w:lvl w:ilvl="0" w:tplc="53DA3FA8">
      <w:start w:val="2"/>
      <w:numFmt w:val="bullet"/>
      <w:lvlText w:val="-"/>
      <w:lvlJc w:val="left"/>
      <w:pPr>
        <w:ind w:left="720" w:hanging="360"/>
      </w:pPr>
      <w:rPr>
        <w:rFonts w:ascii="Liebherr Text Office" w:eastAsia="Calibri" w:hAnsi="Liebherr Text Office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4A47"/>
    <w:rsid w:val="0002279D"/>
    <w:rsid w:val="00033002"/>
    <w:rsid w:val="000440C0"/>
    <w:rsid w:val="00066E54"/>
    <w:rsid w:val="000820E9"/>
    <w:rsid w:val="00096C57"/>
    <w:rsid w:val="000A1837"/>
    <w:rsid w:val="000A5554"/>
    <w:rsid w:val="000B76BF"/>
    <w:rsid w:val="000E3C3F"/>
    <w:rsid w:val="000E4027"/>
    <w:rsid w:val="000E4133"/>
    <w:rsid w:val="000E4BA8"/>
    <w:rsid w:val="000E51B9"/>
    <w:rsid w:val="001174D3"/>
    <w:rsid w:val="00123B70"/>
    <w:rsid w:val="001364B7"/>
    <w:rsid w:val="001419B4"/>
    <w:rsid w:val="00144083"/>
    <w:rsid w:val="00145900"/>
    <w:rsid w:val="00145DB7"/>
    <w:rsid w:val="00150876"/>
    <w:rsid w:val="0015614A"/>
    <w:rsid w:val="00163A8A"/>
    <w:rsid w:val="00176829"/>
    <w:rsid w:val="00181F4A"/>
    <w:rsid w:val="00196DB3"/>
    <w:rsid w:val="001A1AD7"/>
    <w:rsid w:val="001B1426"/>
    <w:rsid w:val="001B22F2"/>
    <w:rsid w:val="001C38B5"/>
    <w:rsid w:val="001E02BB"/>
    <w:rsid w:val="001E3216"/>
    <w:rsid w:val="00217EC7"/>
    <w:rsid w:val="00223CCB"/>
    <w:rsid w:val="00250889"/>
    <w:rsid w:val="002517C0"/>
    <w:rsid w:val="00256208"/>
    <w:rsid w:val="002712E0"/>
    <w:rsid w:val="002760A3"/>
    <w:rsid w:val="0027656A"/>
    <w:rsid w:val="0028443E"/>
    <w:rsid w:val="00290EBD"/>
    <w:rsid w:val="00297CAE"/>
    <w:rsid w:val="002B10BA"/>
    <w:rsid w:val="002C3350"/>
    <w:rsid w:val="002C682E"/>
    <w:rsid w:val="002F5598"/>
    <w:rsid w:val="002F71C5"/>
    <w:rsid w:val="00305A63"/>
    <w:rsid w:val="003115F7"/>
    <w:rsid w:val="00316DC7"/>
    <w:rsid w:val="00320F0A"/>
    <w:rsid w:val="00327624"/>
    <w:rsid w:val="00331F37"/>
    <w:rsid w:val="00334AAD"/>
    <w:rsid w:val="003524D2"/>
    <w:rsid w:val="0035782E"/>
    <w:rsid w:val="00362EE3"/>
    <w:rsid w:val="00366F4C"/>
    <w:rsid w:val="003829CF"/>
    <w:rsid w:val="0039124F"/>
    <w:rsid w:val="003936A6"/>
    <w:rsid w:val="003A5CEE"/>
    <w:rsid w:val="003A7347"/>
    <w:rsid w:val="003B01A5"/>
    <w:rsid w:val="003B0A6F"/>
    <w:rsid w:val="003B5A03"/>
    <w:rsid w:val="003B7CF0"/>
    <w:rsid w:val="003C784C"/>
    <w:rsid w:val="003C7CDD"/>
    <w:rsid w:val="003F409B"/>
    <w:rsid w:val="003F4CEF"/>
    <w:rsid w:val="00404C7F"/>
    <w:rsid w:val="00412D74"/>
    <w:rsid w:val="00413358"/>
    <w:rsid w:val="00422619"/>
    <w:rsid w:val="0043090E"/>
    <w:rsid w:val="00431196"/>
    <w:rsid w:val="00434E7A"/>
    <w:rsid w:val="00451168"/>
    <w:rsid w:val="00454D1B"/>
    <w:rsid w:val="00461404"/>
    <w:rsid w:val="00462339"/>
    <w:rsid w:val="00481FFE"/>
    <w:rsid w:val="00484178"/>
    <w:rsid w:val="004A517C"/>
    <w:rsid w:val="004D6BAA"/>
    <w:rsid w:val="004E21A3"/>
    <w:rsid w:val="004F2776"/>
    <w:rsid w:val="00534E44"/>
    <w:rsid w:val="00555426"/>
    <w:rsid w:val="00556698"/>
    <w:rsid w:val="00593FB2"/>
    <w:rsid w:val="005B2744"/>
    <w:rsid w:val="005B2ED8"/>
    <w:rsid w:val="005C1F17"/>
    <w:rsid w:val="005E455D"/>
    <w:rsid w:val="005E6D82"/>
    <w:rsid w:val="005F7FE8"/>
    <w:rsid w:val="00604479"/>
    <w:rsid w:val="006343F5"/>
    <w:rsid w:val="00637AD9"/>
    <w:rsid w:val="00640A7C"/>
    <w:rsid w:val="00652E53"/>
    <w:rsid w:val="006B5958"/>
    <w:rsid w:val="006C6E81"/>
    <w:rsid w:val="006F4199"/>
    <w:rsid w:val="006F5268"/>
    <w:rsid w:val="00704500"/>
    <w:rsid w:val="007470C9"/>
    <w:rsid w:val="00747169"/>
    <w:rsid w:val="00754D39"/>
    <w:rsid w:val="00756813"/>
    <w:rsid w:val="00761197"/>
    <w:rsid w:val="007624FB"/>
    <w:rsid w:val="00762AA6"/>
    <w:rsid w:val="00773ED0"/>
    <w:rsid w:val="007760F7"/>
    <w:rsid w:val="00790907"/>
    <w:rsid w:val="007B5F2D"/>
    <w:rsid w:val="007B7228"/>
    <w:rsid w:val="007C261D"/>
    <w:rsid w:val="007C2DD9"/>
    <w:rsid w:val="007D0945"/>
    <w:rsid w:val="007D0D7F"/>
    <w:rsid w:val="007E537B"/>
    <w:rsid w:val="007E5CBF"/>
    <w:rsid w:val="007E7AE6"/>
    <w:rsid w:val="007F2586"/>
    <w:rsid w:val="00803A19"/>
    <w:rsid w:val="00803BFA"/>
    <w:rsid w:val="00824226"/>
    <w:rsid w:val="00830E75"/>
    <w:rsid w:val="00844516"/>
    <w:rsid w:val="0086673B"/>
    <w:rsid w:val="00875BE6"/>
    <w:rsid w:val="008A09F3"/>
    <w:rsid w:val="008D2697"/>
    <w:rsid w:val="008E0100"/>
    <w:rsid w:val="008F0628"/>
    <w:rsid w:val="009037F1"/>
    <w:rsid w:val="00911EEA"/>
    <w:rsid w:val="0091513E"/>
    <w:rsid w:val="009169F9"/>
    <w:rsid w:val="0093605C"/>
    <w:rsid w:val="009364C7"/>
    <w:rsid w:val="00965077"/>
    <w:rsid w:val="0096519A"/>
    <w:rsid w:val="0097625B"/>
    <w:rsid w:val="009812A4"/>
    <w:rsid w:val="009A3D17"/>
    <w:rsid w:val="009B3440"/>
    <w:rsid w:val="009E1F81"/>
    <w:rsid w:val="009F6C2C"/>
    <w:rsid w:val="00A261BF"/>
    <w:rsid w:val="00A43622"/>
    <w:rsid w:val="00A61D94"/>
    <w:rsid w:val="00A74E58"/>
    <w:rsid w:val="00A82E84"/>
    <w:rsid w:val="00A93104"/>
    <w:rsid w:val="00A936A6"/>
    <w:rsid w:val="00A93A95"/>
    <w:rsid w:val="00AA57E5"/>
    <w:rsid w:val="00AB5CFE"/>
    <w:rsid w:val="00AC2129"/>
    <w:rsid w:val="00AD13AE"/>
    <w:rsid w:val="00AD7D29"/>
    <w:rsid w:val="00AE22E9"/>
    <w:rsid w:val="00AE6C03"/>
    <w:rsid w:val="00AF1F99"/>
    <w:rsid w:val="00AF5BC7"/>
    <w:rsid w:val="00B12CD2"/>
    <w:rsid w:val="00B15029"/>
    <w:rsid w:val="00B40145"/>
    <w:rsid w:val="00B45B14"/>
    <w:rsid w:val="00B565B8"/>
    <w:rsid w:val="00B56854"/>
    <w:rsid w:val="00B81ED6"/>
    <w:rsid w:val="00BB02A4"/>
    <w:rsid w:val="00BB0BFF"/>
    <w:rsid w:val="00BD7045"/>
    <w:rsid w:val="00BF2B8D"/>
    <w:rsid w:val="00BF51DB"/>
    <w:rsid w:val="00C04077"/>
    <w:rsid w:val="00C14CE0"/>
    <w:rsid w:val="00C15838"/>
    <w:rsid w:val="00C40AEC"/>
    <w:rsid w:val="00C464EC"/>
    <w:rsid w:val="00C46BDB"/>
    <w:rsid w:val="00C51DDE"/>
    <w:rsid w:val="00C77574"/>
    <w:rsid w:val="00C77864"/>
    <w:rsid w:val="00C92D4F"/>
    <w:rsid w:val="00C9559F"/>
    <w:rsid w:val="00CA3922"/>
    <w:rsid w:val="00CA56B6"/>
    <w:rsid w:val="00D0571F"/>
    <w:rsid w:val="00D07CB4"/>
    <w:rsid w:val="00D123F1"/>
    <w:rsid w:val="00D16674"/>
    <w:rsid w:val="00D30F7C"/>
    <w:rsid w:val="00D342BE"/>
    <w:rsid w:val="00D473C0"/>
    <w:rsid w:val="00D53E77"/>
    <w:rsid w:val="00D56768"/>
    <w:rsid w:val="00D63B50"/>
    <w:rsid w:val="00D65741"/>
    <w:rsid w:val="00D73BA3"/>
    <w:rsid w:val="00DA5752"/>
    <w:rsid w:val="00DC34A5"/>
    <w:rsid w:val="00DC703D"/>
    <w:rsid w:val="00DD40D6"/>
    <w:rsid w:val="00DF40C0"/>
    <w:rsid w:val="00DF4A8C"/>
    <w:rsid w:val="00E1794F"/>
    <w:rsid w:val="00E260E6"/>
    <w:rsid w:val="00E32363"/>
    <w:rsid w:val="00E35D27"/>
    <w:rsid w:val="00E457FD"/>
    <w:rsid w:val="00E55003"/>
    <w:rsid w:val="00E64363"/>
    <w:rsid w:val="00E74B4C"/>
    <w:rsid w:val="00E75520"/>
    <w:rsid w:val="00E75E26"/>
    <w:rsid w:val="00E76ADA"/>
    <w:rsid w:val="00E82849"/>
    <w:rsid w:val="00E843DE"/>
    <w:rsid w:val="00E847CC"/>
    <w:rsid w:val="00E903A8"/>
    <w:rsid w:val="00E97879"/>
    <w:rsid w:val="00EA001A"/>
    <w:rsid w:val="00EA26F3"/>
    <w:rsid w:val="00EB5378"/>
    <w:rsid w:val="00ED0985"/>
    <w:rsid w:val="00ED62DB"/>
    <w:rsid w:val="00EE18A6"/>
    <w:rsid w:val="00EE6B4B"/>
    <w:rsid w:val="00EF4A9A"/>
    <w:rsid w:val="00F21267"/>
    <w:rsid w:val="00F40947"/>
    <w:rsid w:val="00F47958"/>
    <w:rsid w:val="00F91AE7"/>
    <w:rsid w:val="00FB17C9"/>
    <w:rsid w:val="00FB1A93"/>
    <w:rsid w:val="00FC6F95"/>
    <w:rsid w:val="00F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2ACA9D8A"/>
  <w15:chartTrackingRefBased/>
  <w15:docId w15:val="{C1E6C938-8C0B-420E-9692-DA8A252B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val="pt-BR"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val="pt-BR"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6F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6F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6F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6F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6F4C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62EE3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A47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6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iebher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1DFCAEA4E2811B419F851FE52EEC0E72" ma:contentTypeVersion="13" ma:contentTypeDescription="Create a new document." ma:contentTypeScope="" ma:versionID="9b35b3bc401c28c2bcf6b0608efdcff9">
  <xsd:schema xmlns:xsd="http://www.w3.org/2001/XMLSchema" xmlns:p="http://schemas.microsoft.com/office/2006/metadata/properties" xmlns:ns3="e86b4f2d-d24c-40ce-a2e4-dc15ef0ce747" xmlns:ns4="06b7b170-1784-4dfd-bd6b-4957f20cfea6" xmlns:xs="http://www.w3.org/2001/XMLSchema" targetNamespace="http://schemas.microsoft.com/office/2006/metadata/properties" ma:root="true" ma:fieldsID="6f4f2e884fec33783de39a2518e54a2c" ns3:_="" ns4:_="">
    <xsd:import xmlns:xs="http://www.w3.org/2001/XMLSchema" xmlns:xsd="http://www.w3.org/2001/XMLSchema" namespace="e86b4f2d-d24c-40ce-a2e4-dc15ef0ce747"/>
    <xsd:import xmlns:xs="http://www.w3.org/2001/XMLSchema" xmlns:xsd="http://www.w3.org/2001/XMLSchema" namespace="06b7b170-1784-4dfd-bd6b-4957f20cfea6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3:SharedWithUsers" minOccurs="0"/>
                <xsd:element xmlns:xs="http://www.w3.org/2001/XMLSchema" xmlns:xsd="http://www.w3.org/2001/XMLSchema" ref="ns3:SharedWithDetails" minOccurs="0"/>
                <xsd:element xmlns:xs="http://www.w3.org/2001/XMLSchema" xmlns:xsd="http://www.w3.org/2001/XMLSchema" ref="ns3:SharingHintHash" minOccurs="0"/>
                <xsd:element xmlns:xs="http://www.w3.org/2001/XMLSchema" xmlns:xsd="http://www.w3.org/2001/XMLSchema" ref="ns4:MediaServiceMetadata" minOccurs="0"/>
                <xsd:element xmlns:xs="http://www.w3.org/2001/XMLSchema" xmlns:xsd="http://www.w3.org/2001/XMLSchema" ref="ns4:MediaServiceFastMetadata" minOccurs="0"/>
                <xsd:element xmlns:xs="http://www.w3.org/2001/XMLSchema" xmlns:xsd="http://www.w3.org/2001/XMLSchema" ref="ns4:MediaServiceAutoTags" minOccurs="0"/>
                <xsd:element xmlns:xs="http://www.w3.org/2001/XMLSchema" xmlns:xsd="http://www.w3.org/2001/XMLSchema" ref="ns4:MediaServiceOCR" minOccurs="0"/>
                <xsd:element xmlns:xs="http://www.w3.org/2001/XMLSchema" xmlns:xsd="http://www.w3.org/2001/XMLSchema" ref="ns4:MediaServiceGenerationTime" minOccurs="0"/>
                <xsd:element xmlns:xs="http://www.w3.org/2001/XMLSchema" xmlns:xsd="http://www.w3.org/2001/XMLSchema" ref="ns4:MediaServiceEventHashCode" minOccurs="0"/>
                <xsd:element xmlns:xs="http://www.w3.org/2001/XMLSchema" xmlns:xsd="http://www.w3.org/2001/XMLSchema" ref="ns4:MediaServiceAutoKeyPoints" minOccurs="0"/>
                <xsd:element xmlns:xs="http://www.w3.org/2001/XMLSchema" xmlns:xsd="http://www.w3.org/2001/XMLSchema" ref="ns4:MediaServiceKeyPoints" minOccurs="0"/>
                <xsd:element xmlns:xs="http://www.w3.org/2001/XMLSchema" xmlns:xsd="http://www.w3.org/2001/XMLSchema" ref="ns4:MediaServiceDateTaken" minOccurs="0"/>
                <xsd:element xmlns:xs="http://www.w3.org/2001/XMLSchema" xmlns:xsd="http://www.w3.org/2001/XMLSchema" ref="ns4:MediaServiceLocation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e86b4f2d-d24c-40ce-a2e4-dc15ef0ce747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haredWithUsers" ma:index="8" nillable="true" ma:displayName="Shared With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9" nillable="true" ma:displayName="Shared With Details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SharingHintHash" ma:index="10" nillable="true" ma:displayName="Sharing Hint Hash" ma:hidden="true" ma:internalName="SharingHintHash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06b7b170-1784-4dfd-bd6b-4957f20cfea6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MediaServiceMetadata" ma:index="11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12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Tags" ma:index="13" nillable="true" ma:displayName="Tags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OCR" ma:index="14" nillable="true" ma:displayName="Extracted Text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GenerationTime" ma:index="15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EventHashCode" ma:index="16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AutoKeyPoints" ma:index="17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18" nillable="true" ma:displayName="KeyPoints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DateTaken" ma:index="19" nillable="true" ma:displayName="MediaServiceDateTaken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Location" ma:index="20" nillable="true" ma:displayName="Location" ma:internalName="MediaServiceLocatio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5D2F23A0-487D-4EDB-82F6-40A63F5CC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b4f2d-d24c-40ce-a2e4-dc15ef0ce747"/>
    <ds:schemaRef ds:uri="06b7b170-1784-4dfd-bd6b-4957f20cf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92C6FC7A-A12F-4FC4-83BC-484EAC2734A3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A76E2FBD-24A0-481F-99A8-2F75FEC9B650}">
  <ds:schemaRefs>
    <ds:schemaRef ds:uri="e86b4f2d-d24c-40ce-a2e4-dc15ef0ce747"/>
    <ds:schemaRef ds:uri="http://purl.org/dc/elements/1.1/"/>
    <ds:schemaRef ds:uri="http://schemas.microsoft.com/office/2006/documentManagement/types"/>
    <ds:schemaRef ds:uri="06b7b170-1784-4dfd-bd6b-4957f20cfea6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D13AC7-5858-41E9-9868-63C93DA6EAD4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2591</Words>
  <Characters>16329</Characters>
  <Application>Microsoft Office Word</Application>
  <DocSecurity>0</DocSecurity>
  <Lines>136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2</cp:revision>
  <dcterms:created xsi:type="dcterms:W3CDTF">2022-06-15T11:16:00Z</dcterms:created>
  <dcterms:modified xsi:type="dcterms:W3CDTF">2022-06-15T11:16:00Z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0x0101001DFCAEA4E2811B419F851FE52EEC0E72</vt:lpwstr>
  </property>
</Properties>
</file>