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F271" w14:textId="77777777" w:rsidR="00F62892" w:rsidRPr="007B3D19" w:rsidRDefault="00E847CC" w:rsidP="00E847CC">
      <w:pPr>
        <w:pStyle w:val="Topline16Pt"/>
        <w:rPr>
          <w:lang w:val="de-DE"/>
        </w:rPr>
      </w:pPr>
      <w:r w:rsidRPr="007B3D19">
        <w:rPr>
          <w:lang w:val="de-DE"/>
        </w:rPr>
        <w:t>Presseinformation</w:t>
      </w:r>
    </w:p>
    <w:p w14:paraId="2D95C493" w14:textId="58123375" w:rsidR="00E847CC" w:rsidRPr="007B3D19" w:rsidRDefault="006F14BA" w:rsidP="00E847CC">
      <w:pPr>
        <w:pStyle w:val="HeadlineH233Pt"/>
        <w:spacing w:line="240" w:lineRule="auto"/>
        <w:rPr>
          <w:rFonts w:cs="Arial"/>
        </w:rPr>
      </w:pPr>
      <w:r>
        <w:rPr>
          <w:rFonts w:cs="Arial"/>
        </w:rPr>
        <w:t>Liebherr stellt</w:t>
      </w:r>
      <w:r w:rsidR="00956BBE">
        <w:rPr>
          <w:rFonts w:cs="Arial"/>
        </w:rPr>
        <w:t xml:space="preserve"> </w:t>
      </w:r>
      <w:r w:rsidR="007A3F28">
        <w:rPr>
          <w:rFonts w:cs="Arial"/>
        </w:rPr>
        <w:t xml:space="preserve">zur Bauma </w:t>
      </w:r>
      <w:r w:rsidR="007B3D19" w:rsidRPr="007B3D19">
        <w:rPr>
          <w:rFonts w:cs="Arial"/>
        </w:rPr>
        <w:t xml:space="preserve">neue </w:t>
      </w:r>
      <w:r w:rsidR="007B3D19">
        <w:rPr>
          <w:rFonts w:cs="Arial"/>
        </w:rPr>
        <w:t>Mischanlagen</w:t>
      </w:r>
      <w:r w:rsidR="00C53CD1">
        <w:rPr>
          <w:rFonts w:cs="Arial"/>
        </w:rPr>
        <w:t>-Generation</w:t>
      </w:r>
      <w:r w:rsidR="007B3D19">
        <w:rPr>
          <w:rFonts w:cs="Arial"/>
        </w:rPr>
        <w:t xml:space="preserve"> vor</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389B226" w14:textId="14142021" w:rsidR="00C53CD1" w:rsidRDefault="00C53CD1" w:rsidP="00C53CD1">
      <w:pPr>
        <w:pStyle w:val="Bulletpoints11Pt"/>
        <w:rPr>
          <w:lang w:val="de-DE"/>
        </w:rPr>
      </w:pPr>
      <w:r>
        <w:rPr>
          <w:lang w:val="de-DE"/>
        </w:rPr>
        <w:t>Modulbauweise erfüllt praktisch jeden Kombinationswunsch der Kunden</w:t>
      </w:r>
    </w:p>
    <w:p w14:paraId="64842FA6" w14:textId="77777777" w:rsidR="00C53CD1" w:rsidRPr="007B3D19" w:rsidRDefault="00C53CD1" w:rsidP="00C53CD1">
      <w:pPr>
        <w:pStyle w:val="Bulletpoints11Pt"/>
        <w:rPr>
          <w:lang w:val="de-DE"/>
        </w:rPr>
      </w:pPr>
      <w:r w:rsidRPr="007B3D19">
        <w:rPr>
          <w:lang w:val="de-DE"/>
        </w:rPr>
        <w:t xml:space="preserve">Verschiedene Leistungsklassen aus einem </w:t>
      </w:r>
      <w:r w:rsidRPr="00734F7D">
        <w:rPr>
          <w:lang w:val="de-DE"/>
        </w:rPr>
        <w:t>System</w:t>
      </w:r>
    </w:p>
    <w:p w14:paraId="3E24D6F6" w14:textId="64D32269" w:rsidR="00C53CD1" w:rsidRDefault="00C53CD1" w:rsidP="00C53CD1">
      <w:pPr>
        <w:pStyle w:val="Bulletpoints11Pt"/>
        <w:rPr>
          <w:lang w:val="de-DE"/>
        </w:rPr>
      </w:pPr>
      <w:r w:rsidRPr="007B3D19">
        <w:rPr>
          <w:lang w:val="de-DE"/>
        </w:rPr>
        <w:t>Frequenzumrichter</w:t>
      </w:r>
      <w:r>
        <w:rPr>
          <w:lang w:val="de-DE"/>
        </w:rPr>
        <w:t xml:space="preserve"> verringer</w:t>
      </w:r>
      <w:r w:rsidR="0081738D">
        <w:rPr>
          <w:lang w:val="de-DE"/>
        </w:rPr>
        <w:t xml:space="preserve">n den </w:t>
      </w:r>
      <w:r>
        <w:rPr>
          <w:lang w:val="de-DE"/>
        </w:rPr>
        <w:t xml:space="preserve">Stromverbrauch um bis zu </w:t>
      </w:r>
      <w:r w:rsidR="00345318">
        <w:rPr>
          <w:lang w:val="de-DE"/>
        </w:rPr>
        <w:t>30 </w:t>
      </w:r>
      <w:r w:rsidR="00DF691E">
        <w:rPr>
          <w:lang w:val="de-DE"/>
        </w:rPr>
        <w:t>Prozent</w:t>
      </w:r>
    </w:p>
    <w:p w14:paraId="23B9DEE7" w14:textId="19EA1FE3" w:rsidR="009C1920" w:rsidRDefault="00C53CD1" w:rsidP="009C1920">
      <w:pPr>
        <w:pStyle w:val="Bulletpoints11Pt"/>
        <w:rPr>
          <w:lang w:val="de-DE"/>
        </w:rPr>
      </w:pPr>
      <w:r>
        <w:rPr>
          <w:lang w:val="de-DE"/>
        </w:rPr>
        <w:t>H</w:t>
      </w:r>
      <w:r w:rsidRPr="007B3D19">
        <w:rPr>
          <w:lang w:val="de-DE"/>
        </w:rPr>
        <w:t xml:space="preserve">öhere Wiegegenauigkeit </w:t>
      </w:r>
      <w:r>
        <w:rPr>
          <w:lang w:val="de-DE"/>
        </w:rPr>
        <w:t>spart Zement ein</w:t>
      </w:r>
    </w:p>
    <w:p w14:paraId="45D60521" w14:textId="3C46A94B" w:rsidR="009C1920" w:rsidRPr="009C1920" w:rsidRDefault="009C1920" w:rsidP="009C1920">
      <w:pPr>
        <w:pStyle w:val="Bulletpoints11Pt"/>
        <w:rPr>
          <w:lang w:val="de-DE"/>
        </w:rPr>
      </w:pPr>
      <w:r>
        <w:rPr>
          <w:lang w:val="de-DE"/>
        </w:rPr>
        <w:t xml:space="preserve">Verfügbar ab 2023 in Deutschland, Österreich und der Schweiz, die globale Markteinführung soll bald darauf erfolgen </w:t>
      </w:r>
    </w:p>
    <w:p w14:paraId="07E76BDB" w14:textId="7DC6BE3B" w:rsidR="00C53CD1" w:rsidRPr="007B3D19" w:rsidRDefault="00C53CD1" w:rsidP="00C53CD1">
      <w:pPr>
        <w:pStyle w:val="Teaser11Pt"/>
        <w:rPr>
          <w:lang w:val="de-DE"/>
        </w:rPr>
      </w:pPr>
      <w:r w:rsidRPr="007B3D19">
        <w:rPr>
          <w:lang w:val="de-DE"/>
        </w:rPr>
        <w:t>Seit über 60 Jahr</w:t>
      </w:r>
      <w:r>
        <w:rPr>
          <w:lang w:val="de-DE"/>
        </w:rPr>
        <w:t xml:space="preserve">en entwickelt und vertreibt </w:t>
      </w:r>
      <w:r w:rsidR="0056200B">
        <w:rPr>
          <w:lang w:val="de-DE"/>
        </w:rPr>
        <w:t>Liebherr-Mischanlagen</w:t>
      </w:r>
      <w:r>
        <w:rPr>
          <w:lang w:val="de-DE"/>
        </w:rPr>
        <w:t xml:space="preserve"> für die Betonherstellung. Diese gesamte Erfahrung floss nun in die Neuentwicklung eines innovativen Baukastensystems ein. Das Unternehmen präsentiert die Neuauflage der Betomix auf der Bauma zum ersten Mal der Öffentlichkeit, die</w:t>
      </w:r>
      <w:r w:rsidR="0081738D">
        <w:rPr>
          <w:lang w:val="de-DE"/>
        </w:rPr>
        <w:t xml:space="preserve"> neue Anlage ist ab 2023 lieferbar.</w:t>
      </w:r>
    </w:p>
    <w:p w14:paraId="75D469D3" w14:textId="37C42CF0" w:rsidR="00C53CD1" w:rsidRPr="00CF31A8" w:rsidRDefault="006F14BA" w:rsidP="00C53CD1">
      <w:pPr>
        <w:pStyle w:val="Copytext11Pt"/>
        <w:rPr>
          <w:rFonts w:eastAsia="Calibri"/>
          <w:lang w:val="de-DE"/>
        </w:rPr>
      </w:pPr>
      <w:r>
        <w:rPr>
          <w:rFonts w:eastAsia="Calibri"/>
          <w:lang w:val="de-DE"/>
        </w:rPr>
        <w:t xml:space="preserve">München </w:t>
      </w:r>
      <w:r w:rsidR="00C53CD1" w:rsidRPr="00CF31A8">
        <w:rPr>
          <w:rFonts w:eastAsia="Calibri"/>
          <w:lang w:val="de-DE"/>
        </w:rPr>
        <w:t xml:space="preserve">(Deutschland), </w:t>
      </w:r>
      <w:r w:rsidR="00F9384E">
        <w:rPr>
          <w:rFonts w:eastAsia="Calibri"/>
          <w:lang w:val="de-DE"/>
        </w:rPr>
        <w:t xml:space="preserve">21. </w:t>
      </w:r>
      <w:r w:rsidR="00C53CD1" w:rsidRPr="00CF31A8">
        <w:rPr>
          <w:rFonts w:eastAsia="Calibri"/>
          <w:lang w:val="de-DE"/>
        </w:rPr>
        <w:t>Juni 2022 – Die neue Mischanlagen</w:t>
      </w:r>
      <w:r w:rsidR="00C53CD1">
        <w:rPr>
          <w:rFonts w:eastAsia="Calibri"/>
          <w:lang w:val="de-DE"/>
        </w:rPr>
        <w:t>-B</w:t>
      </w:r>
      <w:r w:rsidR="00C53CD1" w:rsidRPr="00CF31A8">
        <w:rPr>
          <w:rFonts w:eastAsia="Calibri"/>
          <w:lang w:val="de-DE"/>
        </w:rPr>
        <w:t>aureihe</w:t>
      </w:r>
      <w:r w:rsidR="00C53CD1">
        <w:rPr>
          <w:rFonts w:eastAsia="Calibri"/>
          <w:lang w:val="de-DE"/>
        </w:rPr>
        <w:t>n</w:t>
      </w:r>
      <w:r w:rsidR="00C53CD1" w:rsidRPr="00CF31A8">
        <w:rPr>
          <w:rFonts w:eastAsia="Calibri"/>
          <w:lang w:val="de-DE"/>
        </w:rPr>
        <w:t xml:space="preserve"> </w:t>
      </w:r>
      <w:proofErr w:type="spellStart"/>
      <w:r w:rsidR="00C53CD1" w:rsidRPr="00CF31A8">
        <w:rPr>
          <w:rFonts w:eastAsia="Calibri"/>
          <w:lang w:val="de-DE"/>
        </w:rPr>
        <w:t>Betomix</w:t>
      </w:r>
      <w:proofErr w:type="spellEnd"/>
      <w:r w:rsidR="00C53CD1" w:rsidRPr="00CF31A8">
        <w:rPr>
          <w:rFonts w:eastAsia="Calibri"/>
          <w:lang w:val="de-DE"/>
        </w:rPr>
        <w:t xml:space="preserve"> </w:t>
      </w:r>
      <w:r w:rsidR="00C53CD1">
        <w:rPr>
          <w:rFonts w:eastAsia="Calibri"/>
          <w:lang w:val="de-DE"/>
        </w:rPr>
        <w:t xml:space="preserve">und </w:t>
      </w:r>
      <w:proofErr w:type="spellStart"/>
      <w:r w:rsidR="00C53CD1">
        <w:rPr>
          <w:rFonts w:eastAsia="Calibri"/>
          <w:lang w:val="de-DE"/>
        </w:rPr>
        <w:t>Mobilmix</w:t>
      </w:r>
      <w:proofErr w:type="spellEnd"/>
      <w:r w:rsidR="00C53CD1">
        <w:rPr>
          <w:rFonts w:eastAsia="Calibri"/>
          <w:lang w:val="de-DE"/>
        </w:rPr>
        <w:t xml:space="preserve"> sind</w:t>
      </w:r>
      <w:r w:rsidR="00C53CD1" w:rsidRPr="00CF31A8">
        <w:rPr>
          <w:rFonts w:eastAsia="Calibri"/>
          <w:lang w:val="de-DE"/>
        </w:rPr>
        <w:t xml:space="preserve"> flexibel aus vorgefertigten Modulen kombinierbar</w:t>
      </w:r>
      <w:r w:rsidR="00C53CD1">
        <w:rPr>
          <w:rFonts w:eastAsia="Calibri"/>
          <w:lang w:val="de-DE"/>
        </w:rPr>
        <w:t xml:space="preserve"> und lösen </w:t>
      </w:r>
      <w:r w:rsidR="00C53CD1" w:rsidRPr="00CF31A8">
        <w:rPr>
          <w:rFonts w:eastAsia="Calibri"/>
          <w:lang w:val="de-DE"/>
        </w:rPr>
        <w:t xml:space="preserve">gleich mehrere Vorgänger-Baureihen ab. </w:t>
      </w:r>
      <w:r w:rsidR="00C53CD1">
        <w:rPr>
          <w:rFonts w:eastAsia="Calibri"/>
          <w:lang w:val="de-DE"/>
        </w:rPr>
        <w:t>Für die Kunden bedeutet das: Mehr Freiheit bei der Konfiguration der Anlagen, kürzere Lieferzeiten, schnellere Montage und eine hohe Teileverfügbarkeit</w:t>
      </w:r>
      <w:r w:rsidR="00C53CD1" w:rsidRPr="00CF31A8">
        <w:rPr>
          <w:rFonts w:eastAsia="Calibri"/>
          <w:lang w:val="de-DE"/>
        </w:rPr>
        <w:t xml:space="preserve">. </w:t>
      </w:r>
      <w:r w:rsidR="00C53CD1">
        <w:rPr>
          <w:rFonts w:eastAsia="Calibri"/>
          <w:lang w:val="de-DE"/>
        </w:rPr>
        <w:t>Verbesserungen a</w:t>
      </w:r>
      <w:r w:rsidR="0081738D">
        <w:rPr>
          <w:rFonts w:eastAsia="Calibri"/>
          <w:lang w:val="de-DE"/>
        </w:rPr>
        <w:t>n den</w:t>
      </w:r>
      <w:r w:rsidR="00C53CD1">
        <w:rPr>
          <w:rFonts w:eastAsia="Calibri"/>
          <w:lang w:val="de-DE"/>
        </w:rPr>
        <w:t xml:space="preserve"> Antrieb</w:t>
      </w:r>
      <w:r w:rsidR="0081738D">
        <w:rPr>
          <w:rFonts w:eastAsia="Calibri"/>
          <w:lang w:val="de-DE"/>
        </w:rPr>
        <w:t>en</w:t>
      </w:r>
      <w:r w:rsidR="00C53CD1">
        <w:rPr>
          <w:rFonts w:eastAsia="Calibri"/>
          <w:lang w:val="de-DE"/>
        </w:rPr>
        <w:t xml:space="preserve"> verringern überdies den Stromverbrauch um bis zu </w:t>
      </w:r>
      <w:r w:rsidR="00345318">
        <w:rPr>
          <w:rFonts w:eastAsia="Calibri"/>
          <w:lang w:val="de-DE"/>
        </w:rPr>
        <w:t>30 %</w:t>
      </w:r>
      <w:r w:rsidR="00C53CD1">
        <w:rPr>
          <w:rFonts w:eastAsia="Calibri"/>
          <w:lang w:val="de-DE"/>
        </w:rPr>
        <w:t xml:space="preserve"> und erhöhen die Wiegegenauigkeit, so dass pro </w:t>
      </w:r>
      <w:r w:rsidR="0081738D">
        <w:rPr>
          <w:rFonts w:eastAsia="Calibri"/>
          <w:lang w:val="de-DE"/>
        </w:rPr>
        <w:t>Kubik</w:t>
      </w:r>
      <w:r w:rsidR="00C53CD1">
        <w:rPr>
          <w:rFonts w:eastAsia="Calibri"/>
          <w:lang w:val="de-DE"/>
        </w:rPr>
        <w:t xml:space="preserve">meter Beton bis zu </w:t>
      </w:r>
      <w:r w:rsidR="00345318">
        <w:rPr>
          <w:rFonts w:eastAsia="Calibri"/>
          <w:lang w:val="de-DE"/>
        </w:rPr>
        <w:t>7,5 kg</w:t>
      </w:r>
      <w:r w:rsidR="00C53CD1">
        <w:rPr>
          <w:rFonts w:eastAsia="Calibri"/>
          <w:lang w:val="de-DE"/>
        </w:rPr>
        <w:t xml:space="preserve"> Ze</w:t>
      </w:r>
      <w:r>
        <w:rPr>
          <w:rFonts w:eastAsia="Calibri"/>
          <w:lang w:val="de-DE"/>
        </w:rPr>
        <w:t>ment eingespart werden können.</w:t>
      </w:r>
    </w:p>
    <w:p w14:paraId="2FB3C644" w14:textId="77777777" w:rsidR="00C53CD1" w:rsidRPr="007B3D19" w:rsidRDefault="00C53CD1" w:rsidP="00C53CD1">
      <w:pPr>
        <w:pStyle w:val="Copyhead11Pt"/>
        <w:rPr>
          <w:lang w:val="de-DE"/>
        </w:rPr>
      </w:pPr>
      <w:r w:rsidRPr="007B3D19">
        <w:rPr>
          <w:lang w:val="de-DE"/>
        </w:rPr>
        <w:t>Mit Modulen schn</w:t>
      </w:r>
      <w:r>
        <w:rPr>
          <w:lang w:val="de-DE"/>
        </w:rPr>
        <w:t>e</w:t>
      </w:r>
      <w:r w:rsidRPr="007B3D19">
        <w:rPr>
          <w:lang w:val="de-DE"/>
        </w:rPr>
        <w:t>ller ans Z</w:t>
      </w:r>
      <w:r>
        <w:rPr>
          <w:lang w:val="de-DE"/>
        </w:rPr>
        <w:t>iel</w:t>
      </w:r>
    </w:p>
    <w:p w14:paraId="1EC9FBD7" w14:textId="5AF08754" w:rsidR="00C53CD1" w:rsidRPr="00DF691E" w:rsidRDefault="00C53CD1" w:rsidP="00710D9D">
      <w:pPr>
        <w:pStyle w:val="Copytext11Pt"/>
        <w:rPr>
          <w:rFonts w:eastAsia="Calibri"/>
          <w:lang w:val="de-DE"/>
        </w:rPr>
      </w:pPr>
      <w:r w:rsidRPr="00DF691E">
        <w:rPr>
          <w:rFonts w:eastAsia="Calibri"/>
          <w:lang w:val="de-DE"/>
        </w:rPr>
        <w:t>Das neue Konzept beruht auf einer konsequent umgesetzten modularen Bauweise. Einzelne Module können unabhängig voneinander geplant, gefertigt und mit anderen Modulen kombiniert werden. Sie werden nahezu vollständig bei Liebherr verkabelt und komplett fertig montiert. Nach einer Prüfung werden die Module als vollständige Transporteinheiten auf die Baustelle geliefert. Günstiger Transport: Die Abmessungen der Module sind optimiert und maximal drei Meter breit. Das macht Sondertransporte bei fast allen Anlagenvarianten überflüssig. Auf der Baustelle können die Module durch das innovative Faltkonzept sowie die Steckverbindungen schnell und effizient montiert und</w:t>
      </w:r>
      <w:r w:rsidR="006F14BA" w:rsidRPr="00DF691E">
        <w:rPr>
          <w:rFonts w:eastAsia="Calibri"/>
          <w:lang w:val="de-DE"/>
        </w:rPr>
        <w:t xml:space="preserve"> in Betrieb genommen werden.</w:t>
      </w:r>
    </w:p>
    <w:p w14:paraId="4357190C" w14:textId="77777777" w:rsidR="00C53CD1" w:rsidRPr="007B3D19" w:rsidRDefault="00C53CD1" w:rsidP="00C53CD1">
      <w:pPr>
        <w:pStyle w:val="Copyhead11Pt"/>
        <w:spacing w:before="240"/>
        <w:rPr>
          <w:lang w:val="de-DE"/>
        </w:rPr>
      </w:pPr>
      <w:r w:rsidRPr="007B3D19">
        <w:rPr>
          <w:lang w:val="de-DE"/>
        </w:rPr>
        <w:t>Ein Konzept für viele L</w:t>
      </w:r>
      <w:r>
        <w:rPr>
          <w:lang w:val="de-DE"/>
        </w:rPr>
        <w:t>ösungen</w:t>
      </w:r>
    </w:p>
    <w:p w14:paraId="3335F952" w14:textId="77777777" w:rsidR="004D39B9" w:rsidRDefault="00C53CD1" w:rsidP="004D39B9">
      <w:pPr>
        <w:pStyle w:val="Copytext11Pt"/>
        <w:rPr>
          <w:lang w:val="de-DE"/>
        </w:rPr>
      </w:pPr>
      <w:r w:rsidRPr="00DA226C">
        <w:rPr>
          <w:lang w:val="de-DE"/>
        </w:rPr>
        <w:t xml:space="preserve">Alles passt zusammen: Je nach Kundenwunsch und Anwendung können im gleichen Grundsystem verschiedene </w:t>
      </w:r>
      <w:proofErr w:type="spellStart"/>
      <w:r w:rsidRPr="00DA226C">
        <w:rPr>
          <w:lang w:val="de-DE"/>
        </w:rPr>
        <w:t>Mischersysteme</w:t>
      </w:r>
      <w:proofErr w:type="spellEnd"/>
      <w:r w:rsidRPr="00DA226C">
        <w:rPr>
          <w:lang w:val="de-DE"/>
        </w:rPr>
        <w:t xml:space="preserve"> verbaut werden. Liebherr setzt eigene Doppelwellen- oder Ringtellermischer ein. Ausstoßleistungen von 100 bis </w:t>
      </w:r>
      <w:r>
        <w:rPr>
          <w:lang w:val="de-DE"/>
        </w:rPr>
        <w:t>210 m³</w:t>
      </w:r>
      <w:r w:rsidRPr="00DA226C">
        <w:rPr>
          <w:lang w:val="de-DE"/>
        </w:rPr>
        <w:t xml:space="preserve"> </w:t>
      </w:r>
      <w:r w:rsidR="00037A9C" w:rsidRPr="00037A9C">
        <w:rPr>
          <w:lang w:val="de-DE"/>
        </w:rPr>
        <w:t>verdichteten Fr</w:t>
      </w:r>
      <w:r w:rsidR="00B451A7">
        <w:rPr>
          <w:lang w:val="de-DE"/>
        </w:rPr>
        <w:t>i</w:t>
      </w:r>
      <w:r w:rsidR="00037A9C" w:rsidRPr="00037A9C">
        <w:rPr>
          <w:lang w:val="de-DE"/>
        </w:rPr>
        <w:t>schbeton</w:t>
      </w:r>
      <w:r w:rsidR="00F9384E">
        <w:rPr>
          <w:lang w:val="de-DE"/>
        </w:rPr>
        <w:t>s</w:t>
      </w:r>
      <w:r w:rsidRPr="00DA226C">
        <w:rPr>
          <w:lang w:val="de-DE"/>
        </w:rPr>
        <w:t xml:space="preserve"> pro Stunde sind möglich. Eine Vielzahl an Zubehör kann ohne Mehraufwand integriert werden. Verschiedene </w:t>
      </w:r>
      <w:r w:rsidRPr="00DA226C">
        <w:rPr>
          <w:lang w:val="de-DE"/>
        </w:rPr>
        <w:lastRenderedPageBreak/>
        <w:t>Lagermöglichkeiten für die Gesteinskörnungen können angegliedert werden wie zum Beispiel ein Hochsilo. Sogar die Winter-Einhausung ist für alle Varianten standardisiert. Alles ist kombinierbar.</w:t>
      </w:r>
    </w:p>
    <w:p w14:paraId="6D2AC47E" w14:textId="51E0AC11" w:rsidR="00C53CD1" w:rsidRPr="004D39B9" w:rsidRDefault="00C53CD1" w:rsidP="004D39B9">
      <w:pPr>
        <w:pStyle w:val="Copytext11Pt"/>
        <w:rPr>
          <w:b/>
          <w:bCs/>
          <w:lang w:val="de-DE"/>
        </w:rPr>
      </w:pPr>
      <w:r w:rsidRPr="004D39B9">
        <w:rPr>
          <w:b/>
          <w:bCs/>
          <w:lang w:val="de-DE"/>
        </w:rPr>
        <w:t>Frequenzumrichter sorgt für mehr Energie- und Ressourceneffizienz</w:t>
      </w:r>
    </w:p>
    <w:p w14:paraId="1CC11561" w14:textId="6AECE4F5" w:rsidR="00C53CD1" w:rsidRPr="004F762D" w:rsidRDefault="00C53CD1" w:rsidP="00345318">
      <w:pPr>
        <w:pStyle w:val="Copytext11Pt"/>
        <w:rPr>
          <w:lang w:val="de-DE"/>
        </w:rPr>
      </w:pPr>
      <w:r>
        <w:rPr>
          <w:lang w:val="de-DE"/>
        </w:rPr>
        <w:t xml:space="preserve">Um bis zu </w:t>
      </w:r>
      <w:r w:rsidR="00345318">
        <w:rPr>
          <w:lang w:val="de-DE"/>
        </w:rPr>
        <w:t>30 %</w:t>
      </w:r>
      <w:r>
        <w:rPr>
          <w:lang w:val="de-DE"/>
        </w:rPr>
        <w:t xml:space="preserve"> Energie </w:t>
      </w:r>
      <w:r w:rsidR="0081738D">
        <w:rPr>
          <w:lang w:val="de-DE"/>
        </w:rPr>
        <w:t>einzusparen</w:t>
      </w:r>
      <w:r>
        <w:rPr>
          <w:lang w:val="de-DE"/>
        </w:rPr>
        <w:t>, steuer</w:t>
      </w:r>
      <w:r w:rsidR="0081738D">
        <w:rPr>
          <w:lang w:val="de-DE"/>
        </w:rPr>
        <w:t>n</w:t>
      </w:r>
      <w:r>
        <w:rPr>
          <w:lang w:val="de-DE"/>
        </w:rPr>
        <w:t xml:space="preserve"> Frequenzumrichter die Antriebe an Mischer und </w:t>
      </w:r>
      <w:proofErr w:type="spellStart"/>
      <w:r>
        <w:rPr>
          <w:lang w:val="de-DE"/>
        </w:rPr>
        <w:t>Beschickeraufzug</w:t>
      </w:r>
      <w:proofErr w:type="spellEnd"/>
      <w:r>
        <w:rPr>
          <w:lang w:val="de-DE"/>
        </w:rPr>
        <w:t xml:space="preserve"> und</w:t>
      </w:r>
      <w:r w:rsidR="0081738D">
        <w:rPr>
          <w:lang w:val="de-DE"/>
        </w:rPr>
        <w:t xml:space="preserve"> lassen</w:t>
      </w:r>
      <w:r>
        <w:rPr>
          <w:lang w:val="de-DE"/>
        </w:rPr>
        <w:t xml:space="preserve"> den</w:t>
      </w:r>
      <w:r w:rsidRPr="004F762D">
        <w:rPr>
          <w:lang w:val="de-DE"/>
        </w:rPr>
        <w:t xml:space="preserve"> Mischvorgang ganzheitlich optimiert </w:t>
      </w:r>
      <w:r>
        <w:rPr>
          <w:lang w:val="de-DE"/>
        </w:rPr>
        <w:t>ablaufen</w:t>
      </w:r>
      <w:r w:rsidRPr="004F762D">
        <w:rPr>
          <w:lang w:val="de-DE"/>
        </w:rPr>
        <w:t xml:space="preserve">. </w:t>
      </w:r>
      <w:r>
        <w:rPr>
          <w:lang w:val="de-DE"/>
        </w:rPr>
        <w:t xml:space="preserve">Hybride Mischvorgänge und kürzere Mischzeiten werden ganz einfach möglich, Stromspitzen vermieden. </w:t>
      </w:r>
      <w:r w:rsidRPr="004F762D">
        <w:rPr>
          <w:lang w:val="de-DE"/>
        </w:rPr>
        <w:t xml:space="preserve">Auch der Verschleiß wird durch den sanften Anlauf und das sanfte Stoppen der Antriebe merklich </w:t>
      </w:r>
      <w:r>
        <w:rPr>
          <w:lang w:val="de-DE"/>
        </w:rPr>
        <w:t>verringert</w:t>
      </w:r>
      <w:r w:rsidRPr="004F762D">
        <w:rPr>
          <w:lang w:val="de-DE"/>
        </w:rPr>
        <w:t xml:space="preserve">. Das größte und wichtigste Potential bieten die Frequenzumrichter </w:t>
      </w:r>
      <w:r>
        <w:rPr>
          <w:lang w:val="de-DE"/>
        </w:rPr>
        <w:t xml:space="preserve">jedoch </w:t>
      </w:r>
      <w:r w:rsidRPr="004F762D">
        <w:rPr>
          <w:lang w:val="de-DE"/>
        </w:rPr>
        <w:t>bei der Dosierung von Zement mit einer Genauigkeit von +</w:t>
      </w:r>
      <w:r>
        <w:rPr>
          <w:lang w:val="de-DE"/>
        </w:rPr>
        <w:t>/</w:t>
      </w:r>
      <w:r w:rsidRPr="004F762D">
        <w:rPr>
          <w:lang w:val="de-DE"/>
        </w:rPr>
        <w:t xml:space="preserve">- </w:t>
      </w:r>
      <w:r w:rsidR="00345318">
        <w:rPr>
          <w:lang w:val="de-DE"/>
        </w:rPr>
        <w:t>0</w:t>
      </w:r>
      <w:r w:rsidR="00F9384E">
        <w:rPr>
          <w:lang w:val="de-DE"/>
        </w:rPr>
        <w:t>,</w:t>
      </w:r>
      <w:r w:rsidR="00345318">
        <w:rPr>
          <w:lang w:val="de-DE"/>
        </w:rPr>
        <w:t>5 %</w:t>
      </w:r>
      <w:r w:rsidRPr="004F762D">
        <w:rPr>
          <w:lang w:val="de-DE"/>
        </w:rPr>
        <w:t xml:space="preserve">. </w:t>
      </w:r>
      <w:r>
        <w:rPr>
          <w:lang w:val="de-DE"/>
        </w:rPr>
        <w:t>B</w:t>
      </w:r>
      <w:r w:rsidRPr="004F762D">
        <w:rPr>
          <w:lang w:val="de-DE"/>
        </w:rPr>
        <w:t xml:space="preserve">ei einer typischen Rezeptur mit </w:t>
      </w:r>
      <w:r>
        <w:rPr>
          <w:lang w:val="de-DE"/>
        </w:rPr>
        <w:t>300 kg</w:t>
      </w:r>
      <w:r w:rsidRPr="004F762D">
        <w:rPr>
          <w:lang w:val="de-DE"/>
        </w:rPr>
        <w:t xml:space="preserve"> Zement </w:t>
      </w:r>
      <w:r>
        <w:rPr>
          <w:lang w:val="de-DE"/>
        </w:rPr>
        <w:t xml:space="preserve">können </w:t>
      </w:r>
      <w:r w:rsidRPr="004F762D">
        <w:rPr>
          <w:lang w:val="de-DE"/>
        </w:rPr>
        <w:t xml:space="preserve">pro </w:t>
      </w:r>
      <w:r w:rsidR="0081738D">
        <w:rPr>
          <w:lang w:val="de-DE"/>
        </w:rPr>
        <w:t>Kubik</w:t>
      </w:r>
      <w:r>
        <w:rPr>
          <w:lang w:val="de-DE"/>
        </w:rPr>
        <w:t>meter</w:t>
      </w:r>
      <w:r w:rsidRPr="004F762D">
        <w:rPr>
          <w:lang w:val="de-DE"/>
        </w:rPr>
        <w:t xml:space="preserve"> Beton bis zu </w:t>
      </w:r>
      <w:r>
        <w:rPr>
          <w:lang w:val="de-DE"/>
        </w:rPr>
        <w:t>7,5 kg</w:t>
      </w:r>
      <w:r w:rsidRPr="004F762D">
        <w:rPr>
          <w:lang w:val="de-DE"/>
        </w:rPr>
        <w:t xml:space="preserve"> Zement eingespart werden</w:t>
      </w:r>
      <w:r>
        <w:rPr>
          <w:lang w:val="de-DE"/>
        </w:rPr>
        <w:t xml:space="preserve"> – </w:t>
      </w:r>
      <w:r w:rsidRPr="004F762D">
        <w:rPr>
          <w:lang w:val="de-DE"/>
        </w:rPr>
        <w:t xml:space="preserve">aus ökologischer </w:t>
      </w:r>
      <w:r>
        <w:rPr>
          <w:lang w:val="de-DE"/>
        </w:rPr>
        <w:t>und</w:t>
      </w:r>
      <w:r w:rsidRPr="004F762D">
        <w:rPr>
          <w:lang w:val="de-DE"/>
        </w:rPr>
        <w:t xml:space="preserve"> finanzieller Sicht </w:t>
      </w:r>
      <w:r>
        <w:rPr>
          <w:lang w:val="de-DE"/>
        </w:rPr>
        <w:t>ein wichtiges Argument für die neue Mischanlagen-Generation</w:t>
      </w:r>
      <w:r w:rsidR="006F14BA">
        <w:rPr>
          <w:lang w:val="de-DE"/>
        </w:rPr>
        <w:t>.</w:t>
      </w:r>
    </w:p>
    <w:p w14:paraId="4BD0CA2C" w14:textId="77777777" w:rsidR="00530CBE" w:rsidRPr="007B3D19" w:rsidRDefault="00530CBE" w:rsidP="00530CBE">
      <w:pPr>
        <w:pStyle w:val="Copyhead11Pt"/>
        <w:rPr>
          <w:lang w:val="de-DE"/>
        </w:rPr>
      </w:pPr>
      <w:r>
        <w:rPr>
          <w:lang w:val="de-DE"/>
        </w:rPr>
        <w:t>Mobile Ausführung</w:t>
      </w:r>
    </w:p>
    <w:p w14:paraId="23E8DD31" w14:textId="67295F1B" w:rsidR="00530CBE" w:rsidRDefault="00530CBE" w:rsidP="00530CBE">
      <w:pPr>
        <w:pStyle w:val="Copytext11Pt"/>
        <w:rPr>
          <w:lang w:val="de-DE"/>
        </w:rPr>
      </w:pPr>
      <w:r>
        <w:rPr>
          <w:lang w:val="de-DE"/>
        </w:rPr>
        <w:t>D</w:t>
      </w:r>
      <w:r w:rsidRPr="00CF31A8">
        <w:rPr>
          <w:lang w:val="de-DE"/>
        </w:rPr>
        <w:t xml:space="preserve">ie </w:t>
      </w:r>
      <w:r>
        <w:rPr>
          <w:lang w:val="de-DE"/>
        </w:rPr>
        <w:t xml:space="preserve">mobile Ausführung der neuen Mischanlagen-Generation wird unter dem Namen </w:t>
      </w:r>
      <w:proofErr w:type="spellStart"/>
      <w:r>
        <w:rPr>
          <w:lang w:val="de-DE"/>
        </w:rPr>
        <w:t>Mobilmix</w:t>
      </w:r>
      <w:proofErr w:type="spellEnd"/>
      <w:r w:rsidR="003628E4">
        <w:rPr>
          <w:lang w:val="de-DE"/>
        </w:rPr>
        <w:t xml:space="preserve"> </w:t>
      </w:r>
      <w:r w:rsidR="0058695F">
        <w:rPr>
          <w:lang w:val="de-DE"/>
        </w:rPr>
        <w:t>vermarktet</w:t>
      </w:r>
      <w:r>
        <w:rPr>
          <w:lang w:val="de-DE"/>
        </w:rPr>
        <w:t xml:space="preserve">. Dank der </w:t>
      </w:r>
      <w:r w:rsidRPr="00CF31A8">
        <w:rPr>
          <w:lang w:val="de-DE"/>
        </w:rPr>
        <w:t xml:space="preserve">praktischen Module </w:t>
      </w:r>
      <w:r>
        <w:rPr>
          <w:lang w:val="de-DE"/>
        </w:rPr>
        <w:t xml:space="preserve">kann sie </w:t>
      </w:r>
      <w:r w:rsidRPr="00CF31A8">
        <w:rPr>
          <w:lang w:val="de-DE"/>
        </w:rPr>
        <w:t>sehr schnell auf eine andere Baustelle umgesetzt werden.</w:t>
      </w:r>
      <w:r>
        <w:rPr>
          <w:lang w:val="de-DE"/>
        </w:rPr>
        <w:t xml:space="preserve"> Die Kunden können dabei</w:t>
      </w:r>
      <w:r w:rsidRPr="000374A1">
        <w:rPr>
          <w:lang w:val="de-DE"/>
        </w:rPr>
        <w:t xml:space="preserve"> selbst wählen, wie stark die Mischanlage mobilisiert </w:t>
      </w:r>
      <w:r>
        <w:rPr>
          <w:lang w:val="de-DE"/>
        </w:rPr>
        <w:t>werden soll</w:t>
      </w:r>
      <w:r w:rsidRPr="000374A1">
        <w:rPr>
          <w:lang w:val="de-DE"/>
        </w:rPr>
        <w:t>.</w:t>
      </w:r>
      <w:r w:rsidRPr="002663C7">
        <w:rPr>
          <w:lang w:val="de-DE"/>
        </w:rPr>
        <w:t xml:space="preserve"> </w:t>
      </w:r>
      <w:r>
        <w:rPr>
          <w:lang w:val="de-DE"/>
        </w:rPr>
        <w:t>Folgende Ausführungen für den mobilen Einsatz sind möglich:</w:t>
      </w:r>
      <w:r w:rsidRPr="00CF31A8">
        <w:rPr>
          <w:lang w:val="de-DE"/>
        </w:rPr>
        <w:t xml:space="preserve"> </w:t>
      </w:r>
      <w:r w:rsidRPr="00FC0A4C">
        <w:rPr>
          <w:lang w:val="de-DE"/>
        </w:rPr>
        <w:t>Stahlfundamente, integrierter Technik-Container für die Verkabelung ab Werk, ein mobiles Reihensilo auf Stahlfundamenten inklusive klappbaren Kammerwände</w:t>
      </w:r>
      <w:r>
        <w:rPr>
          <w:lang w:val="de-DE"/>
        </w:rPr>
        <w:t>n</w:t>
      </w:r>
      <w:r w:rsidRPr="00FC0A4C">
        <w:rPr>
          <w:lang w:val="de-DE"/>
        </w:rPr>
        <w:t xml:space="preserve"> und mobile Zementsilos</w:t>
      </w:r>
      <w:r>
        <w:rPr>
          <w:lang w:val="de-DE"/>
        </w:rPr>
        <w:t>,</w:t>
      </w:r>
      <w:r w:rsidRPr="00FC0A4C">
        <w:rPr>
          <w:lang w:val="de-DE"/>
        </w:rPr>
        <w:t xml:space="preserve"> ebenfalls auf Stahlfundamente</w:t>
      </w:r>
      <w:r>
        <w:rPr>
          <w:lang w:val="de-DE"/>
        </w:rPr>
        <w:t>n</w:t>
      </w:r>
      <w:r w:rsidRPr="00FC0A4C">
        <w:rPr>
          <w:lang w:val="de-DE"/>
        </w:rPr>
        <w:t xml:space="preserve">. </w:t>
      </w:r>
      <w:r w:rsidRPr="002E1363">
        <w:rPr>
          <w:lang w:val="de-DE"/>
        </w:rPr>
        <w:t>Optional kann die Anlage mit einer mobilen Einhausung ausgestattet werden.</w:t>
      </w:r>
      <w:r>
        <w:rPr>
          <w:lang w:val="de-DE"/>
        </w:rPr>
        <w:t xml:space="preserve"> </w:t>
      </w:r>
      <w:r w:rsidR="00E146DD">
        <w:rPr>
          <w:lang w:val="de-DE"/>
        </w:rPr>
        <w:t>Die mobile Version ist ebenfalls ab 2023 lieferbar.</w:t>
      </w:r>
    </w:p>
    <w:p w14:paraId="5EF205C0" w14:textId="77777777" w:rsidR="00037A9C" w:rsidRPr="007B3D19" w:rsidRDefault="00037A9C" w:rsidP="00037A9C">
      <w:pPr>
        <w:pStyle w:val="Copyhead11Pt"/>
        <w:rPr>
          <w:lang w:val="de-DE"/>
        </w:rPr>
      </w:pPr>
      <w:r>
        <w:rPr>
          <w:lang w:val="de-DE"/>
        </w:rPr>
        <w:t xml:space="preserve">Senkrechter </w:t>
      </w:r>
      <w:proofErr w:type="spellStart"/>
      <w:r>
        <w:rPr>
          <w:lang w:val="de-DE"/>
        </w:rPr>
        <w:t>Beschickeraufzug</w:t>
      </w:r>
      <w:proofErr w:type="spellEnd"/>
    </w:p>
    <w:p w14:paraId="05D37936" w14:textId="0287CB27" w:rsidR="00037A9C" w:rsidRDefault="00037A9C" w:rsidP="00037A9C">
      <w:pPr>
        <w:pStyle w:val="Copytext11Pt"/>
        <w:rPr>
          <w:lang w:val="de-DE"/>
        </w:rPr>
      </w:pPr>
      <w:r w:rsidRPr="00CF31A8">
        <w:rPr>
          <w:lang w:val="de-DE"/>
        </w:rPr>
        <w:t xml:space="preserve">Ein Beispiel für die modulare Bauweise ist der </w:t>
      </w:r>
      <w:proofErr w:type="spellStart"/>
      <w:r w:rsidRPr="00CF31A8">
        <w:rPr>
          <w:lang w:val="de-DE"/>
        </w:rPr>
        <w:t>Beschickeraufzug</w:t>
      </w:r>
      <w:proofErr w:type="spellEnd"/>
      <w:r w:rsidRPr="00CF31A8">
        <w:rPr>
          <w:lang w:val="de-DE"/>
        </w:rPr>
        <w:t xml:space="preserve">. </w:t>
      </w:r>
      <w:r>
        <w:rPr>
          <w:lang w:val="de-DE"/>
        </w:rPr>
        <w:t>E</w:t>
      </w:r>
      <w:r w:rsidRPr="00CF31A8">
        <w:rPr>
          <w:lang w:val="de-DE"/>
        </w:rPr>
        <w:t xml:space="preserve">r kann einfach an die jeweilige Mischanlage „angehängt“ werden, </w:t>
      </w:r>
      <w:r>
        <w:rPr>
          <w:lang w:val="de-DE"/>
        </w:rPr>
        <w:t>unabhängig davon,</w:t>
      </w:r>
      <w:r w:rsidRPr="00CF31A8">
        <w:rPr>
          <w:lang w:val="de-DE"/>
        </w:rPr>
        <w:t xml:space="preserve"> </w:t>
      </w:r>
      <w:r>
        <w:rPr>
          <w:lang w:val="de-DE"/>
        </w:rPr>
        <w:t>welche</w:t>
      </w:r>
      <w:r w:rsidRPr="00CF31A8">
        <w:rPr>
          <w:lang w:val="de-DE"/>
        </w:rPr>
        <w:t xml:space="preserve"> Anlagenleistung</w:t>
      </w:r>
      <w:r>
        <w:rPr>
          <w:lang w:val="de-DE"/>
        </w:rPr>
        <w:t xml:space="preserve"> gefordert ist</w:t>
      </w:r>
      <w:r w:rsidRPr="00CF31A8">
        <w:rPr>
          <w:lang w:val="de-DE"/>
        </w:rPr>
        <w:t>. Verschiedene Höhenlevel des Gesteinslager</w:t>
      </w:r>
      <w:r>
        <w:rPr>
          <w:lang w:val="de-DE"/>
        </w:rPr>
        <w:t>s</w:t>
      </w:r>
      <w:r w:rsidRPr="00CF31A8">
        <w:rPr>
          <w:lang w:val="de-DE"/>
        </w:rPr>
        <w:t xml:space="preserve"> sind bei dem senkrechten </w:t>
      </w:r>
      <w:proofErr w:type="spellStart"/>
      <w:r w:rsidRPr="00CF31A8">
        <w:rPr>
          <w:lang w:val="de-DE"/>
        </w:rPr>
        <w:t>Beschickeraufzug</w:t>
      </w:r>
      <w:proofErr w:type="spellEnd"/>
      <w:r w:rsidRPr="00CF31A8">
        <w:rPr>
          <w:lang w:val="de-DE"/>
        </w:rPr>
        <w:t xml:space="preserve"> einfacher realisierbar als bei </w:t>
      </w:r>
      <w:r w:rsidR="008326D4">
        <w:rPr>
          <w:lang w:val="de-DE"/>
        </w:rPr>
        <w:t>einer</w:t>
      </w:r>
      <w:r w:rsidRPr="00CF31A8">
        <w:rPr>
          <w:lang w:val="de-DE"/>
        </w:rPr>
        <w:t xml:space="preserve"> schrägen B</w:t>
      </w:r>
      <w:r w:rsidR="008326D4">
        <w:rPr>
          <w:lang w:val="de-DE"/>
        </w:rPr>
        <w:t>auweise</w:t>
      </w:r>
      <w:r w:rsidRPr="00CF31A8">
        <w:rPr>
          <w:lang w:val="de-DE"/>
        </w:rPr>
        <w:t>.</w:t>
      </w:r>
      <w:r>
        <w:rPr>
          <w:lang w:val="de-DE"/>
        </w:rPr>
        <w:t xml:space="preserve"> Durch die senkrechte Bauweise</w:t>
      </w:r>
      <w:r w:rsidRPr="00FC0A4C">
        <w:rPr>
          <w:lang w:val="de-DE"/>
        </w:rPr>
        <w:t xml:space="preserve"> wird für die Aufstellfläche bis zu </w:t>
      </w:r>
      <w:r w:rsidR="00345318">
        <w:rPr>
          <w:lang w:val="de-DE"/>
        </w:rPr>
        <w:t>20 %</w:t>
      </w:r>
      <w:r w:rsidRPr="00FC0A4C">
        <w:rPr>
          <w:lang w:val="de-DE"/>
        </w:rPr>
        <w:t xml:space="preserve"> weniger Platz benötigt.</w:t>
      </w:r>
      <w:r>
        <w:rPr>
          <w:lang w:val="de-DE"/>
        </w:rPr>
        <w:t xml:space="preserve"> Der </w:t>
      </w:r>
      <w:r w:rsidR="008326D4">
        <w:rPr>
          <w:lang w:val="de-DE"/>
        </w:rPr>
        <w:t>A</w:t>
      </w:r>
      <w:r>
        <w:rPr>
          <w:lang w:val="de-DE"/>
        </w:rPr>
        <w:t xml:space="preserve">ufzug ist </w:t>
      </w:r>
      <w:r w:rsidRPr="00CF31A8">
        <w:rPr>
          <w:lang w:val="de-DE"/>
        </w:rPr>
        <w:t>als konstruktiv eigenständiges Element konzipiert</w:t>
      </w:r>
      <w:r>
        <w:rPr>
          <w:lang w:val="de-DE"/>
        </w:rPr>
        <w:t xml:space="preserve"> und steht für die stationäre und die mobile Ausführung der ne</w:t>
      </w:r>
      <w:r w:rsidR="006F14BA">
        <w:rPr>
          <w:lang w:val="de-DE"/>
        </w:rPr>
        <w:t>uen Mischanlagen zur Verfügung.</w:t>
      </w:r>
    </w:p>
    <w:p w14:paraId="31249C44" w14:textId="77777777" w:rsidR="007A4E00" w:rsidRDefault="007A4E00" w:rsidP="007A4E00">
      <w:pPr>
        <w:pStyle w:val="Copyhead11Pt"/>
        <w:rPr>
          <w:lang w:val="de-DE"/>
        </w:rPr>
      </w:pPr>
      <w:r>
        <w:rPr>
          <w:lang w:val="de-DE"/>
        </w:rPr>
        <w:t>Komfortables Arbeiten dank durchdachtem Raumkonzept</w:t>
      </w:r>
    </w:p>
    <w:p w14:paraId="585F26AC" w14:textId="77777777" w:rsidR="006F14BA" w:rsidRDefault="007A4E00" w:rsidP="007A4E00">
      <w:pPr>
        <w:pStyle w:val="Copytext11Pt"/>
        <w:rPr>
          <w:lang w:val="de-DE"/>
        </w:rPr>
      </w:pPr>
      <w:r>
        <w:rPr>
          <w:lang w:val="de-DE"/>
        </w:rPr>
        <w:t>Alle</w:t>
      </w:r>
      <w:r w:rsidRPr="00CF31A8">
        <w:rPr>
          <w:lang w:val="de-DE"/>
        </w:rPr>
        <w:t xml:space="preserve"> begehbaren Bereiche der Mischanlage sind großzügig gestaltet</w:t>
      </w:r>
      <w:r w:rsidR="00893D1C">
        <w:rPr>
          <w:lang w:val="de-DE"/>
        </w:rPr>
        <w:t>,</w:t>
      </w:r>
      <w:r w:rsidRPr="00CF31A8">
        <w:rPr>
          <w:lang w:val="de-DE"/>
        </w:rPr>
        <w:t xml:space="preserve"> bieten ausreichend Platz </w:t>
      </w:r>
      <w:r w:rsidR="00893D1C">
        <w:rPr>
          <w:lang w:val="de-DE"/>
        </w:rPr>
        <w:t>und</w:t>
      </w:r>
      <w:r w:rsidRPr="00CF31A8">
        <w:rPr>
          <w:lang w:val="de-DE"/>
        </w:rPr>
        <w:t xml:space="preserve"> </w:t>
      </w:r>
      <w:r w:rsidR="00893D1C">
        <w:rPr>
          <w:lang w:val="de-DE"/>
        </w:rPr>
        <w:t>vereinfachen</w:t>
      </w:r>
      <w:r w:rsidRPr="00CF31A8">
        <w:rPr>
          <w:lang w:val="de-DE"/>
        </w:rPr>
        <w:t xml:space="preserve"> Wartung und Reinigung</w:t>
      </w:r>
      <w:r>
        <w:rPr>
          <w:lang w:val="de-DE"/>
        </w:rPr>
        <w:t xml:space="preserve">. </w:t>
      </w:r>
      <w:r w:rsidRPr="00CF31A8">
        <w:rPr>
          <w:lang w:val="de-DE"/>
        </w:rPr>
        <w:t xml:space="preserve">Darüber hinaus ist genug Platz für die Lagerung von zusätzlichen Gebinden, </w:t>
      </w:r>
      <w:r w:rsidRPr="009A1AE2">
        <w:rPr>
          <w:lang w:val="de-DE"/>
        </w:rPr>
        <w:t>z.B. für Stahlfaserdosierung vorgesehen</w:t>
      </w:r>
      <w:r w:rsidRPr="006A24A4">
        <w:rPr>
          <w:lang w:val="de-DE"/>
        </w:rPr>
        <w:t>.</w:t>
      </w:r>
      <w:r w:rsidRPr="006A24A4">
        <w:rPr>
          <w:b/>
          <w:bCs/>
          <w:lang w:val="de-DE"/>
        </w:rPr>
        <w:t xml:space="preserve"> </w:t>
      </w:r>
      <w:r>
        <w:rPr>
          <w:lang w:val="de-DE"/>
        </w:rPr>
        <w:t>A</w:t>
      </w:r>
      <w:r w:rsidRPr="006A24A4">
        <w:rPr>
          <w:lang w:val="de-DE"/>
        </w:rPr>
        <w:t xml:space="preserve">uf der </w:t>
      </w:r>
      <w:proofErr w:type="spellStart"/>
      <w:r w:rsidRPr="006A24A4">
        <w:rPr>
          <w:lang w:val="de-DE"/>
        </w:rPr>
        <w:t>Waagenbühne</w:t>
      </w:r>
      <w:proofErr w:type="spellEnd"/>
      <w:r w:rsidRPr="006A24A4">
        <w:rPr>
          <w:lang w:val="de-DE"/>
        </w:rPr>
        <w:t xml:space="preserve"> </w:t>
      </w:r>
      <w:r>
        <w:rPr>
          <w:lang w:val="de-DE"/>
        </w:rPr>
        <w:t xml:space="preserve">kann </w:t>
      </w:r>
      <w:r w:rsidRPr="006A24A4">
        <w:rPr>
          <w:lang w:val="de-DE"/>
        </w:rPr>
        <w:t xml:space="preserve">ein Kettenzug </w:t>
      </w:r>
      <w:r>
        <w:rPr>
          <w:lang w:val="de-DE"/>
        </w:rPr>
        <w:t>installiert werden, mit dem</w:t>
      </w:r>
      <w:r w:rsidRPr="006A24A4">
        <w:rPr>
          <w:lang w:val="de-DE"/>
        </w:rPr>
        <w:t xml:space="preserve"> </w:t>
      </w:r>
      <w:r w:rsidR="00893D1C">
        <w:rPr>
          <w:lang w:val="de-DE"/>
        </w:rPr>
        <w:t xml:space="preserve">über die </w:t>
      </w:r>
      <w:r w:rsidRPr="006A24A4">
        <w:rPr>
          <w:lang w:val="de-DE"/>
        </w:rPr>
        <w:t xml:space="preserve">Material-Luken Europaletten </w:t>
      </w:r>
      <w:r>
        <w:rPr>
          <w:lang w:val="de-DE"/>
        </w:rPr>
        <w:t xml:space="preserve">mit </w:t>
      </w:r>
      <w:r w:rsidRPr="006A24A4">
        <w:rPr>
          <w:lang w:val="de-DE"/>
        </w:rPr>
        <w:t xml:space="preserve">Lasten bis zu </w:t>
      </w:r>
      <w:r>
        <w:rPr>
          <w:lang w:val="de-DE"/>
        </w:rPr>
        <w:t>1.000 kg</w:t>
      </w:r>
      <w:r w:rsidRPr="006A24A4">
        <w:rPr>
          <w:lang w:val="de-DE"/>
        </w:rPr>
        <w:t xml:space="preserve"> auf die entsprechende Arbeitsebene </w:t>
      </w:r>
      <w:r>
        <w:rPr>
          <w:lang w:val="de-DE"/>
        </w:rPr>
        <w:t>ge</w:t>
      </w:r>
      <w:r w:rsidRPr="006A24A4">
        <w:rPr>
          <w:lang w:val="de-DE"/>
        </w:rPr>
        <w:t>h</w:t>
      </w:r>
      <w:r>
        <w:rPr>
          <w:lang w:val="de-DE"/>
        </w:rPr>
        <w:t>o</w:t>
      </w:r>
      <w:r w:rsidRPr="006A24A4">
        <w:rPr>
          <w:lang w:val="de-DE"/>
        </w:rPr>
        <w:t>ben</w:t>
      </w:r>
      <w:r>
        <w:rPr>
          <w:lang w:val="de-DE"/>
        </w:rPr>
        <w:t xml:space="preserve"> werden können</w:t>
      </w:r>
      <w:r w:rsidRPr="006A24A4">
        <w:rPr>
          <w:lang w:val="de-DE"/>
        </w:rPr>
        <w:t xml:space="preserve">. Auch die Kopffreiheit im gesamten Innenbereich wurde gezielt überarbeitet. Alle Treppen und Aufstiege sind serienmäßig </w:t>
      </w:r>
      <w:r w:rsidR="00893D1C">
        <w:rPr>
          <w:lang w:val="de-DE"/>
        </w:rPr>
        <w:t xml:space="preserve">einen Meter </w:t>
      </w:r>
      <w:r w:rsidRPr="006A24A4">
        <w:rPr>
          <w:lang w:val="de-DE"/>
        </w:rPr>
        <w:t xml:space="preserve">breit. Die </w:t>
      </w:r>
      <w:r>
        <w:rPr>
          <w:lang w:val="de-DE"/>
        </w:rPr>
        <w:t>komplett</w:t>
      </w:r>
      <w:r w:rsidRPr="006A24A4">
        <w:rPr>
          <w:lang w:val="de-DE"/>
        </w:rPr>
        <w:t xml:space="preserve"> überarbeitete Mischer-Hochdruckreinigung „</w:t>
      </w:r>
      <w:proofErr w:type="spellStart"/>
      <w:r w:rsidRPr="006A24A4">
        <w:rPr>
          <w:lang w:val="de-DE"/>
        </w:rPr>
        <w:t>LiClean</w:t>
      </w:r>
      <w:proofErr w:type="spellEnd"/>
      <w:r w:rsidRPr="006A24A4">
        <w:rPr>
          <w:lang w:val="de-DE"/>
        </w:rPr>
        <w:t xml:space="preserve">“ ermöglicht zusammen mit dem Reinigungsbetrieb im „Schleichgang“ ein optimales Reinigungsergebnis bei </w:t>
      </w:r>
      <w:r>
        <w:rPr>
          <w:lang w:val="de-DE"/>
        </w:rPr>
        <w:t>hoher</w:t>
      </w:r>
      <w:r w:rsidRPr="006A24A4">
        <w:rPr>
          <w:lang w:val="de-DE"/>
        </w:rPr>
        <w:t xml:space="preserve"> Sicherheit</w:t>
      </w:r>
      <w:r>
        <w:rPr>
          <w:lang w:val="de-DE"/>
        </w:rPr>
        <w:t>.</w:t>
      </w:r>
      <w:r w:rsidRPr="006A24A4">
        <w:rPr>
          <w:lang w:val="de-DE"/>
        </w:rPr>
        <w:t xml:space="preserve"> Weiterhin gibt es auf Wunsch </w:t>
      </w:r>
      <w:r>
        <w:rPr>
          <w:lang w:val="de-DE"/>
        </w:rPr>
        <w:t xml:space="preserve">ein </w:t>
      </w:r>
      <w:r w:rsidRPr="006A24A4">
        <w:rPr>
          <w:lang w:val="de-DE"/>
        </w:rPr>
        <w:lastRenderedPageBreak/>
        <w:t xml:space="preserve">automatisches Reinigungssystem für den Fahrmischer-Einlauftrichter. </w:t>
      </w:r>
      <w:r>
        <w:rPr>
          <w:lang w:val="de-DE"/>
        </w:rPr>
        <w:t>Liebherr-</w:t>
      </w:r>
      <w:r w:rsidRPr="006A24A4">
        <w:rPr>
          <w:lang w:val="de-DE"/>
        </w:rPr>
        <w:t xml:space="preserve">Kunden </w:t>
      </w:r>
      <w:r>
        <w:rPr>
          <w:lang w:val="de-DE"/>
        </w:rPr>
        <w:t>konnten sich bereits</w:t>
      </w:r>
      <w:r w:rsidRPr="006A24A4">
        <w:rPr>
          <w:lang w:val="de-DE"/>
        </w:rPr>
        <w:t xml:space="preserve"> </w:t>
      </w:r>
      <w:r w:rsidR="00EC10B9">
        <w:rPr>
          <w:lang w:val="de-DE"/>
        </w:rPr>
        <w:t xml:space="preserve">von dem </w:t>
      </w:r>
      <w:proofErr w:type="spellStart"/>
      <w:r w:rsidR="00EC10B9">
        <w:rPr>
          <w:lang w:val="de-DE"/>
        </w:rPr>
        <w:t>LiClean</w:t>
      </w:r>
      <w:proofErr w:type="spellEnd"/>
      <w:r w:rsidR="00EC10B9">
        <w:rPr>
          <w:lang w:val="de-DE"/>
        </w:rPr>
        <w:t>-</w:t>
      </w:r>
      <w:r>
        <w:rPr>
          <w:lang w:val="de-DE"/>
        </w:rPr>
        <w:t xml:space="preserve">Reinigungssystemen </w:t>
      </w:r>
      <w:r w:rsidRPr="006A24A4">
        <w:rPr>
          <w:lang w:val="de-DE"/>
        </w:rPr>
        <w:t>überzeug</w:t>
      </w:r>
      <w:r>
        <w:rPr>
          <w:lang w:val="de-DE"/>
        </w:rPr>
        <w:t>en und dabei viel Wasser und Zeit einsparen</w:t>
      </w:r>
      <w:r w:rsidRPr="006A24A4">
        <w:rPr>
          <w:lang w:val="de-DE"/>
        </w:rPr>
        <w:t>.</w:t>
      </w:r>
    </w:p>
    <w:p w14:paraId="648BB62A" w14:textId="756A1E94" w:rsidR="007A4E00" w:rsidRPr="006F14BA" w:rsidRDefault="006F14BA" w:rsidP="006F14BA">
      <w:pPr>
        <w:rPr>
          <w:rFonts w:ascii="Arial" w:eastAsia="Times New Roman" w:hAnsi="Arial" w:cs="Times New Roman"/>
          <w:szCs w:val="18"/>
          <w:lang w:eastAsia="de-DE"/>
        </w:rPr>
      </w:pPr>
      <w:r>
        <w:br w:type="page"/>
      </w:r>
    </w:p>
    <w:p w14:paraId="4EBEB4EF" w14:textId="125927D8" w:rsidR="00121DF9" w:rsidRDefault="00121DF9" w:rsidP="00121DF9">
      <w:pPr>
        <w:pStyle w:val="Copyhead11Pt"/>
        <w:rPr>
          <w:lang w:val="de-DE"/>
        </w:rPr>
      </w:pPr>
      <w:r>
        <w:rPr>
          <w:lang w:val="de-DE"/>
        </w:rPr>
        <w:lastRenderedPageBreak/>
        <w:t>Höchste Qualität</w:t>
      </w:r>
    </w:p>
    <w:p w14:paraId="49A76E21" w14:textId="65A83B26" w:rsidR="00121DF9" w:rsidRPr="00CF31A8" w:rsidRDefault="00121DF9" w:rsidP="00121DF9">
      <w:pPr>
        <w:pStyle w:val="Copytext11Pt"/>
        <w:rPr>
          <w:lang w:val="de-DE"/>
        </w:rPr>
      </w:pPr>
      <w:r w:rsidRPr="000D26F1">
        <w:rPr>
          <w:lang w:val="de-DE"/>
        </w:rPr>
        <w:t>Die vollverzinkten Module sind absolut langlebig und robust.</w:t>
      </w:r>
      <w:r w:rsidRPr="00CF31A8">
        <w:rPr>
          <w:lang w:val="de-DE"/>
        </w:rPr>
        <w:t xml:space="preserve"> Die Baugruppen werden im Werk vorverkabelt. Über sog</w:t>
      </w:r>
      <w:r>
        <w:rPr>
          <w:lang w:val="de-DE"/>
        </w:rPr>
        <w:t>enannte</w:t>
      </w:r>
      <w:r w:rsidRPr="00CF31A8">
        <w:rPr>
          <w:lang w:val="de-DE"/>
        </w:rPr>
        <w:t xml:space="preserve"> </w:t>
      </w:r>
      <w:r w:rsidRPr="000D26F1">
        <w:rPr>
          <w:lang w:val="de-DE"/>
        </w:rPr>
        <w:t xml:space="preserve">Q-Gates werden die Qualitätsanforderungen der jeweiligen Montageschritte </w:t>
      </w:r>
      <w:r w:rsidR="007A4E00">
        <w:rPr>
          <w:lang w:val="de-DE"/>
        </w:rPr>
        <w:t>überprüft</w:t>
      </w:r>
      <w:r w:rsidRPr="000D26F1">
        <w:rPr>
          <w:lang w:val="de-DE"/>
        </w:rPr>
        <w:t xml:space="preserve"> und dokumentiert.</w:t>
      </w:r>
      <w:r w:rsidRPr="00CF31A8">
        <w:rPr>
          <w:lang w:val="de-DE"/>
        </w:rPr>
        <w:t xml:space="preserve"> Die steckerfertigen Module können auf der Baustelle sofort angeschlossen werden. Eine reibungslose Inbetriebnahme ist mit den getesteten Modulen garantiert.</w:t>
      </w:r>
    </w:p>
    <w:p w14:paraId="4379F42A" w14:textId="59A43201" w:rsidR="00121DF9" w:rsidRPr="00DE6E5C" w:rsidRDefault="00121DF9" w:rsidP="00121DF9">
      <w:pPr>
        <w:pStyle w:val="BoilerplateCopyhead9Pt"/>
        <w:rPr>
          <w:lang w:val="de-DE"/>
        </w:rPr>
      </w:pPr>
      <w:r w:rsidRPr="00DE6E5C">
        <w:rPr>
          <w:lang w:val="de-DE"/>
        </w:rPr>
        <w:t xml:space="preserve">Über die </w:t>
      </w:r>
      <w:r>
        <w:rPr>
          <w:lang w:val="de-DE"/>
        </w:rPr>
        <w:t>L</w:t>
      </w:r>
      <w:r w:rsidRPr="00DE6E5C">
        <w:rPr>
          <w:lang w:val="de-DE"/>
        </w:rPr>
        <w:t>iebherr</w:t>
      </w:r>
      <w:r>
        <w:rPr>
          <w:lang w:val="de-DE"/>
        </w:rPr>
        <w:t>-Mischtechnik GmbH</w:t>
      </w:r>
    </w:p>
    <w:p w14:paraId="2591E059" w14:textId="77777777" w:rsidR="00121DF9" w:rsidRDefault="00121DF9" w:rsidP="00121DF9">
      <w:pPr>
        <w:pStyle w:val="BoilerplateCopytext9Pt"/>
        <w:rPr>
          <w:lang w:val="de-DE"/>
        </w:rPr>
      </w:pPr>
      <w:r w:rsidRPr="006A5528">
        <w:rPr>
          <w:lang w:val="de-DE"/>
        </w:rPr>
        <w:t xml:space="preserve">Die Liebherr-Mischtechnik GmbH ist ein weltweit tätiger Hersteller und Lieferant von hochwertigen Betonmischanlagen, Betonpumpen und Transportbeton-Fahrmischern. </w:t>
      </w:r>
      <w:r w:rsidRPr="00DB79A8">
        <w:rPr>
          <w:lang w:val="de-DE"/>
        </w:rPr>
        <w:t xml:space="preserve">Das Unternehmen </w:t>
      </w:r>
      <w:r>
        <w:rPr>
          <w:lang w:val="de-DE"/>
        </w:rPr>
        <w:t>gehört zur Firmengruppe Liebherr und hat seinen Sitz in Bad Schussenried, Deutschland</w:t>
      </w:r>
      <w:r w:rsidRPr="00DB79A8">
        <w:rPr>
          <w:lang w:val="de-DE"/>
        </w:rPr>
        <w:t>.</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7CA03723"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1263A60E" w:rsidR="009A3D17" w:rsidRPr="008B5AF8" w:rsidRDefault="00DF691E" w:rsidP="009A3D17">
      <w:pPr>
        <w:pStyle w:val="Copyhead11Pt"/>
        <w:rPr>
          <w:lang w:val="de-DE"/>
        </w:rPr>
      </w:pPr>
      <w:r>
        <w:rPr>
          <w:lang w:val="de-DE"/>
        </w:rPr>
        <w:t>Bild</w:t>
      </w:r>
    </w:p>
    <w:p w14:paraId="0E6AAA4B" w14:textId="39BD7D38" w:rsidR="009A3D17" w:rsidRPr="008B5AF8" w:rsidRDefault="00121DF9" w:rsidP="00DF691E">
      <w:pPr>
        <w:pStyle w:val="Caption9Pt"/>
      </w:pPr>
      <w:r w:rsidRPr="00642349">
        <w:rPr>
          <w:noProof/>
          <w:lang w:eastAsia="zh-CN"/>
        </w:rPr>
        <w:drawing>
          <wp:inline distT="0" distB="0" distL="0" distR="0" wp14:anchorId="2C50D489" wp14:editId="248938A6">
            <wp:extent cx="2165350" cy="1438181"/>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1376" cy="1462109"/>
                    </a:xfrm>
                    <a:prstGeom prst="rect">
                      <a:avLst/>
                    </a:prstGeom>
                  </pic:spPr>
                </pic:pic>
              </a:graphicData>
            </a:graphic>
          </wp:inline>
        </w:drawing>
      </w:r>
    </w:p>
    <w:p w14:paraId="35A841E0" w14:textId="4A9B10A0" w:rsidR="00121DF9" w:rsidRPr="005618E9" w:rsidRDefault="00121DF9" w:rsidP="00DF691E">
      <w:pPr>
        <w:pStyle w:val="Caption9Pt"/>
      </w:pPr>
      <w:bookmarkStart w:id="0" w:name="_Hlk103152070"/>
      <w:r w:rsidRPr="005618E9">
        <w:t>liebherr-</w:t>
      </w:r>
      <w:r>
        <w:t>betomix-2022</w:t>
      </w:r>
      <w:r w:rsidRPr="005618E9">
        <w:t>.jpg</w:t>
      </w:r>
      <w:bookmarkEnd w:id="0"/>
      <w:r w:rsidRPr="005618E9">
        <w:br/>
      </w:r>
      <w:r>
        <w:t xml:space="preserve">Die neue </w:t>
      </w:r>
      <w:proofErr w:type="spellStart"/>
      <w:r>
        <w:t>Betomix</w:t>
      </w:r>
      <w:proofErr w:type="spellEnd"/>
      <w:r>
        <w:t xml:space="preserve"> aus dem modularen Baukasten wird auf der Bauma </w:t>
      </w:r>
      <w:r w:rsidR="007A4E00">
        <w:t>zum</w:t>
      </w:r>
      <w:r>
        <w:t xml:space="preserve"> erste</w:t>
      </w:r>
      <w:r w:rsidR="007A4E00">
        <w:t>n</w:t>
      </w:r>
      <w:r>
        <w:t xml:space="preserve"> Mal der Öffentlichkeit präsentiert.</w:t>
      </w:r>
    </w:p>
    <w:p w14:paraId="0CE3051A" w14:textId="4D8C6A6B" w:rsidR="00121DF9" w:rsidRPr="00BA1DEA" w:rsidRDefault="00121DF9" w:rsidP="006F14BA">
      <w:pPr>
        <w:pStyle w:val="Copyhead11Pt"/>
        <w:spacing w:before="240"/>
        <w:rPr>
          <w:lang w:val="de-DE"/>
        </w:rPr>
      </w:pPr>
      <w:r>
        <w:rPr>
          <w:lang w:val="de-DE"/>
        </w:rPr>
        <w:t>Kontakt</w:t>
      </w:r>
    </w:p>
    <w:p w14:paraId="43CA4672" w14:textId="7E4AE4E1" w:rsidR="006F14BA" w:rsidRDefault="00121DF9" w:rsidP="00121DF9">
      <w:pPr>
        <w:pStyle w:val="Copytext11Pt"/>
        <w:rPr>
          <w:lang w:val="de-DE"/>
        </w:rPr>
      </w:pPr>
      <w:r>
        <w:rPr>
          <w:lang w:val="de-DE"/>
        </w:rPr>
        <w:t>Klaus Eckert</w:t>
      </w:r>
      <w:r w:rsidRPr="00A53434">
        <w:rPr>
          <w:lang w:val="de-DE"/>
        </w:rPr>
        <w:br/>
      </w:r>
      <w:r>
        <w:rPr>
          <w:lang w:val="de-DE"/>
        </w:rPr>
        <w:t>Leiter Verkaufsförderung</w:t>
      </w:r>
      <w:r w:rsidRPr="00A53434">
        <w:rPr>
          <w:lang w:val="de-DE"/>
        </w:rPr>
        <w:br/>
        <w:t>Telefon: +</w:t>
      </w:r>
      <w:r>
        <w:rPr>
          <w:lang w:val="de-DE"/>
        </w:rPr>
        <w:t>49 7583 949-328</w:t>
      </w:r>
      <w:r w:rsidRPr="00A53434">
        <w:rPr>
          <w:lang w:val="de-DE"/>
        </w:rPr>
        <w:br/>
        <w:t xml:space="preserve">E-Mail: </w:t>
      </w:r>
      <w:r w:rsidR="006F14BA" w:rsidRPr="00DF691E">
        <w:rPr>
          <w:lang w:val="de-DE"/>
        </w:rPr>
        <w:t>klaus.eckert@liebherr.com</w:t>
      </w:r>
    </w:p>
    <w:p w14:paraId="5DF8EEE6" w14:textId="79F5DCFC" w:rsidR="00121DF9" w:rsidRPr="00BA1DEA" w:rsidRDefault="00121DF9" w:rsidP="00121DF9">
      <w:pPr>
        <w:pStyle w:val="Copyhead11Pt"/>
        <w:rPr>
          <w:lang w:val="de-DE"/>
        </w:rPr>
      </w:pPr>
      <w:r w:rsidRPr="00BA1DEA">
        <w:rPr>
          <w:lang w:val="de-DE"/>
        </w:rPr>
        <w:t>Veröffentlicht von</w:t>
      </w:r>
    </w:p>
    <w:p w14:paraId="32EBBB9C" w14:textId="096DBAC1" w:rsidR="00B81ED6" w:rsidRPr="00B81ED6" w:rsidRDefault="00121DF9" w:rsidP="006F14BA">
      <w:pPr>
        <w:pStyle w:val="Copytext11Pt"/>
        <w:rPr>
          <w:lang w:val="de-DE"/>
        </w:rPr>
      </w:pPr>
      <w:r>
        <w:rPr>
          <w:lang w:val="de-DE"/>
        </w:rPr>
        <w:t>Liebherr-Mischtechnik GmbH</w:t>
      </w:r>
      <w:r w:rsidRPr="00BA1DEA">
        <w:rPr>
          <w:lang w:val="de-DE"/>
        </w:rPr>
        <w:t xml:space="preserve"> </w:t>
      </w:r>
      <w:r w:rsidRPr="00BA1DEA">
        <w:rPr>
          <w:lang w:val="de-DE"/>
        </w:rPr>
        <w:br/>
      </w:r>
      <w:r>
        <w:rPr>
          <w:lang w:val="de-DE"/>
        </w:rPr>
        <w:t>Bad Schussenried / Germany</w:t>
      </w:r>
      <w:r w:rsidRPr="00BA1DEA">
        <w:rPr>
          <w:lang w:val="de-DE"/>
        </w:rPr>
        <w:br/>
      </w:r>
      <w:hyperlink r:id="rId12" w:history="1">
        <w:r w:rsidRPr="00BA1DEA">
          <w:rPr>
            <w:lang w:val="de-DE"/>
          </w:rPr>
          <w:t>www.liebherr.com</w:t>
        </w:r>
      </w:hyperlink>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altName w:val="Calibri"/>
    <w:panose1 w:val="020B0604030000000000"/>
    <w:charset w:val="00"/>
    <w:family w:val="swiss"/>
    <w:pitch w:val="variable"/>
    <w:sig w:usb0="00000207" w:usb1="00000001" w:usb2="00000000" w:usb3="00000000" w:csb0="00000097" w:csb1="00000000"/>
  </w:font>
  <w:font w:name="LiebherrText-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9EA5" w14:textId="68A8EAF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D39B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D39B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D39B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D39B9">
      <w:rPr>
        <w:rFonts w:ascii="Arial" w:hAnsi="Arial" w:cs="Arial"/>
      </w:rPr>
      <w:fldChar w:fldCharType="separate"/>
    </w:r>
    <w:r w:rsidR="004D39B9">
      <w:rPr>
        <w:rFonts w:ascii="Arial" w:hAnsi="Arial" w:cs="Arial"/>
        <w:noProof/>
      </w:rPr>
      <w:t>2</w:t>
    </w:r>
    <w:r w:rsidR="004D39B9" w:rsidRPr="0093605C">
      <w:rPr>
        <w:rFonts w:ascii="Arial" w:hAnsi="Arial" w:cs="Arial"/>
        <w:noProof/>
      </w:rPr>
      <w:t>/</w:t>
    </w:r>
    <w:r w:rsidR="004D39B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494F"/>
    <w:multiLevelType w:val="hybridMultilevel"/>
    <w:tmpl w:val="7456A2FA"/>
    <w:lvl w:ilvl="0" w:tplc="0D5CC434">
      <w:start w:val="9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1"/>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7A9C"/>
    <w:rsid w:val="000508E4"/>
    <w:rsid w:val="00066E54"/>
    <w:rsid w:val="000E3C3F"/>
    <w:rsid w:val="00121DF9"/>
    <w:rsid w:val="001419B4"/>
    <w:rsid w:val="00145DB7"/>
    <w:rsid w:val="001A1AD7"/>
    <w:rsid w:val="002C3350"/>
    <w:rsid w:val="00327624"/>
    <w:rsid w:val="00345318"/>
    <w:rsid w:val="003524D2"/>
    <w:rsid w:val="003628E4"/>
    <w:rsid w:val="003936A6"/>
    <w:rsid w:val="0049416B"/>
    <w:rsid w:val="004D39B9"/>
    <w:rsid w:val="00530CBE"/>
    <w:rsid w:val="00556698"/>
    <w:rsid w:val="0056200B"/>
    <w:rsid w:val="0058695F"/>
    <w:rsid w:val="00652E53"/>
    <w:rsid w:val="006F14BA"/>
    <w:rsid w:val="00710D9D"/>
    <w:rsid w:val="00747169"/>
    <w:rsid w:val="00761197"/>
    <w:rsid w:val="007A3F28"/>
    <w:rsid w:val="007A4E00"/>
    <w:rsid w:val="007B3D19"/>
    <w:rsid w:val="007C2DD9"/>
    <w:rsid w:val="007F2586"/>
    <w:rsid w:val="0081738D"/>
    <w:rsid w:val="00824226"/>
    <w:rsid w:val="008326D4"/>
    <w:rsid w:val="00893D1C"/>
    <w:rsid w:val="009169F9"/>
    <w:rsid w:val="0093605C"/>
    <w:rsid w:val="00956BBE"/>
    <w:rsid w:val="00965077"/>
    <w:rsid w:val="009A3D17"/>
    <w:rsid w:val="009C1920"/>
    <w:rsid w:val="00A261BF"/>
    <w:rsid w:val="00A57622"/>
    <w:rsid w:val="00AC2129"/>
    <w:rsid w:val="00AF1F99"/>
    <w:rsid w:val="00B451A7"/>
    <w:rsid w:val="00B81ED6"/>
    <w:rsid w:val="00B82B27"/>
    <w:rsid w:val="00BB0BFF"/>
    <w:rsid w:val="00BD7045"/>
    <w:rsid w:val="00C464EC"/>
    <w:rsid w:val="00C53CD1"/>
    <w:rsid w:val="00C77574"/>
    <w:rsid w:val="00D63B50"/>
    <w:rsid w:val="00DF40C0"/>
    <w:rsid w:val="00DF691E"/>
    <w:rsid w:val="00E146DD"/>
    <w:rsid w:val="00E260E6"/>
    <w:rsid w:val="00E32363"/>
    <w:rsid w:val="00E847CC"/>
    <w:rsid w:val="00EA26F3"/>
    <w:rsid w:val="00EC10B9"/>
    <w:rsid w:val="00F938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7B3D19"/>
    <w:pPr>
      <w:ind w:left="720"/>
      <w:contextualSpacing/>
    </w:pPr>
    <w:rPr>
      <w:rFonts w:eastAsiaTheme="minorHAnsi"/>
      <w:lang w:eastAsia="en-US"/>
    </w:rPr>
  </w:style>
  <w:style w:type="character" w:styleId="Kommentarzeichen">
    <w:name w:val="annotation reference"/>
    <w:basedOn w:val="Absatz-Standardschriftart"/>
    <w:uiPriority w:val="99"/>
    <w:semiHidden/>
    <w:unhideWhenUsed/>
    <w:rsid w:val="00C53CD1"/>
    <w:rPr>
      <w:sz w:val="16"/>
      <w:szCs w:val="16"/>
    </w:rPr>
  </w:style>
  <w:style w:type="paragraph" w:styleId="Kommentartext">
    <w:name w:val="annotation text"/>
    <w:basedOn w:val="Standard"/>
    <w:link w:val="KommentartextZchn"/>
    <w:uiPriority w:val="99"/>
    <w:semiHidden/>
    <w:unhideWhenUsed/>
    <w:rsid w:val="00C53C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C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3DEE6-8EFF-4B9F-BC71-38B52C78E995}">
  <ds:schemaRefs>
    <ds:schemaRef ds:uri="http://schemas.openxmlformats.org/officeDocument/2006/bibliography"/>
  </ds:schemaRefs>
</ds:datastoreItem>
</file>

<file path=customXml/itemProps2.xml><?xml version="1.0" encoding="utf-8"?>
<ds:datastoreItem xmlns:ds="http://schemas.openxmlformats.org/officeDocument/2006/customXml" ds:itemID="{EE2876F0-4FD7-4F46-8598-9B574C7D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66556F-4E4E-41FF-BFBB-5ED0A9BD360F}">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5A58059-3149-4669-8EDD-25017BB36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7</cp:revision>
  <dcterms:created xsi:type="dcterms:W3CDTF">2022-05-25T14:24:00Z</dcterms:created>
  <dcterms:modified xsi:type="dcterms:W3CDTF">2022-06-21T12:16:00Z</dcterms:modified>
  <cp:category>Presseinformation</cp:category>
</cp:coreProperties>
</file>