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0285" w14:textId="70C7E211" w:rsidR="00F654C7" w:rsidRPr="006E534E" w:rsidRDefault="000322B3" w:rsidP="00F654C7">
      <w:pPr>
        <w:pStyle w:val="Topline16Pt"/>
      </w:pPr>
      <w:bookmarkStart w:id="0" w:name="_GoBack"/>
      <w:bookmarkEnd w:id="0"/>
      <w:r>
        <w:t xml:space="preserve">Nota </w:t>
      </w:r>
      <w:r w:rsidR="00F654C7" w:rsidRPr="006E534E">
        <w:t>de prensa</w:t>
      </w:r>
    </w:p>
    <w:p w14:paraId="37C6AA78" w14:textId="31758C06" w:rsidR="00F654C7" w:rsidRPr="006E534E" w:rsidRDefault="00F84365" w:rsidP="00F654C7">
      <w:pPr>
        <w:pStyle w:val="HeadlineH233Pt"/>
      </w:pPr>
      <w:r w:rsidRPr="006E534E">
        <w:t>La primera R 980 SME con cuchara de desfonde de Francia</w:t>
      </w:r>
    </w:p>
    <w:p w14:paraId="5B869BA1" w14:textId="77777777" w:rsidR="00B81ED6" w:rsidRPr="006E534E" w:rsidRDefault="00B81ED6" w:rsidP="00B81ED6">
      <w:pPr>
        <w:pStyle w:val="HeadlineH233Pt"/>
        <w:spacing w:before="240" w:after="240" w:line="140" w:lineRule="exact"/>
        <w:rPr>
          <w:rFonts w:ascii="Tahoma" w:hAnsi="Tahoma" w:cs="Tahoma"/>
        </w:rPr>
      </w:pPr>
      <w:r w:rsidRPr="006E534E">
        <w:rPr>
          <w:rFonts w:ascii="Tahoma" w:hAnsi="Tahoma"/>
        </w:rPr>
        <w:t>⸺</w:t>
      </w:r>
    </w:p>
    <w:p w14:paraId="2EE48698" w14:textId="0FECE75B" w:rsidR="00F84365" w:rsidRPr="006E534E" w:rsidRDefault="00F84365" w:rsidP="00203305">
      <w:pPr>
        <w:pStyle w:val="Bulletpoints11Pt"/>
        <w:rPr>
          <w:color w:val="000000" w:themeColor="text1"/>
        </w:rPr>
      </w:pPr>
      <w:r w:rsidRPr="006E534E">
        <w:rPr>
          <w:color w:val="000000" w:themeColor="text1"/>
        </w:rPr>
        <w:t xml:space="preserve">La excavadora R 980 SME con cuchara de desfonde ha hecho su primera aparición en </w:t>
      </w:r>
      <w:proofErr w:type="spellStart"/>
      <w:r w:rsidRPr="006E534E">
        <w:rPr>
          <w:color w:val="000000" w:themeColor="text1"/>
        </w:rPr>
        <w:t>Aizenay</w:t>
      </w:r>
      <w:proofErr w:type="spellEnd"/>
      <w:r w:rsidRPr="006E534E">
        <w:rPr>
          <w:color w:val="000000" w:themeColor="text1"/>
        </w:rPr>
        <w:t>, en la región de Vendée</w:t>
      </w:r>
    </w:p>
    <w:p w14:paraId="100C3B81" w14:textId="77777777" w:rsidR="00F84365" w:rsidRPr="006E534E" w:rsidRDefault="00F84365" w:rsidP="00F84365">
      <w:pPr>
        <w:pStyle w:val="Bulletpoints11Pt"/>
        <w:rPr>
          <w:color w:val="000000" w:themeColor="text1"/>
        </w:rPr>
      </w:pPr>
      <w:r w:rsidRPr="006E534E">
        <w:rPr>
          <w:color w:val="000000" w:themeColor="text1"/>
        </w:rPr>
        <w:t>Excelente rendimiento combinado con un bajo consumo de combustible</w:t>
      </w:r>
    </w:p>
    <w:p w14:paraId="405385E0" w14:textId="77777777" w:rsidR="00F84365" w:rsidRPr="006E534E" w:rsidRDefault="00F84365" w:rsidP="00F84365">
      <w:pPr>
        <w:pStyle w:val="Bulletpoints11Pt"/>
        <w:rPr>
          <w:color w:val="000000" w:themeColor="text1"/>
        </w:rPr>
      </w:pPr>
      <w:r w:rsidRPr="006E534E">
        <w:rPr>
          <w:color w:val="000000" w:themeColor="text1"/>
        </w:rPr>
        <w:t>Comodidad e insonorización que se agradecen</w:t>
      </w:r>
    </w:p>
    <w:p w14:paraId="5F43BD30" w14:textId="1F3C1CD6" w:rsidR="00F84365" w:rsidRPr="006E534E" w:rsidRDefault="00F84365" w:rsidP="00F84365">
      <w:pPr>
        <w:pStyle w:val="Bulletpoints11Pt"/>
        <w:rPr>
          <w:color w:val="000000" w:themeColor="text1"/>
        </w:rPr>
      </w:pPr>
      <w:r w:rsidRPr="006E534E">
        <w:rPr>
          <w:color w:val="000000" w:themeColor="text1"/>
        </w:rPr>
        <w:t>Una máquina de 104 toneladas adaptada a las necesidades del cliente</w:t>
      </w:r>
    </w:p>
    <w:p w14:paraId="778BDB84" w14:textId="7252FC62" w:rsidR="00F84365" w:rsidRPr="006E534E" w:rsidRDefault="00F84365" w:rsidP="00F84365">
      <w:pPr>
        <w:pStyle w:val="Copyhead11Pt"/>
        <w:spacing w:before="240"/>
        <w:rPr>
          <w:rFonts w:eastAsiaTheme="minorEastAsia"/>
          <w:noProof/>
        </w:rPr>
      </w:pPr>
      <w:r w:rsidRPr="006E534E">
        <w:t xml:space="preserve">Liebherr suministró la primera excavadora R 980 SME con cuchara de desfonde a Francia en 2021 a través de su distribuidor local SOMTP </w:t>
      </w:r>
      <w:proofErr w:type="spellStart"/>
      <w:r w:rsidRPr="006E534E">
        <w:t>Bretagne</w:t>
      </w:r>
      <w:proofErr w:type="spellEnd"/>
      <w:r w:rsidRPr="006E534E">
        <w:t xml:space="preserve">. Se trata del representante más grande de la gama desarrollada y fabricada por Liebherr-France SAS en Colmar. Polivalente y cómodo, este modelo ya ha convencido </w:t>
      </w:r>
      <w:proofErr w:type="spellStart"/>
      <w:r w:rsidRPr="006E534E">
        <w:t>Traineau</w:t>
      </w:r>
      <w:proofErr w:type="spellEnd"/>
      <w:r w:rsidRPr="006E534E">
        <w:t>, un veterano cliente de hace años. Asimismo, combina un alto rendimiento y eficiencia gracias a su equipamiento específico.</w:t>
      </w:r>
    </w:p>
    <w:p w14:paraId="21F27CBB" w14:textId="114F936D" w:rsidR="00F84365" w:rsidRPr="006E534E" w:rsidRDefault="008F29B7" w:rsidP="00F84365">
      <w:pPr>
        <w:pStyle w:val="Copytext11Pt"/>
      </w:pPr>
      <w:r w:rsidRPr="006E534E">
        <w:t xml:space="preserve">Colmar (Alto Rin, Francia), </w:t>
      </w:r>
      <w:r w:rsidR="000322B3">
        <w:t xml:space="preserve">15 de agosto </w:t>
      </w:r>
      <w:r w:rsidR="001018FB">
        <w:t xml:space="preserve">de 2022 - </w:t>
      </w:r>
      <w:r w:rsidRPr="006E534E">
        <w:t xml:space="preserve">La excavadora R 980 SME de Liebherr, equipada con una cuchara de desfonde, se utilizó en una cantera de granito del cliente </w:t>
      </w:r>
      <w:proofErr w:type="spellStart"/>
      <w:r w:rsidRPr="006E534E">
        <w:t>Traineau</w:t>
      </w:r>
      <w:proofErr w:type="spellEnd"/>
      <w:r w:rsidRPr="006E534E">
        <w:t xml:space="preserve"> en </w:t>
      </w:r>
      <w:proofErr w:type="spellStart"/>
      <w:r w:rsidRPr="006E534E">
        <w:t>Aizenay</w:t>
      </w:r>
      <w:proofErr w:type="spellEnd"/>
      <w:r w:rsidRPr="006E534E">
        <w:t xml:space="preserve">, región francesa de Vendée, cumpliendo a plena satisfacción con las necesidades de Christophe </w:t>
      </w:r>
      <w:proofErr w:type="spellStart"/>
      <w:r w:rsidRPr="006E534E">
        <w:t>Traineau</w:t>
      </w:r>
      <w:proofErr w:type="spellEnd"/>
      <w:r w:rsidRPr="006E534E">
        <w:t>, director de la empresa.</w:t>
      </w:r>
    </w:p>
    <w:p w14:paraId="6EA7CCE6" w14:textId="0542BB0C" w:rsidR="00F84365" w:rsidRPr="006E534E" w:rsidRDefault="00F84365" w:rsidP="00F84365">
      <w:pPr>
        <w:pStyle w:val="Copytext11Pt"/>
      </w:pPr>
      <w:r w:rsidRPr="006E534E">
        <w:t>El origen de la excavadora, con su diseño y fabricación «</w:t>
      </w:r>
      <w:proofErr w:type="spellStart"/>
      <w:r w:rsidRPr="006E534E">
        <w:t>Made</w:t>
      </w:r>
      <w:proofErr w:type="spellEnd"/>
      <w:r w:rsidRPr="006E534E">
        <w:t xml:space="preserve"> in France», así como la buena reputación de la marca Liebherr fueron decisivos. El servicio posventa conjunto de Liebherr y SOMTP es un elemento vital para la actividad comercial y, como tal, sigue siendo esencial para la buena relación entre cliente, distribuidor y fabricante.</w:t>
      </w:r>
    </w:p>
    <w:p w14:paraId="05E0E2EC" w14:textId="6C0E5C67" w:rsidR="00F84365" w:rsidRPr="006E534E" w:rsidRDefault="00F84365" w:rsidP="00F84365">
      <w:pPr>
        <w:pStyle w:val="Copytext11Pt"/>
      </w:pPr>
      <w:r w:rsidRPr="006E534E">
        <w:t xml:space="preserve">Ideal para la extracción de roca sólida, esta excavadora ofrece una visión óptima del embudo de la trituradora, gracias a la elevación de 1,20 m de la cabina fija del operador. Con su cuchara de desfonde, esta máquina consigue un alto rendimiento y con una forma de trabajar diferente a la de una antigua cuchara clásica, tal y como confirma </w:t>
      </w:r>
      <w:proofErr w:type="spellStart"/>
      <w:r w:rsidRPr="006E534E">
        <w:t>Cédric</w:t>
      </w:r>
      <w:proofErr w:type="spellEnd"/>
      <w:r w:rsidRPr="006E534E">
        <w:t xml:space="preserve"> Di Gallo, el conductor de la excavadora. La R 980 SME es una excavadora que permite realizar ciclos muy rápidos, lo que favorece la eficiencia y la productividad.</w:t>
      </w:r>
    </w:p>
    <w:p w14:paraId="5215ED08" w14:textId="5E770C8F" w:rsidR="00F654C7" w:rsidRPr="006E534E" w:rsidRDefault="00F84365" w:rsidP="00F654C7">
      <w:pPr>
        <w:pStyle w:val="Copyhead11Pt"/>
      </w:pPr>
      <w:r w:rsidRPr="006E534E">
        <w:t>Centrados en la comodidad y seguridad</w:t>
      </w:r>
    </w:p>
    <w:p w14:paraId="0D279128" w14:textId="1DE8D082" w:rsidR="00F84365" w:rsidRPr="006E534E" w:rsidRDefault="00F84365" w:rsidP="00F84365">
      <w:pPr>
        <w:pStyle w:val="Copytext11Pt"/>
      </w:pPr>
      <w:r w:rsidRPr="006E534E">
        <w:t xml:space="preserve">Además de la elevación de la cabina del operador, la excavadora incorpora una solución de acceso mejorada con una escalera de acceso elevable, plataformas de acceso ampliadas y una barandilla distribuida por toda la anchura del chasis superior para garantizar un acceso seguro y fácil al operador y al personal de mantenimiento. Esta solución de acceso deriva de la gama de excavadoras mineras Liebherr </w:t>
      </w:r>
      <w:proofErr w:type="spellStart"/>
      <w:r w:rsidRPr="006E534E">
        <w:t>Mining</w:t>
      </w:r>
      <w:proofErr w:type="spellEnd"/>
      <w:r w:rsidRPr="006E534E">
        <w:t>.</w:t>
      </w:r>
    </w:p>
    <w:p w14:paraId="41F853C5" w14:textId="77777777" w:rsidR="00F84365" w:rsidRPr="006E534E" w:rsidRDefault="00F84365" w:rsidP="00F84365">
      <w:pPr>
        <w:pStyle w:val="Copytext11Pt"/>
      </w:pPr>
      <w:r w:rsidRPr="006E534E">
        <w:lastRenderedPageBreak/>
        <w:t>Los accesos también están provistos con un sistema especial de iluminación LED que permite un acceso seguro a la caja de enchufe al comenzar el trabajo o al finalizar la jornada.</w:t>
      </w:r>
    </w:p>
    <w:p w14:paraId="6EB274CB" w14:textId="77777777" w:rsidR="00F84365" w:rsidRPr="006E534E" w:rsidRDefault="00F84365" w:rsidP="00F84365">
      <w:pPr>
        <w:pStyle w:val="Copytext11Pt"/>
      </w:pPr>
      <w:r w:rsidRPr="006E534E">
        <w:t>La comodidad que proporciona esta excavadora no es nada desdeñable: los mandos de pilotaje eléctricos, la apertura de la escotilla con joystick y el cierre semiautomático de la misma, la suspensión del asiento del conductor y la insonorización interior y exterior son ventajas que permiten afirmar que la R 980 SME ofrece una flexibilidad y una ergonomía impecables.</w:t>
      </w:r>
    </w:p>
    <w:p w14:paraId="2E332D8A" w14:textId="0793D82F" w:rsidR="009A3D17" w:rsidRPr="006E534E" w:rsidRDefault="00F84365" w:rsidP="00F84365">
      <w:pPr>
        <w:pStyle w:val="Copytext11Pt"/>
      </w:pPr>
      <w:r w:rsidRPr="006E534E">
        <w:t xml:space="preserve">La cuchara con la que va equipada la excavadora ha sido desarrollada y fabricada por Liebherr-France SAS en Colmar. Con una capacidad de 5,1 m3, esta cuchara de desfonde está equipada con un juego de desgaste de nivel 3 (el más alto) para hacer frente a la alta </w:t>
      </w:r>
      <w:proofErr w:type="spellStart"/>
      <w:r w:rsidRPr="006E534E">
        <w:t>abrasividad</w:t>
      </w:r>
      <w:proofErr w:type="spellEnd"/>
      <w:r w:rsidRPr="006E534E">
        <w:t xml:space="preserve"> del material. En esta configuración, la cuchara alcanza un peso de 11 000 kg. La cuchilla delta de la cuchara garantiza una penetración óptima incluso en materiales de mina muy solapados.</w:t>
      </w:r>
    </w:p>
    <w:p w14:paraId="7C66D49B" w14:textId="380C316A" w:rsidR="00F654C7" w:rsidRPr="006E534E" w:rsidRDefault="00F84365" w:rsidP="00F654C7">
      <w:pPr>
        <w:pStyle w:val="Copyhead11Pt"/>
      </w:pPr>
      <w:r w:rsidRPr="006E534E">
        <w:t>Una excavadora adaptada a las necesidades del cliente</w:t>
      </w:r>
    </w:p>
    <w:p w14:paraId="51B02D4D" w14:textId="68C31A0E" w:rsidR="00F84365" w:rsidRPr="006E534E" w:rsidRDefault="00F84365" w:rsidP="00F84365">
      <w:pPr>
        <w:pStyle w:val="Copytext11Pt"/>
      </w:pPr>
      <w:proofErr w:type="spellStart"/>
      <w:r w:rsidRPr="006E534E">
        <w:t>Traineau</w:t>
      </w:r>
      <w:proofErr w:type="spellEnd"/>
      <w:r w:rsidRPr="006E534E">
        <w:t xml:space="preserve"> es un cliente que optó por la excavadora R 980 SME de Liebherr porque este modelo resultaba especialmente adecuado para su explotación de granito. La excavadora de 104 toneladas se utiliza para las diferentes fases de la explotación: desde la clasificación y trituración de los bloques con la bola </w:t>
      </w:r>
      <w:proofErr w:type="spellStart"/>
      <w:r w:rsidRPr="006E534E">
        <w:t>rompebloques</w:t>
      </w:r>
      <w:proofErr w:type="spellEnd"/>
      <w:r w:rsidRPr="006E534E">
        <w:t xml:space="preserve"> hasta la carga frontal. El equipamiento de la cuchara de desfonde es especialmente eficaz y preciso para este trabajo de clasificación y baldeo.</w:t>
      </w:r>
    </w:p>
    <w:p w14:paraId="0FF73779" w14:textId="6EC6D250" w:rsidR="009A3D17" w:rsidRPr="006E534E" w:rsidRDefault="00F84365" w:rsidP="00F84365">
      <w:pPr>
        <w:pStyle w:val="Copytext11Pt"/>
      </w:pPr>
      <w:r w:rsidRPr="006E534E">
        <w:t xml:space="preserve">Con una producción total de aproximadamente 800 000 toneladas de áridos al año, </w:t>
      </w:r>
      <w:proofErr w:type="spellStart"/>
      <w:r w:rsidRPr="006E534E">
        <w:t>Traineau</w:t>
      </w:r>
      <w:proofErr w:type="spellEnd"/>
      <w:r w:rsidRPr="006E534E">
        <w:t xml:space="preserve"> es un cliente que parece estar más que satisfecho con la R 980 SME y su bajo consumo de combustible de 55 litros por hora. Lleva ya más de mil horas de trabajo con él, así que puede confirmar que el equipamiento de desfonde le permite reducir estos tiempos de ciclo y, por tanto, agilizar sus cargas en camiones volquete.</w:t>
      </w:r>
    </w:p>
    <w:p w14:paraId="3111C2FE" w14:textId="77777777" w:rsidR="00F654C7" w:rsidRPr="006E534E" w:rsidRDefault="00F654C7" w:rsidP="00F654C7">
      <w:pPr>
        <w:pStyle w:val="BoilerplateCopyhead9Pt"/>
      </w:pPr>
      <w:r w:rsidRPr="006E534E">
        <w:t>Acerca del Grupo Liebherr</w:t>
      </w:r>
    </w:p>
    <w:p w14:paraId="1C4653D8" w14:textId="77777777" w:rsidR="000322B3" w:rsidRDefault="000322B3" w:rsidP="000322B3">
      <w:pPr>
        <w:pStyle w:val="BoilerplateCopytext9Pt"/>
      </w:pPr>
      <w:r w:rsidRPr="000322B3">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0322B3">
        <w:t>Kirchdorf</w:t>
      </w:r>
      <w:proofErr w:type="spellEnd"/>
      <w:r w:rsidRPr="000322B3">
        <w:t xml:space="preserve"> </w:t>
      </w:r>
      <w:proofErr w:type="spellStart"/>
      <w:r w:rsidRPr="000322B3">
        <w:t>an</w:t>
      </w:r>
      <w:proofErr w:type="spellEnd"/>
      <w:r w:rsidRPr="000322B3">
        <w:t xml:space="preserve"> der </w:t>
      </w:r>
      <w:proofErr w:type="spellStart"/>
      <w:r w:rsidRPr="000322B3">
        <w:t>Iller</w:t>
      </w:r>
      <w:proofErr w:type="spellEnd"/>
      <w:r w:rsidRPr="000322B3">
        <w:t>, al sur de Alemania. Desde entonces, los empleados trabajan con el objetivo de convencer a sus clientes con soluciones exigentes y de contribuir al progreso tecnológico.</w:t>
      </w:r>
    </w:p>
    <w:p w14:paraId="5F3143F1" w14:textId="4C02A37A" w:rsidR="009A3D17" w:rsidRPr="006E534E" w:rsidRDefault="00F22772" w:rsidP="00F22772">
      <w:pPr>
        <w:rPr>
          <w:rFonts w:ascii="Arial" w:eastAsia="Times New Roman" w:hAnsi="Arial" w:cs="Times New Roman"/>
          <w:sz w:val="18"/>
          <w:szCs w:val="18"/>
        </w:rPr>
      </w:pPr>
      <w:r w:rsidRPr="006E534E">
        <w:br w:type="page"/>
      </w:r>
    </w:p>
    <w:p w14:paraId="25CF76FD" w14:textId="398AF8F2" w:rsidR="00F84365" w:rsidRPr="006E534E" w:rsidRDefault="002A4557" w:rsidP="00F84365">
      <w:pPr>
        <w:pStyle w:val="Copyhead11Pt"/>
      </w:pPr>
      <w:r w:rsidRPr="006E534E">
        <w:rPr>
          <w:noProof/>
          <w:color w:val="000000" w:themeColor="text1"/>
          <w:lang w:val="de-DE" w:eastAsia="zh-CN"/>
        </w:rPr>
        <w:lastRenderedPageBreak/>
        <w:drawing>
          <wp:anchor distT="0" distB="0" distL="114300" distR="114300" simplePos="0" relativeHeight="251662336" behindDoc="0" locked="0" layoutInCell="1" allowOverlap="1" wp14:anchorId="728321D7" wp14:editId="11E3888F">
            <wp:simplePos x="0" y="0"/>
            <wp:positionH relativeFrom="margin">
              <wp:posOffset>635</wp:posOffset>
            </wp:positionH>
            <wp:positionV relativeFrom="paragraph">
              <wp:posOffset>223520</wp:posOffset>
            </wp:positionV>
            <wp:extent cx="2820670" cy="1877060"/>
            <wp:effectExtent l="0" t="0" r="0" b="889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20670" cy="1877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365" w:rsidRPr="006E534E">
        <w:t>Imágenes</w:t>
      </w:r>
    </w:p>
    <w:p w14:paraId="2314A02E" w14:textId="77777777" w:rsidR="00F84365" w:rsidRPr="006E534E" w:rsidRDefault="00F84365" w:rsidP="00F84365">
      <w:pPr>
        <w:pStyle w:val="Copyhead11Pt"/>
        <w:rPr>
          <w:color w:val="000000" w:themeColor="text1"/>
        </w:rPr>
      </w:pPr>
    </w:p>
    <w:p w14:paraId="6951B723" w14:textId="77777777" w:rsidR="00F84365" w:rsidRPr="006E534E" w:rsidRDefault="00F84365" w:rsidP="00F84365">
      <w:pPr>
        <w:pStyle w:val="Copyhead11Pt"/>
        <w:rPr>
          <w:color w:val="000000" w:themeColor="text1"/>
        </w:rPr>
      </w:pPr>
    </w:p>
    <w:p w14:paraId="7EEB9CEB" w14:textId="77777777" w:rsidR="00F84365" w:rsidRPr="006E534E" w:rsidRDefault="00F84365" w:rsidP="00F84365">
      <w:pPr>
        <w:pStyle w:val="Copyhead11Pt"/>
        <w:rPr>
          <w:color w:val="000000" w:themeColor="text1"/>
        </w:rPr>
      </w:pPr>
    </w:p>
    <w:p w14:paraId="2FEFD018" w14:textId="77777777" w:rsidR="00F84365" w:rsidRPr="006E534E" w:rsidRDefault="00F84365" w:rsidP="00F84365">
      <w:pPr>
        <w:pStyle w:val="Copyhead11Pt"/>
        <w:rPr>
          <w:color w:val="000000" w:themeColor="text1"/>
        </w:rPr>
      </w:pPr>
    </w:p>
    <w:p w14:paraId="63D40536" w14:textId="1FCB751D" w:rsidR="00853578" w:rsidRPr="006E534E" w:rsidRDefault="00853578" w:rsidP="00F22772">
      <w:pPr>
        <w:pStyle w:val="Copyhead11Pt"/>
        <w:spacing w:line="276" w:lineRule="auto"/>
        <w:rPr>
          <w:rFonts w:eastAsiaTheme="minorHAnsi" w:cs="Arial"/>
          <w:b w:val="0"/>
          <w:color w:val="000000" w:themeColor="text1"/>
          <w:sz w:val="18"/>
          <w:lang w:eastAsia="en-US"/>
        </w:rPr>
      </w:pPr>
    </w:p>
    <w:p w14:paraId="1E0EF1C7" w14:textId="673972CC" w:rsidR="00F84365" w:rsidRPr="006E534E" w:rsidRDefault="00F84365" w:rsidP="00F22772">
      <w:pPr>
        <w:pStyle w:val="Copyhead11Pt"/>
        <w:spacing w:line="276" w:lineRule="auto"/>
        <w:rPr>
          <w:rFonts w:eastAsiaTheme="minorHAnsi" w:cs="Arial"/>
          <w:b w:val="0"/>
          <w:color w:val="000000" w:themeColor="text1"/>
          <w:sz w:val="18"/>
        </w:rPr>
      </w:pPr>
      <w:r w:rsidRPr="006E534E">
        <w:rPr>
          <w:b w:val="0"/>
          <w:color w:val="000000" w:themeColor="text1"/>
          <w:sz w:val="18"/>
          <w:lang w:eastAsia="en-US"/>
        </w:rPr>
        <w:t>liebherr-excavator-r980-sme-traineau-1.jpg</w:t>
      </w:r>
      <w:r w:rsidR="00015C6A" w:rsidRPr="006E534E">
        <w:rPr>
          <w:rFonts w:eastAsiaTheme="minorHAnsi" w:cs="Arial"/>
          <w:b w:val="0"/>
          <w:color w:val="000000" w:themeColor="text1"/>
          <w:sz w:val="18"/>
        </w:rPr>
        <w:br/>
      </w:r>
      <w:r w:rsidRPr="006E534E">
        <w:rPr>
          <w:b w:val="0"/>
          <w:color w:val="000000" w:themeColor="text1"/>
          <w:sz w:val="18"/>
        </w:rPr>
        <w:t xml:space="preserve">Con una producción total de aproximadamente 800 000 toneladas de áridos al año, </w:t>
      </w:r>
      <w:proofErr w:type="spellStart"/>
      <w:r w:rsidRPr="006E534E">
        <w:rPr>
          <w:b w:val="0"/>
          <w:color w:val="000000" w:themeColor="text1"/>
          <w:sz w:val="18"/>
        </w:rPr>
        <w:t>Traineau</w:t>
      </w:r>
      <w:proofErr w:type="spellEnd"/>
      <w:r w:rsidRPr="006E534E">
        <w:rPr>
          <w:b w:val="0"/>
          <w:color w:val="000000" w:themeColor="text1"/>
          <w:sz w:val="18"/>
        </w:rPr>
        <w:t xml:space="preserve"> es un cliente más que satisfecho con la R 980 SME y su cuchara de desfonde.</w:t>
      </w:r>
    </w:p>
    <w:p w14:paraId="3E5E1697" w14:textId="3C8B9C81" w:rsidR="00F84365" w:rsidRPr="006E534E" w:rsidRDefault="00F84365" w:rsidP="00F84365">
      <w:pPr>
        <w:pStyle w:val="Caption9Pt"/>
        <w:rPr>
          <w:color w:val="000000" w:themeColor="text1"/>
        </w:rPr>
      </w:pPr>
    </w:p>
    <w:p w14:paraId="5B0F8A3B" w14:textId="77777777" w:rsidR="00853578" w:rsidRPr="006E534E" w:rsidRDefault="00F84365" w:rsidP="00F84365">
      <w:pPr>
        <w:rPr>
          <w:rFonts w:ascii="Arial" w:hAnsi="Arial" w:cs="Arial"/>
          <w:color w:val="000000" w:themeColor="text1"/>
          <w:sz w:val="18"/>
          <w:szCs w:val="18"/>
        </w:rPr>
      </w:pPr>
      <w:r w:rsidRPr="006E534E">
        <w:rPr>
          <w:noProof/>
          <w:color w:val="000000" w:themeColor="text1"/>
          <w:lang w:val="de-DE"/>
        </w:rPr>
        <w:drawing>
          <wp:inline distT="0" distB="0" distL="0" distR="0" wp14:anchorId="0464F4B3" wp14:editId="7CD35833">
            <wp:extent cx="2770171" cy="184816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70171" cy="1848165"/>
                    </a:xfrm>
                    <a:prstGeom prst="rect">
                      <a:avLst/>
                    </a:prstGeom>
                    <a:noFill/>
                    <a:ln>
                      <a:noFill/>
                    </a:ln>
                  </pic:spPr>
                </pic:pic>
              </a:graphicData>
            </a:graphic>
          </wp:inline>
        </w:drawing>
      </w:r>
    </w:p>
    <w:p w14:paraId="3A957AA5" w14:textId="4E644F20" w:rsidR="00F84365" w:rsidRPr="006E534E" w:rsidRDefault="00F84365" w:rsidP="00F84365">
      <w:pPr>
        <w:rPr>
          <w:rFonts w:ascii="Arial" w:hAnsi="Arial" w:cs="Arial"/>
          <w:color w:val="000000" w:themeColor="text1"/>
          <w:sz w:val="18"/>
          <w:szCs w:val="18"/>
        </w:rPr>
      </w:pPr>
      <w:r w:rsidRPr="006E534E">
        <w:rPr>
          <w:rFonts w:ascii="Arial" w:hAnsi="Arial"/>
          <w:color w:val="000000" w:themeColor="text1"/>
          <w:sz w:val="18"/>
          <w:lang w:eastAsia="en-US"/>
        </w:rPr>
        <w:t>liebherr-excavator-r980-sme-traineau-2.jpg</w:t>
      </w:r>
      <w:r w:rsidR="00015C6A" w:rsidRPr="006E534E">
        <w:rPr>
          <w:rFonts w:ascii="Arial" w:hAnsi="Arial" w:cs="Arial"/>
          <w:color w:val="000000" w:themeColor="text1"/>
          <w:sz w:val="18"/>
          <w:szCs w:val="18"/>
        </w:rPr>
        <w:br/>
      </w:r>
      <w:r w:rsidRPr="006E534E">
        <w:rPr>
          <w:rFonts w:ascii="Arial" w:hAnsi="Arial"/>
          <w:color w:val="000000" w:themeColor="text1"/>
          <w:sz w:val="18"/>
        </w:rPr>
        <w:t>La R 980 SME es la primera excavadora de este tipo que se entrega en Francia con equipamiento de cuchara de desfonde.</w:t>
      </w:r>
    </w:p>
    <w:p w14:paraId="69407BC9" w14:textId="5A32B82A" w:rsidR="00F84365" w:rsidRPr="006E534E" w:rsidRDefault="00F84365" w:rsidP="00F84365">
      <w:pPr>
        <w:pStyle w:val="Copyhead11Pt"/>
        <w:rPr>
          <w:rFonts w:eastAsiaTheme="minorHAnsi" w:cs="Arial"/>
          <w:b w:val="0"/>
          <w:color w:val="000000" w:themeColor="text1"/>
          <w:sz w:val="18"/>
        </w:rPr>
      </w:pPr>
      <w:r w:rsidRPr="006E534E">
        <w:rPr>
          <w:b w:val="0"/>
          <w:noProof/>
          <w:color w:val="000000" w:themeColor="text1"/>
          <w:sz w:val="18"/>
          <w:lang w:val="de-DE" w:eastAsia="zh-CN"/>
        </w:rPr>
        <w:drawing>
          <wp:anchor distT="0" distB="0" distL="114300" distR="114300" simplePos="0" relativeHeight="251663360" behindDoc="0" locked="0" layoutInCell="1" allowOverlap="1" wp14:anchorId="5DA20A37" wp14:editId="06DF9774">
            <wp:simplePos x="0" y="0"/>
            <wp:positionH relativeFrom="margin">
              <wp:align>left</wp:align>
            </wp:positionH>
            <wp:positionV relativeFrom="paragraph">
              <wp:posOffset>164920</wp:posOffset>
            </wp:positionV>
            <wp:extent cx="2830749" cy="1887165"/>
            <wp:effectExtent l="0" t="0" r="825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extérieur, terrain, transport, pelle électriqu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2830749" cy="1887165"/>
                    </a:xfrm>
                    <a:prstGeom prst="rect">
                      <a:avLst/>
                    </a:prstGeom>
                  </pic:spPr>
                </pic:pic>
              </a:graphicData>
            </a:graphic>
            <wp14:sizeRelH relativeFrom="page">
              <wp14:pctWidth>0</wp14:pctWidth>
            </wp14:sizeRelH>
            <wp14:sizeRelV relativeFrom="page">
              <wp14:pctHeight>0</wp14:pctHeight>
            </wp14:sizeRelV>
          </wp:anchor>
        </w:drawing>
      </w:r>
    </w:p>
    <w:p w14:paraId="69D9CC59" w14:textId="77777777" w:rsidR="00F84365" w:rsidRPr="006E534E" w:rsidRDefault="00F84365" w:rsidP="00F84365">
      <w:pPr>
        <w:pStyle w:val="Copyhead11Pt"/>
        <w:rPr>
          <w:rFonts w:eastAsiaTheme="minorHAnsi" w:cs="Arial"/>
          <w:b w:val="0"/>
          <w:color w:val="000000" w:themeColor="text1"/>
          <w:sz w:val="18"/>
          <w:lang w:eastAsia="en-US"/>
        </w:rPr>
      </w:pPr>
    </w:p>
    <w:p w14:paraId="6381559C" w14:textId="77777777" w:rsidR="00F84365" w:rsidRPr="006E534E" w:rsidRDefault="00F84365" w:rsidP="00F84365">
      <w:pPr>
        <w:pStyle w:val="Copyhead11Pt"/>
        <w:rPr>
          <w:rFonts w:eastAsiaTheme="minorHAnsi" w:cs="Arial"/>
          <w:b w:val="0"/>
          <w:color w:val="000000" w:themeColor="text1"/>
          <w:sz w:val="18"/>
          <w:lang w:eastAsia="en-US"/>
        </w:rPr>
      </w:pPr>
    </w:p>
    <w:p w14:paraId="73BE355C" w14:textId="77777777" w:rsidR="00F84365" w:rsidRPr="006E534E" w:rsidRDefault="00F84365" w:rsidP="00F84365">
      <w:pPr>
        <w:pStyle w:val="Copyhead11Pt"/>
        <w:rPr>
          <w:rFonts w:eastAsiaTheme="minorHAnsi" w:cs="Arial"/>
          <w:b w:val="0"/>
          <w:color w:val="000000" w:themeColor="text1"/>
          <w:sz w:val="18"/>
          <w:lang w:eastAsia="en-US"/>
        </w:rPr>
      </w:pPr>
    </w:p>
    <w:p w14:paraId="6311F5A4" w14:textId="77777777" w:rsidR="00F84365" w:rsidRPr="006E534E" w:rsidRDefault="00F84365" w:rsidP="00F84365">
      <w:pPr>
        <w:pStyle w:val="Copyhead11Pt"/>
        <w:rPr>
          <w:rFonts w:eastAsiaTheme="minorHAnsi" w:cs="Arial"/>
          <w:b w:val="0"/>
          <w:color w:val="000000" w:themeColor="text1"/>
          <w:sz w:val="18"/>
          <w:lang w:eastAsia="en-US"/>
        </w:rPr>
      </w:pPr>
    </w:p>
    <w:p w14:paraId="6AEFF5EA" w14:textId="6FBA0806" w:rsidR="00853578" w:rsidRPr="006E534E" w:rsidRDefault="00853578" w:rsidP="00F22772">
      <w:pPr>
        <w:pStyle w:val="Copyhead11Pt"/>
        <w:spacing w:line="276" w:lineRule="auto"/>
        <w:rPr>
          <w:rFonts w:eastAsiaTheme="minorHAnsi" w:cs="Arial"/>
          <w:b w:val="0"/>
          <w:color w:val="000000" w:themeColor="text1"/>
          <w:sz w:val="18"/>
          <w:lang w:eastAsia="en-US"/>
        </w:rPr>
      </w:pPr>
    </w:p>
    <w:p w14:paraId="6A99E0D1" w14:textId="38B04DE4" w:rsidR="00F22772" w:rsidRPr="006E534E" w:rsidRDefault="00F84365" w:rsidP="00F22772">
      <w:pPr>
        <w:pStyle w:val="Copyhead11Pt"/>
        <w:spacing w:line="276" w:lineRule="auto"/>
        <w:rPr>
          <w:rFonts w:eastAsiaTheme="minorHAnsi" w:cs="Arial"/>
          <w:b w:val="0"/>
          <w:color w:val="000000" w:themeColor="text1"/>
          <w:sz w:val="18"/>
        </w:rPr>
      </w:pPr>
      <w:r w:rsidRPr="006E534E">
        <w:rPr>
          <w:b w:val="0"/>
          <w:color w:val="000000" w:themeColor="text1"/>
          <w:sz w:val="18"/>
          <w:lang w:eastAsia="en-US"/>
        </w:rPr>
        <w:t>liebherr-excavator-r980-sme-traineau-3.jpg</w:t>
      </w:r>
      <w:r w:rsidR="00015C6A" w:rsidRPr="006E534E">
        <w:rPr>
          <w:rFonts w:eastAsiaTheme="minorHAnsi" w:cs="Arial"/>
          <w:b w:val="0"/>
          <w:color w:val="000000" w:themeColor="text1"/>
          <w:sz w:val="18"/>
        </w:rPr>
        <w:br/>
      </w:r>
      <w:r w:rsidRPr="006E534E">
        <w:rPr>
          <w:b w:val="0"/>
          <w:color w:val="000000" w:themeColor="text1"/>
          <w:sz w:val="18"/>
        </w:rPr>
        <w:t xml:space="preserve">En 455 horas de trabajo, el equipamiento de cuchara de desfonde ha permitido a </w:t>
      </w:r>
      <w:proofErr w:type="spellStart"/>
      <w:r w:rsidRPr="006E534E">
        <w:rPr>
          <w:b w:val="0"/>
          <w:color w:val="000000" w:themeColor="text1"/>
          <w:sz w:val="18"/>
        </w:rPr>
        <w:t>Traineau</w:t>
      </w:r>
      <w:proofErr w:type="spellEnd"/>
      <w:r w:rsidRPr="006E534E">
        <w:rPr>
          <w:b w:val="0"/>
          <w:color w:val="000000" w:themeColor="text1"/>
          <w:sz w:val="18"/>
        </w:rPr>
        <w:t xml:space="preserve"> facilitar y agilizar sus operaciones de carga.</w:t>
      </w:r>
    </w:p>
    <w:p w14:paraId="2DB0B403" w14:textId="1D6DBDBB" w:rsidR="009A3D17" w:rsidRPr="006E534E" w:rsidRDefault="00F22772" w:rsidP="00F22772">
      <w:pPr>
        <w:rPr>
          <w:rFonts w:ascii="Arial" w:eastAsiaTheme="minorHAnsi" w:hAnsi="Arial" w:cs="Arial"/>
          <w:color w:val="000000" w:themeColor="text1"/>
          <w:sz w:val="18"/>
          <w:szCs w:val="18"/>
        </w:rPr>
      </w:pPr>
      <w:r w:rsidRPr="006E534E">
        <w:br w:type="page"/>
      </w:r>
    </w:p>
    <w:p w14:paraId="2064F0F0" w14:textId="77777777" w:rsidR="00F84365" w:rsidRPr="006E534E" w:rsidRDefault="00F84365" w:rsidP="00F84365">
      <w:pPr>
        <w:pStyle w:val="Copyhead11Pt"/>
        <w:rPr>
          <w:color w:val="000000" w:themeColor="text1"/>
        </w:rPr>
      </w:pPr>
      <w:r w:rsidRPr="006E534E">
        <w:rPr>
          <w:color w:val="000000" w:themeColor="text1"/>
        </w:rPr>
        <w:lastRenderedPageBreak/>
        <w:t>Contacto</w:t>
      </w:r>
    </w:p>
    <w:p w14:paraId="5B7BE441" w14:textId="64BF050E" w:rsidR="00F84365" w:rsidRPr="006E534E" w:rsidRDefault="00F84365" w:rsidP="00F84365">
      <w:pPr>
        <w:pStyle w:val="Copytext11Pt"/>
        <w:rPr>
          <w:color w:val="000000" w:themeColor="text1"/>
        </w:rPr>
      </w:pPr>
      <w:r w:rsidRPr="006E534E">
        <w:rPr>
          <w:color w:val="000000" w:themeColor="text1"/>
        </w:rPr>
        <w:t xml:space="preserve">Alban </w:t>
      </w:r>
      <w:proofErr w:type="spellStart"/>
      <w:r w:rsidRPr="006E534E">
        <w:rPr>
          <w:color w:val="000000" w:themeColor="text1"/>
        </w:rPr>
        <w:t>Villaumé</w:t>
      </w:r>
      <w:proofErr w:type="spellEnd"/>
      <w:r w:rsidR="00015C6A" w:rsidRPr="006E534E">
        <w:rPr>
          <w:color w:val="000000" w:themeColor="text1"/>
        </w:rPr>
        <w:br/>
      </w:r>
      <w:r w:rsidRPr="006E534E">
        <w:rPr>
          <w:color w:val="000000" w:themeColor="text1"/>
        </w:rPr>
        <w:t>Marketing y comunicación</w:t>
      </w:r>
      <w:r w:rsidR="00015C6A" w:rsidRPr="006E534E">
        <w:rPr>
          <w:color w:val="000000" w:themeColor="text1"/>
        </w:rPr>
        <w:br/>
      </w:r>
      <w:r w:rsidRPr="006E534E">
        <w:rPr>
          <w:color w:val="000000" w:themeColor="text1"/>
        </w:rPr>
        <w:t>Teléfono: +3 33 89 21 36 09</w:t>
      </w:r>
      <w:r w:rsidR="00015C6A" w:rsidRPr="006E534E">
        <w:rPr>
          <w:color w:val="000000" w:themeColor="text1"/>
        </w:rPr>
        <w:br/>
      </w:r>
      <w:r w:rsidRPr="006E534E">
        <w:rPr>
          <w:color w:val="000000" w:themeColor="text1"/>
        </w:rPr>
        <w:t>Correo electrónico: alban.villaume@liebherr.com</w:t>
      </w:r>
    </w:p>
    <w:p w14:paraId="3AF06CE0" w14:textId="77777777" w:rsidR="00F84365" w:rsidRPr="006E534E" w:rsidRDefault="00F84365" w:rsidP="00F84365">
      <w:pPr>
        <w:pStyle w:val="Copyhead11Pt"/>
        <w:rPr>
          <w:color w:val="000000" w:themeColor="text1"/>
        </w:rPr>
      </w:pPr>
      <w:r w:rsidRPr="006E534E">
        <w:rPr>
          <w:color w:val="000000" w:themeColor="text1"/>
        </w:rPr>
        <w:t>Publicado por</w:t>
      </w:r>
    </w:p>
    <w:p w14:paraId="62C050E1" w14:textId="3700BDC8" w:rsidR="00B81ED6" w:rsidRPr="00F84365" w:rsidRDefault="00F84365" w:rsidP="00F84365">
      <w:pPr>
        <w:pStyle w:val="Copytext11Pt"/>
        <w:rPr>
          <w:color w:val="000000" w:themeColor="text1"/>
        </w:rPr>
      </w:pPr>
      <w:r w:rsidRPr="006E534E">
        <w:rPr>
          <w:color w:val="000000" w:themeColor="text1"/>
        </w:rPr>
        <w:t>Liebherr-France SAS</w:t>
      </w:r>
      <w:r w:rsidR="00015C6A" w:rsidRPr="006E534E">
        <w:rPr>
          <w:color w:val="000000" w:themeColor="text1"/>
        </w:rPr>
        <w:br/>
      </w:r>
      <w:r w:rsidRPr="006E534E">
        <w:rPr>
          <w:color w:val="000000" w:themeColor="text1"/>
        </w:rPr>
        <w:t>Colmar, France</w:t>
      </w:r>
      <w:r w:rsidR="00015C6A" w:rsidRPr="006E534E">
        <w:rPr>
          <w:color w:val="000000" w:themeColor="text1"/>
        </w:rPr>
        <w:br/>
      </w:r>
      <w:r w:rsidRPr="006E534E">
        <w:rPr>
          <w:color w:val="000000" w:themeColor="text1"/>
        </w:rPr>
        <w:t>www.liebherr.com</w:t>
      </w:r>
    </w:p>
    <w:sectPr w:rsidR="00B81ED6" w:rsidRPr="00F84365" w:rsidSect="00D05411">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F566E" w14:textId="77777777" w:rsidR="005C3142" w:rsidRDefault="005C3142" w:rsidP="00B81ED6">
      <w:pPr>
        <w:spacing w:after="0" w:line="240" w:lineRule="auto"/>
      </w:pPr>
      <w:r>
        <w:separator/>
      </w:r>
    </w:p>
  </w:endnote>
  <w:endnote w:type="continuationSeparator" w:id="0">
    <w:p w14:paraId="3404378E" w14:textId="77777777" w:rsidR="005C3142" w:rsidRDefault="005C31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964" w14:textId="340FF11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F65E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F65E1">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F65E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7F65E1">
      <w:rPr>
        <w:rFonts w:ascii="Arial" w:hAnsi="Arial" w:cs="Arial"/>
      </w:rPr>
      <w:fldChar w:fldCharType="separate"/>
    </w:r>
    <w:r w:rsidR="007F65E1">
      <w:rPr>
        <w:rFonts w:ascii="Arial" w:hAnsi="Arial" w:cs="Arial"/>
        <w:noProof/>
      </w:rPr>
      <w:t>4</w:t>
    </w:r>
    <w:r w:rsidR="007F65E1" w:rsidRPr="0093605C">
      <w:rPr>
        <w:rFonts w:ascii="Arial" w:hAnsi="Arial" w:cs="Arial"/>
        <w:noProof/>
      </w:rPr>
      <w:t>/</w:t>
    </w:r>
    <w:r w:rsidR="007F65E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FB18" w14:textId="77777777" w:rsidR="005C3142" w:rsidRDefault="005C3142" w:rsidP="00B81ED6">
      <w:pPr>
        <w:spacing w:after="0" w:line="240" w:lineRule="auto"/>
      </w:pPr>
      <w:r>
        <w:separator/>
      </w:r>
    </w:p>
  </w:footnote>
  <w:footnote w:type="continuationSeparator" w:id="0">
    <w:p w14:paraId="1C2BB489" w14:textId="77777777" w:rsidR="005C3142" w:rsidRDefault="005C31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A63" w14:textId="77777777" w:rsidR="00E847CC" w:rsidRDefault="00E847CC">
    <w:pPr>
      <w:pStyle w:val="Kopfzeile"/>
    </w:pPr>
    <w:r>
      <w:tab/>
    </w:r>
    <w:r>
      <w:tab/>
    </w:r>
    <w:r>
      <w:ptab w:relativeTo="margin" w:alignment="right" w:leader="none"/>
    </w:r>
    <w:r>
      <w:rPr>
        <w:noProof/>
        <w:lang w:val="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5C6A"/>
    <w:rsid w:val="000322B3"/>
    <w:rsid w:val="00033002"/>
    <w:rsid w:val="00066E54"/>
    <w:rsid w:val="001018FB"/>
    <w:rsid w:val="001419B4"/>
    <w:rsid w:val="00145DB7"/>
    <w:rsid w:val="00194D30"/>
    <w:rsid w:val="00203305"/>
    <w:rsid w:val="002A4557"/>
    <w:rsid w:val="002C6158"/>
    <w:rsid w:val="00327624"/>
    <w:rsid w:val="003524D2"/>
    <w:rsid w:val="003936A6"/>
    <w:rsid w:val="00397C1D"/>
    <w:rsid w:val="004932AF"/>
    <w:rsid w:val="00555746"/>
    <w:rsid w:val="00556698"/>
    <w:rsid w:val="005C3142"/>
    <w:rsid w:val="00652E53"/>
    <w:rsid w:val="006E534E"/>
    <w:rsid w:val="007549DB"/>
    <w:rsid w:val="007C2DD9"/>
    <w:rsid w:val="007F2586"/>
    <w:rsid w:val="007F65E1"/>
    <w:rsid w:val="00824226"/>
    <w:rsid w:val="008302D3"/>
    <w:rsid w:val="008337CF"/>
    <w:rsid w:val="00853578"/>
    <w:rsid w:val="00856AE6"/>
    <w:rsid w:val="0087071F"/>
    <w:rsid w:val="008770F6"/>
    <w:rsid w:val="008F29B7"/>
    <w:rsid w:val="009169F9"/>
    <w:rsid w:val="0093605C"/>
    <w:rsid w:val="00965077"/>
    <w:rsid w:val="009A3D17"/>
    <w:rsid w:val="009B130E"/>
    <w:rsid w:val="00AC2129"/>
    <w:rsid w:val="00AF1F99"/>
    <w:rsid w:val="00B17D3F"/>
    <w:rsid w:val="00B81ED6"/>
    <w:rsid w:val="00BB0BFF"/>
    <w:rsid w:val="00BD7045"/>
    <w:rsid w:val="00BF3A38"/>
    <w:rsid w:val="00C34AC7"/>
    <w:rsid w:val="00C464EC"/>
    <w:rsid w:val="00C77574"/>
    <w:rsid w:val="00D05411"/>
    <w:rsid w:val="00D15A3B"/>
    <w:rsid w:val="00D43B4C"/>
    <w:rsid w:val="00DC6F67"/>
    <w:rsid w:val="00DF40C0"/>
    <w:rsid w:val="00E260E6"/>
    <w:rsid w:val="00E32363"/>
    <w:rsid w:val="00E847CC"/>
    <w:rsid w:val="00EA26F3"/>
    <w:rsid w:val="00F22772"/>
    <w:rsid w:val="00F654C7"/>
    <w:rsid w:val="00F84365"/>
    <w:rsid w:val="00FA6E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s-ES" w:eastAsia="en-US"/>
    </w:rPr>
  </w:style>
  <w:style w:type="paragraph" w:styleId="Sprechblasentext">
    <w:name w:val="Balloon Text"/>
    <w:basedOn w:val="Standard"/>
    <w:link w:val="SprechblasentextZchn"/>
    <w:uiPriority w:val="99"/>
    <w:semiHidden/>
    <w:unhideWhenUsed/>
    <w:rsid w:val="00F227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2772"/>
    <w:rPr>
      <w:rFonts w:ascii="Segoe UI" w:hAnsi="Segoe UI" w:cs="Segoe UI"/>
      <w:sz w:val="18"/>
      <w:szCs w:val="18"/>
    </w:rPr>
  </w:style>
  <w:style w:type="character" w:styleId="Kommentarzeichen">
    <w:name w:val="annotation reference"/>
    <w:basedOn w:val="Absatz-Standardschriftart"/>
    <w:uiPriority w:val="99"/>
    <w:semiHidden/>
    <w:unhideWhenUsed/>
    <w:rsid w:val="008F29B7"/>
    <w:rPr>
      <w:sz w:val="16"/>
      <w:szCs w:val="16"/>
    </w:rPr>
  </w:style>
  <w:style w:type="paragraph" w:styleId="Kommentartext">
    <w:name w:val="annotation text"/>
    <w:basedOn w:val="Standard"/>
    <w:link w:val="KommentartextZchn"/>
    <w:uiPriority w:val="99"/>
    <w:semiHidden/>
    <w:unhideWhenUsed/>
    <w:rsid w:val="008F29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29B7"/>
    <w:rPr>
      <w:sz w:val="20"/>
      <w:szCs w:val="20"/>
    </w:rPr>
  </w:style>
  <w:style w:type="paragraph" w:styleId="Kommentarthema">
    <w:name w:val="annotation subject"/>
    <w:basedOn w:val="Kommentartext"/>
    <w:next w:val="Kommentartext"/>
    <w:link w:val="KommentarthemaZchn"/>
    <w:uiPriority w:val="99"/>
    <w:semiHidden/>
    <w:unhideWhenUsed/>
    <w:rsid w:val="008F29B7"/>
    <w:rPr>
      <w:b/>
      <w:bCs/>
    </w:rPr>
  </w:style>
  <w:style w:type="character" w:customStyle="1" w:styleId="KommentarthemaZchn">
    <w:name w:val="Kommentarthema Zchn"/>
    <w:basedOn w:val="KommentartextZchn"/>
    <w:link w:val="Kommentarthema"/>
    <w:uiPriority w:val="99"/>
    <w:semiHidden/>
    <w:rsid w:val="008F29B7"/>
    <w:rPr>
      <w:b/>
      <w:bCs/>
      <w:sz w:val="20"/>
      <w:szCs w:val="20"/>
    </w:rPr>
  </w:style>
  <w:style w:type="paragraph" w:styleId="berarbeitung">
    <w:name w:val="Revision"/>
    <w:hidden/>
    <w:uiPriority w:val="99"/>
    <w:semiHidden/>
    <w:rsid w:val="00D15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5D1D-90A9-4987-BB6C-268251F83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3E4E3-8182-486D-810B-C16891DD2776}">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06b7b170-1784-4dfd-bd6b-4957f20cfea6"/>
    <ds:schemaRef ds:uri="e86b4f2d-d24c-40ce-a2e4-dc15ef0ce747"/>
    <ds:schemaRef ds:uri="http://purl.org/dc/dcmitype/"/>
  </ds:schemaRefs>
</ds:datastoreItem>
</file>

<file path=customXml/itemProps3.xml><?xml version="1.0" encoding="utf-8"?>
<ds:datastoreItem xmlns:ds="http://schemas.openxmlformats.org/officeDocument/2006/customXml" ds:itemID="{5A5B30F5-D134-4442-9F7A-32DD239BF6AF}">
  <ds:schemaRefs>
    <ds:schemaRef ds:uri="http://schemas.microsoft.com/sharepoint/v3/contenttype/forms"/>
  </ds:schemaRefs>
</ds:datastoreItem>
</file>

<file path=customXml/itemProps4.xml><?xml version="1.0" encoding="utf-8"?>
<ds:datastoreItem xmlns:ds="http://schemas.openxmlformats.org/officeDocument/2006/customXml" ds:itemID="{5C0E535A-F3BE-4933-BA83-5B01C9FF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5107</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2022-09-07T11:06:00Z</cp:lastPrinted>
  <dcterms:created xsi:type="dcterms:W3CDTF">2022-09-01T11:54:00Z</dcterms:created>
  <dcterms:modified xsi:type="dcterms:W3CDTF">2022-09-07T11:06:00Z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