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F271" w14:textId="77777777" w:rsidR="00F62892" w:rsidRPr="00860A0D" w:rsidRDefault="00E847CC" w:rsidP="00E847CC">
      <w:pPr>
        <w:pStyle w:val="Topline16Pt"/>
        <w:rPr>
          <w:lang w:val="de-DE"/>
        </w:rPr>
      </w:pPr>
      <w:r w:rsidRPr="00860A0D">
        <w:rPr>
          <w:lang w:val="de-DE"/>
        </w:rPr>
        <w:t>Presseinformation</w:t>
      </w:r>
    </w:p>
    <w:p w14:paraId="2D95C493" w14:textId="096BD14D" w:rsidR="00E847CC" w:rsidRPr="00860A0D" w:rsidRDefault="00860A0D" w:rsidP="00E847CC">
      <w:pPr>
        <w:pStyle w:val="HeadlineH233Pt"/>
        <w:spacing w:line="240" w:lineRule="auto"/>
        <w:rPr>
          <w:rFonts w:cs="Arial"/>
        </w:rPr>
      </w:pPr>
      <w:r w:rsidRPr="00860A0D">
        <w:rPr>
          <w:rFonts w:cs="Arial"/>
        </w:rPr>
        <w:t>360° für 100% Komfort: Liebherr-Rundumsichtsystem für mobile Maschinen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BBF5E2D" w14:textId="77777777" w:rsidR="00860A0D" w:rsidRPr="0030550E" w:rsidRDefault="00860A0D" w:rsidP="00860A0D">
      <w:pPr>
        <w:pStyle w:val="Bulletpoints11Pt"/>
        <w:rPr>
          <w:lang w:val="de-DE"/>
        </w:rPr>
      </w:pPr>
      <w:r w:rsidRPr="0030550E">
        <w:rPr>
          <w:lang w:val="de-DE"/>
        </w:rPr>
        <w:t xml:space="preserve">Liebherr-Components stellt neue Produktreihe </w:t>
      </w:r>
      <w:proofErr w:type="spellStart"/>
      <w:r w:rsidRPr="0030550E">
        <w:rPr>
          <w:lang w:val="de-DE"/>
        </w:rPr>
        <w:t>LiXplore</w:t>
      </w:r>
      <w:proofErr w:type="spellEnd"/>
      <w:r w:rsidRPr="0030550E">
        <w:rPr>
          <w:lang w:val="de-DE"/>
        </w:rPr>
        <w:t>®</w:t>
      </w:r>
      <w:r>
        <w:rPr>
          <w:lang w:val="de-DE"/>
        </w:rPr>
        <w:t xml:space="preserve"> </w:t>
      </w:r>
      <w:r w:rsidRPr="0030550E">
        <w:rPr>
          <w:lang w:val="de-DE"/>
        </w:rPr>
        <w:t>a</w:t>
      </w:r>
      <w:r>
        <w:rPr>
          <w:lang w:val="de-DE"/>
        </w:rPr>
        <w:t>us</w:t>
      </w:r>
      <w:r w:rsidRPr="0030550E">
        <w:rPr>
          <w:lang w:val="de-DE"/>
        </w:rPr>
        <w:t xml:space="preserve"> digitalen Kamera-Monitor-Lösungen vor</w:t>
      </w:r>
    </w:p>
    <w:p w14:paraId="678C9DBE" w14:textId="77777777" w:rsidR="00860A0D" w:rsidRPr="0030550E" w:rsidRDefault="00860A0D" w:rsidP="00860A0D">
      <w:pPr>
        <w:pStyle w:val="Bulletpoints11Pt"/>
        <w:rPr>
          <w:lang w:val="de-DE"/>
        </w:rPr>
      </w:pPr>
      <w:proofErr w:type="spellStart"/>
      <w:r>
        <w:rPr>
          <w:lang w:val="de-DE"/>
        </w:rPr>
        <w:t>DasLiXplore</w:t>
      </w:r>
      <w:proofErr w:type="spellEnd"/>
      <w:r>
        <w:rPr>
          <w:lang w:val="de-DE"/>
        </w:rPr>
        <w:t xml:space="preserve"> </w:t>
      </w:r>
      <w:proofErr w:type="spellStart"/>
      <w:r w:rsidRPr="0030550E">
        <w:rPr>
          <w:lang w:val="de-DE"/>
        </w:rPr>
        <w:t>Bird’s</w:t>
      </w:r>
      <w:proofErr w:type="spellEnd"/>
      <w:r w:rsidRPr="0030550E">
        <w:rPr>
          <w:lang w:val="de-DE"/>
        </w:rPr>
        <w:t xml:space="preserve"> Eye </w:t>
      </w:r>
      <w:r>
        <w:rPr>
          <w:lang w:val="de-DE"/>
        </w:rPr>
        <w:t xml:space="preserve">als 360°-Variante </w:t>
      </w:r>
      <w:r w:rsidRPr="0030550E">
        <w:rPr>
          <w:lang w:val="de-DE"/>
        </w:rPr>
        <w:t xml:space="preserve">bietet </w:t>
      </w:r>
      <w:proofErr w:type="spellStart"/>
      <w:r w:rsidRPr="0030550E">
        <w:rPr>
          <w:lang w:val="de-DE"/>
        </w:rPr>
        <w:t>Fahrer:innen</w:t>
      </w:r>
      <w:proofErr w:type="spellEnd"/>
      <w:r w:rsidRPr="0030550E">
        <w:rPr>
          <w:lang w:val="de-DE"/>
        </w:rPr>
        <w:t xml:space="preserve"> eine optimale Rundumsicht und ist für </w:t>
      </w:r>
      <w:proofErr w:type="spellStart"/>
      <w:r w:rsidRPr="0030550E">
        <w:rPr>
          <w:lang w:val="de-DE"/>
        </w:rPr>
        <w:t>Anwender:innen</w:t>
      </w:r>
      <w:proofErr w:type="spellEnd"/>
      <w:r w:rsidRPr="0030550E">
        <w:rPr>
          <w:lang w:val="de-DE"/>
        </w:rPr>
        <w:t xml:space="preserve"> innerhalb weniger Minuten kalibrierbar</w:t>
      </w:r>
    </w:p>
    <w:p w14:paraId="188C611C" w14:textId="77777777" w:rsidR="00860A0D" w:rsidRPr="0030550E" w:rsidRDefault="00860A0D" w:rsidP="00860A0D">
      <w:pPr>
        <w:pStyle w:val="Bulletpoints11Pt"/>
        <w:rPr>
          <w:lang w:val="de-DE"/>
        </w:rPr>
      </w:pPr>
      <w:r w:rsidRPr="0030550E">
        <w:rPr>
          <w:lang w:val="de-DE"/>
        </w:rPr>
        <w:t>Herzstück</w:t>
      </w:r>
      <w:r>
        <w:rPr>
          <w:lang w:val="de-DE"/>
        </w:rPr>
        <w:t xml:space="preserve"> der Systeme</w:t>
      </w:r>
      <w:r w:rsidRPr="0030550E">
        <w:rPr>
          <w:lang w:val="de-DE"/>
        </w:rPr>
        <w:t xml:space="preserve"> ist die digitale Smart-Kamera MDC3, die sich durch eine konstant hohe Bildqualität auszeichnet</w:t>
      </w:r>
    </w:p>
    <w:p w14:paraId="398FB001" w14:textId="0BBCEE59" w:rsidR="009A3D17" w:rsidRPr="00860A0D" w:rsidRDefault="00860A0D" w:rsidP="009A3D17">
      <w:pPr>
        <w:pStyle w:val="Teaser11Pt"/>
        <w:rPr>
          <w:lang w:val="de-DE"/>
        </w:rPr>
      </w:pPr>
      <w:r w:rsidRPr="00860A0D">
        <w:rPr>
          <w:lang w:val="de-DE"/>
        </w:rPr>
        <w:t>Mit LiXplore® stellt das Liebherr-Components auf der Bauma 2022 die neue Produktreihe an digitalen Kamera-Monitor-Systemen vor. Je nach Bedarf können Anwender:innen zwischen verschiedenen Ausführungen und intelligenten Zusatzfunktionen wählen. . Dabei setzt Liebherr auf die Robustheit und Qualität der bewährten Komponenten digitale Smart-Kamera MDC3 und Display-Controller DC5.</w:t>
      </w:r>
    </w:p>
    <w:p w14:paraId="62789B14" w14:textId="77777777" w:rsidR="00860A0D" w:rsidRPr="0030550E" w:rsidRDefault="00860A0D" w:rsidP="00860A0D">
      <w:pPr>
        <w:pStyle w:val="Copytext11Pt"/>
        <w:rPr>
          <w:lang w:val="de-DE"/>
        </w:rPr>
      </w:pPr>
      <w:r w:rsidRPr="00B612BB">
        <w:rPr>
          <w:lang w:val="de-DE"/>
        </w:rPr>
        <w:t xml:space="preserve">Nussbaumen (Schweiz), 26. September 2022 – Arbeitsprozesse und Fahrwege permanent und präzise zu überwachen, stellt die </w:t>
      </w:r>
      <w:proofErr w:type="spellStart"/>
      <w:r w:rsidRPr="00B612BB">
        <w:rPr>
          <w:lang w:val="de-DE"/>
        </w:rPr>
        <w:t>Fahrer:innen</w:t>
      </w:r>
      <w:proofErr w:type="spellEnd"/>
      <w:r w:rsidRPr="00B612BB">
        <w:rPr>
          <w:lang w:val="de-DE"/>
        </w:rPr>
        <w:t xml:space="preserve"> mobiler Maschinen</w:t>
      </w:r>
      <w:r w:rsidRPr="0030550E">
        <w:rPr>
          <w:lang w:val="de-DE"/>
        </w:rPr>
        <w:t xml:space="preserve"> vor Herausforderungen. Ob Baugeräte, Landmaschinen oder Gabelstapler, tote Winkel aufgrund der Maschinengröße sowie Hindernisse im Blickfeld beeinträchtigen die Sicht aus der Kabine. Anspruchsvolle Umgebungsbedingungen wie Vibration, starke Temperaturschwankungen und Feuchtigkeit kommen erschwerend hinzu. </w:t>
      </w:r>
    </w:p>
    <w:p w14:paraId="47E23584" w14:textId="77777777" w:rsidR="00860A0D" w:rsidRPr="0030550E" w:rsidRDefault="00860A0D" w:rsidP="00860A0D">
      <w:pPr>
        <w:pStyle w:val="Copytext11Pt"/>
        <w:rPr>
          <w:lang w:val="de-DE"/>
        </w:rPr>
      </w:pPr>
      <w:r w:rsidRPr="0030550E">
        <w:rPr>
          <w:lang w:val="de-DE"/>
        </w:rPr>
        <w:t>Besonders wenn es darum geht, Arbeitsprozesse an mehreren Einsatzstellen gleichzeitig zu überwachen, sind Kamera</w:t>
      </w:r>
      <w:r>
        <w:rPr>
          <w:lang w:val="de-DE"/>
        </w:rPr>
        <w:t>-Monitor-S</w:t>
      </w:r>
      <w:r w:rsidRPr="0030550E">
        <w:rPr>
          <w:lang w:val="de-DE"/>
        </w:rPr>
        <w:t xml:space="preserve">ysteme eine gute Lösung. Sie können mehrere Ansichten auf einem einzigen Monitor darstellen, zum Beispiel die Rückseite und den Ausleger einer Erntemaschine. Der Vorteil digitaler Kameratechnologie im Vergleich zu analoger liegt in der Bildqualität und -schärfe. Hochauflösende Kameras von Liebherr sorgen für detaillierte Aufnahmen und bedeuten für die </w:t>
      </w:r>
      <w:proofErr w:type="spellStart"/>
      <w:r w:rsidRPr="0030550E">
        <w:rPr>
          <w:lang w:val="de-DE"/>
        </w:rPr>
        <w:t>Fahrer:innen</w:t>
      </w:r>
      <w:proofErr w:type="spellEnd"/>
      <w:r w:rsidRPr="0030550E">
        <w:rPr>
          <w:lang w:val="de-DE"/>
        </w:rPr>
        <w:t xml:space="preserve"> mehr Effizienz und Komfort.</w:t>
      </w:r>
    </w:p>
    <w:p w14:paraId="4C2BEE55" w14:textId="77777777" w:rsidR="00860A0D" w:rsidRPr="0030550E" w:rsidRDefault="00860A0D" w:rsidP="00860A0D">
      <w:pPr>
        <w:pStyle w:val="Copytext11Pt"/>
        <w:rPr>
          <w:lang w:val="de-DE"/>
        </w:rPr>
      </w:pPr>
      <w:r w:rsidRPr="0030550E">
        <w:rPr>
          <w:lang w:val="de-DE"/>
        </w:rPr>
        <w:t xml:space="preserve">„Digitale Ethernet-Kameras und Displays für mobile Arbeitsmaschinen produzieren wir bereits seit mehr als zehn Jahren. Die Erfahrungen und das gewonnene Know-how führen wir nun in der </w:t>
      </w:r>
      <w:proofErr w:type="spellStart"/>
      <w:r w:rsidRPr="0030550E">
        <w:rPr>
          <w:lang w:val="de-DE"/>
        </w:rPr>
        <w:t>LiXplore</w:t>
      </w:r>
      <w:proofErr w:type="spellEnd"/>
      <w:r w:rsidRPr="0030550E">
        <w:rPr>
          <w:lang w:val="de-DE"/>
        </w:rPr>
        <w:t>®-Produktreihe zusammen“, so Alexander Bertsch, Leiter der Produktlinie Sensorik bei der Liebherr-Elektronik GmbH in Lindau.</w:t>
      </w:r>
      <w:r w:rsidRPr="0030550E">
        <w:rPr>
          <w:b/>
          <w:lang w:val="de-DE"/>
        </w:rPr>
        <w:t xml:space="preserve"> </w:t>
      </w:r>
      <w:r w:rsidRPr="0030550E">
        <w:rPr>
          <w:lang w:val="de-DE"/>
        </w:rPr>
        <w:t xml:space="preserve">Kamera-Monitor-Systeme von Liebherr bieten eine hohe Flexibilität. Von der Anzahl der Digitalkameras, über die Sichtfeldwinkel bis hin zur Größe des Displays – </w:t>
      </w:r>
      <w:proofErr w:type="spellStart"/>
      <w:r w:rsidRPr="0030550E">
        <w:rPr>
          <w:lang w:val="de-DE"/>
        </w:rPr>
        <w:t>Anwender:innen</w:t>
      </w:r>
      <w:proofErr w:type="spellEnd"/>
      <w:r w:rsidRPr="0030550E">
        <w:rPr>
          <w:lang w:val="de-DE"/>
        </w:rPr>
        <w:t xml:space="preserve"> können sich je nach Anforderung ein maßgeschneidertes System zusammenstellen . </w:t>
      </w:r>
    </w:p>
    <w:p w14:paraId="4C630380" w14:textId="77777777" w:rsidR="00860A0D" w:rsidRPr="0030550E" w:rsidRDefault="00860A0D" w:rsidP="00860A0D">
      <w:pPr>
        <w:pStyle w:val="Copytext11Pt"/>
        <w:rPr>
          <w:b/>
          <w:lang w:val="de-DE"/>
        </w:rPr>
      </w:pPr>
    </w:p>
    <w:p w14:paraId="0D8A306D" w14:textId="77777777" w:rsidR="00860A0D" w:rsidRPr="0030550E" w:rsidRDefault="00860A0D" w:rsidP="00860A0D">
      <w:pPr>
        <w:pStyle w:val="Copytext11Pt"/>
        <w:rPr>
          <w:b/>
          <w:lang w:val="de-DE"/>
        </w:rPr>
      </w:pPr>
      <w:r w:rsidRPr="0030550E">
        <w:rPr>
          <w:b/>
          <w:lang w:val="de-DE"/>
        </w:rPr>
        <w:lastRenderedPageBreak/>
        <w:t>360°-Variante als intelligentes Assistenzsystem</w:t>
      </w:r>
    </w:p>
    <w:p w14:paraId="097080CB" w14:textId="77777777" w:rsidR="00860A0D" w:rsidRPr="0030550E" w:rsidRDefault="00860A0D" w:rsidP="00860A0D">
      <w:pPr>
        <w:pStyle w:val="Copytext11Pt"/>
        <w:rPr>
          <w:lang w:val="de-DE"/>
        </w:rPr>
      </w:pPr>
      <w:r w:rsidRPr="0030550E">
        <w:rPr>
          <w:lang w:val="de-DE"/>
        </w:rPr>
        <w:t xml:space="preserve">Die 360°-Variante </w:t>
      </w:r>
      <w:proofErr w:type="spellStart"/>
      <w:r w:rsidRPr="0030550E">
        <w:rPr>
          <w:lang w:val="de-DE"/>
        </w:rPr>
        <w:t>LiXplore</w:t>
      </w:r>
      <w:proofErr w:type="spellEnd"/>
      <w:r w:rsidRPr="0030550E">
        <w:rPr>
          <w:lang w:val="de-DE"/>
        </w:rPr>
        <w:t xml:space="preserve">® </w:t>
      </w:r>
      <w:proofErr w:type="spellStart"/>
      <w:r w:rsidRPr="0030550E">
        <w:rPr>
          <w:lang w:val="de-DE"/>
        </w:rPr>
        <w:t>Bird’s</w:t>
      </w:r>
      <w:proofErr w:type="spellEnd"/>
      <w:r w:rsidRPr="0030550E">
        <w:rPr>
          <w:lang w:val="de-DE"/>
        </w:rPr>
        <w:t xml:space="preserve"> Eye bietet </w:t>
      </w:r>
      <w:proofErr w:type="spellStart"/>
      <w:r w:rsidRPr="0030550E">
        <w:rPr>
          <w:lang w:val="de-DE"/>
        </w:rPr>
        <w:t>Fahrer:innen</w:t>
      </w:r>
      <w:proofErr w:type="spellEnd"/>
      <w:r w:rsidRPr="0030550E">
        <w:rPr>
          <w:lang w:val="de-DE"/>
        </w:rPr>
        <w:t xml:space="preserve"> eine vollständige Rundumsicht auf die Arbeitsumgebung ihrer Maschine. Dabei setzt das System die Bilder von </w:t>
      </w:r>
      <w:r>
        <w:rPr>
          <w:lang w:val="de-DE"/>
        </w:rPr>
        <w:t>gewöhnlich</w:t>
      </w:r>
      <w:r w:rsidRPr="0030550E">
        <w:rPr>
          <w:lang w:val="de-DE"/>
        </w:rPr>
        <w:t xml:space="preserve"> vier montierten Kameras nahtlos zu einem einzelnen Gesamtbild aus der Vogelperspektive zusammen. Diese „</w:t>
      </w:r>
      <w:proofErr w:type="spellStart"/>
      <w:r w:rsidRPr="0030550E">
        <w:rPr>
          <w:lang w:val="de-DE"/>
        </w:rPr>
        <w:t>Stitching</w:t>
      </w:r>
      <w:proofErr w:type="spellEnd"/>
      <w:r w:rsidRPr="0030550E">
        <w:rPr>
          <w:lang w:val="de-DE"/>
        </w:rPr>
        <w:t xml:space="preserve">“-Funktion wird von einem intelligenten Algorithmus </w:t>
      </w:r>
      <w:r>
        <w:rPr>
          <w:lang w:val="de-DE"/>
        </w:rPr>
        <w:t xml:space="preserve">direkt </w:t>
      </w:r>
      <w:r w:rsidRPr="0030550E">
        <w:rPr>
          <w:lang w:val="de-DE"/>
        </w:rPr>
        <w:t xml:space="preserve">im Display-Controller abgebildet. Im Vergleich zu konventionellen, meist analogen Rundumsichtsystemen, die eine zusätzliche elektronische Steuereinheit (ECU) benötigen, ist das System damit einfach aufgebaut und sparsam verkabelt. </w:t>
      </w:r>
    </w:p>
    <w:p w14:paraId="3C09B241" w14:textId="77777777" w:rsidR="00860A0D" w:rsidRPr="0030550E" w:rsidRDefault="00860A0D" w:rsidP="00860A0D">
      <w:pPr>
        <w:pStyle w:val="Copytext11Pt"/>
        <w:rPr>
          <w:lang w:val="de-DE"/>
        </w:rPr>
      </w:pPr>
      <w:r>
        <w:rPr>
          <w:lang w:val="de-DE"/>
        </w:rPr>
        <w:t>Neben der klassischen Vogelperspektive erlaubt das</w:t>
      </w:r>
      <w:r w:rsidRPr="0030550E">
        <w:rPr>
          <w:lang w:val="de-DE"/>
        </w:rPr>
        <w:t xml:space="preserve"> </w:t>
      </w:r>
      <w:r>
        <w:rPr>
          <w:lang w:val="de-DE"/>
        </w:rPr>
        <w:t>System</w:t>
      </w:r>
      <w:r w:rsidRPr="0030550E">
        <w:rPr>
          <w:lang w:val="de-DE"/>
        </w:rPr>
        <w:t xml:space="preserve"> </w:t>
      </w:r>
      <w:r>
        <w:rPr>
          <w:lang w:val="de-DE"/>
        </w:rPr>
        <w:t xml:space="preserve">den </w:t>
      </w:r>
      <w:proofErr w:type="spellStart"/>
      <w:r w:rsidRPr="0030550E">
        <w:rPr>
          <w:lang w:val="de-DE"/>
        </w:rPr>
        <w:t>Anwender:innen</w:t>
      </w:r>
      <w:proofErr w:type="spellEnd"/>
      <w:r w:rsidRPr="0030550E">
        <w:rPr>
          <w:lang w:val="de-DE"/>
        </w:rPr>
        <w:t xml:space="preserve">, Detailansichten und Overlays </w:t>
      </w:r>
      <w:r>
        <w:rPr>
          <w:lang w:val="de-DE"/>
        </w:rPr>
        <w:t>individuell</w:t>
      </w:r>
      <w:r w:rsidRPr="0030550E">
        <w:rPr>
          <w:lang w:val="de-DE"/>
        </w:rPr>
        <w:t xml:space="preserve"> festzulegen und das Display mit den entsprechenden Funktionstasten zu belegen. </w:t>
      </w:r>
      <w:proofErr w:type="spellStart"/>
      <w:r w:rsidRPr="0030550E">
        <w:rPr>
          <w:lang w:val="de-DE"/>
        </w:rPr>
        <w:t>Fahrer:innen</w:t>
      </w:r>
      <w:proofErr w:type="spellEnd"/>
      <w:r w:rsidRPr="0030550E">
        <w:rPr>
          <w:lang w:val="de-DE"/>
        </w:rPr>
        <w:t xml:space="preserve"> können per Knopfdruck schnell und intuitiv zwischen den Ansichten wechseln. </w:t>
      </w:r>
    </w:p>
    <w:p w14:paraId="5B083E87" w14:textId="77777777" w:rsidR="00860A0D" w:rsidRPr="0030550E" w:rsidRDefault="00860A0D" w:rsidP="00860A0D">
      <w:pPr>
        <w:pStyle w:val="Copytext11Pt"/>
        <w:rPr>
          <w:b/>
          <w:lang w:val="de-DE"/>
        </w:rPr>
      </w:pPr>
      <w:r w:rsidRPr="0030550E">
        <w:rPr>
          <w:b/>
          <w:lang w:val="de-DE"/>
        </w:rPr>
        <w:t xml:space="preserve">Einfache und zeitsparende Kalibrierung </w:t>
      </w:r>
    </w:p>
    <w:p w14:paraId="6653B5DB" w14:textId="77777777" w:rsidR="00860A0D" w:rsidRPr="0030550E" w:rsidRDefault="00860A0D" w:rsidP="00860A0D">
      <w:pPr>
        <w:pStyle w:val="Copytext11Pt"/>
        <w:rPr>
          <w:lang w:val="de-DE"/>
        </w:rPr>
      </w:pPr>
      <w:r w:rsidRPr="0030550E">
        <w:rPr>
          <w:lang w:val="de-DE"/>
        </w:rPr>
        <w:t xml:space="preserve">Vor der Inbetriebnahme muss jedes Rundumsichtsystem eingestellt bzw. kalibriert werden – ein nicht zu unterschätzender Zeitaufwand, besonders bei einer großen Maschinenflotte. Bei der Entwicklung von </w:t>
      </w:r>
      <w:proofErr w:type="spellStart"/>
      <w:r w:rsidRPr="0030550E">
        <w:rPr>
          <w:lang w:val="de-DE"/>
        </w:rPr>
        <w:t>Bird’s</w:t>
      </w:r>
      <w:proofErr w:type="spellEnd"/>
      <w:r w:rsidRPr="0030550E">
        <w:rPr>
          <w:lang w:val="de-DE"/>
        </w:rPr>
        <w:t xml:space="preserve"> Eye legte das Liebherr-Produktsegment Komponenten daher großen Wert auf ein einfaches System, das sich innerhalb weniger Minuten kalibrieren lässt. Die Kalibrierungsmatten müssen weder exakt platziert, noch müssen die Abstände zu anderen Objekten vermessen werden. </w:t>
      </w:r>
      <w:proofErr w:type="spellStart"/>
      <w:r w:rsidRPr="0030550E">
        <w:rPr>
          <w:lang w:val="de-DE"/>
        </w:rPr>
        <w:t>Bird’s</w:t>
      </w:r>
      <w:proofErr w:type="spellEnd"/>
      <w:r w:rsidRPr="0030550E">
        <w:rPr>
          <w:lang w:val="de-DE"/>
        </w:rPr>
        <w:t xml:space="preserve"> Eye eignet sich damit ideal für alle, die mit eine</w:t>
      </w:r>
      <w:r>
        <w:rPr>
          <w:lang w:val="de-DE"/>
        </w:rPr>
        <w:t>r</w:t>
      </w:r>
      <w:r w:rsidRPr="0030550E">
        <w:rPr>
          <w:lang w:val="de-DE"/>
        </w:rPr>
        <w:t xml:space="preserve"> schlankeren Inbetriebnahme Zeit und Geld sparen möchten. </w:t>
      </w:r>
    </w:p>
    <w:p w14:paraId="34747338" w14:textId="77777777" w:rsidR="00860A0D" w:rsidRPr="0030550E" w:rsidRDefault="00860A0D" w:rsidP="00860A0D">
      <w:pPr>
        <w:pStyle w:val="Copytext11Pt"/>
        <w:rPr>
          <w:b/>
          <w:lang w:val="de-DE"/>
        </w:rPr>
      </w:pPr>
      <w:r w:rsidRPr="0030550E">
        <w:rPr>
          <w:b/>
          <w:lang w:val="de-DE"/>
        </w:rPr>
        <w:t xml:space="preserve">Digitale Smart-Kamera MDC3: Herzstück des Systems </w:t>
      </w:r>
    </w:p>
    <w:p w14:paraId="7274EAF5" w14:textId="77777777" w:rsidR="00860A0D" w:rsidRPr="0030550E" w:rsidRDefault="00860A0D" w:rsidP="00860A0D">
      <w:pPr>
        <w:pStyle w:val="Copytext11Pt"/>
        <w:rPr>
          <w:lang w:val="de-DE"/>
        </w:rPr>
      </w:pPr>
      <w:r w:rsidRPr="0030550E">
        <w:rPr>
          <w:lang w:val="de-DE"/>
        </w:rPr>
        <w:t xml:space="preserve">Bei der Produktreihe </w:t>
      </w:r>
      <w:proofErr w:type="spellStart"/>
      <w:r w:rsidRPr="0030550E">
        <w:rPr>
          <w:lang w:val="de-DE"/>
        </w:rPr>
        <w:t>LiXplore</w:t>
      </w:r>
      <w:proofErr w:type="spellEnd"/>
      <w:r w:rsidRPr="0030550E">
        <w:rPr>
          <w:lang w:val="de-DE"/>
        </w:rPr>
        <w:t xml:space="preserve"> setzt Liebherr auf die Hochleistungskamera MDC3. Die HDR-Funktionalität sorgt konstant für hochkontrastreiche Bilder ohne Über- oder Unterbelichtungen, auch in sehr dunklen Arbeitsumgebungen und bei wechselnden Lichtverhältnissen von hell nach dunkel. Ihre hohe Robustheit basiert auf den jahrelangen Erfahrungen aus Einsätzen in herausfordernden Branchen wie Bauwirtschaft oder Landtechnik. Das macht sie ideal für anspruchsvolle Einsatzbedingungen wie Vibrationen, Feuchtigkeit und Temperaturschwankungen. </w:t>
      </w:r>
    </w:p>
    <w:p w14:paraId="0A669B04" w14:textId="77777777" w:rsidR="00860A0D" w:rsidRPr="0030550E" w:rsidRDefault="00860A0D" w:rsidP="00860A0D">
      <w:pPr>
        <w:pStyle w:val="Copytext11Pt"/>
        <w:rPr>
          <w:lang w:val="de-DE"/>
        </w:rPr>
      </w:pPr>
      <w:r w:rsidRPr="0030550E">
        <w:rPr>
          <w:lang w:val="de-DE"/>
        </w:rPr>
        <w:t>Liebherr präsentiert die neue Produktreihe an Kamera-Monitor-Systemen vom 24.-30.10. auf der Bauma 2022 in München (Halle A4, Stand 326).</w:t>
      </w:r>
    </w:p>
    <w:p w14:paraId="411D7110" w14:textId="77777777" w:rsidR="00860A0D" w:rsidRPr="00C113BD" w:rsidRDefault="00860A0D" w:rsidP="00F743A8">
      <w:pPr>
        <w:pStyle w:val="BoilerplateCopytext9Pt"/>
        <w:jc w:val="both"/>
        <w:rPr>
          <w:b/>
          <w:lang w:val="de-DE"/>
        </w:rPr>
      </w:pPr>
      <w:r>
        <w:rPr>
          <w:b/>
          <w:lang w:val="de-DE"/>
        </w:rPr>
        <w:t>Über die Liebherr-Components</w:t>
      </w:r>
    </w:p>
    <w:p w14:paraId="218742FD" w14:textId="77777777" w:rsidR="00860A0D" w:rsidRPr="00C113BD" w:rsidRDefault="00860A0D" w:rsidP="00932E7C">
      <w:pPr>
        <w:pStyle w:val="BoilerplateCopytext9Pt"/>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w:t>
      </w:r>
      <w:proofErr w:type="spellStart"/>
      <w:r w:rsidRPr="00C113BD">
        <w:rPr>
          <w:lang w:val="de-DE"/>
        </w:rPr>
        <w:t>Component</w:t>
      </w:r>
      <w:proofErr w:type="spellEnd"/>
      <w:r w:rsidRPr="00C113BD">
        <w:rPr>
          <w:lang w:val="de-DE"/>
        </w:rPr>
        <w:t xml:space="preserve"> Technologies AG mit Sitz in Bulle (Schweiz).</w:t>
      </w:r>
    </w:p>
    <w:p w14:paraId="4BBE98EA" w14:textId="77777777" w:rsidR="00860A0D" w:rsidRDefault="00860A0D" w:rsidP="00932E7C">
      <w:pPr>
        <w:pStyle w:val="BoilerplateCopyhead9Pt"/>
        <w:rPr>
          <w:b w:val="0"/>
          <w:lang w:val="de-DE"/>
        </w:rPr>
      </w:pPr>
      <w:r w:rsidRPr="00C834A8">
        <w:rPr>
          <w:b w:val="0"/>
          <w:lang w:val="de-DE"/>
        </w:rPr>
        <w:t xml:space="preserve">Das umfangreiche Programm umfasst </w:t>
      </w:r>
      <w:r>
        <w:rPr>
          <w:b w:val="0"/>
          <w:lang w:val="de-DE"/>
        </w:rPr>
        <w:t>Verbrennungs</w:t>
      </w:r>
      <w:r w:rsidRPr="00C834A8">
        <w:rPr>
          <w:b w:val="0"/>
          <w:lang w:val="de-DE"/>
        </w:rPr>
        <w:t xml:space="preserve">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 </w:t>
      </w:r>
    </w:p>
    <w:p w14:paraId="39F75CA8" w14:textId="23BDC965" w:rsidR="009A3D17" w:rsidRPr="00DE6E5C" w:rsidRDefault="009A3D17" w:rsidP="00F743A8">
      <w:pPr>
        <w:pStyle w:val="BoilerplateCopyhead9Pt"/>
        <w:jc w:val="both"/>
        <w:rPr>
          <w:lang w:val="de-DE"/>
        </w:rPr>
      </w:pPr>
      <w:r w:rsidRPr="00DE6E5C">
        <w:rPr>
          <w:lang w:val="de-DE"/>
        </w:rPr>
        <w:lastRenderedPageBreak/>
        <w:t>Über die Firmengruppe Liebherr</w:t>
      </w:r>
    </w:p>
    <w:p w14:paraId="39BCF93C" w14:textId="77777777" w:rsidR="00F743A8" w:rsidRPr="002C3350" w:rsidRDefault="00F743A8" w:rsidP="00932E7C">
      <w:pPr>
        <w:pStyle w:val="BoilerplateCopytext9Pt"/>
        <w:rPr>
          <w:lang w:val="de-DE"/>
        </w:rPr>
      </w:pPr>
      <w:r w:rsidRPr="00DE6E5C">
        <w:rPr>
          <w:lang w:val="de-DE"/>
        </w:rPr>
        <w:t xml:space="preserve">Die </w:t>
      </w:r>
      <w:r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485B6D3B" w:rsidR="009A3D17" w:rsidRPr="008B5AF8" w:rsidRDefault="00860A0D" w:rsidP="009A3D17">
      <w:pPr>
        <w:pStyle w:val="Copyhead11Pt"/>
        <w:rPr>
          <w:lang w:val="de-DE"/>
        </w:rPr>
      </w:pPr>
      <w:r w:rsidRPr="0030550E">
        <w:rPr>
          <w:noProof/>
          <w:lang w:val="de-DE"/>
        </w:rPr>
        <w:drawing>
          <wp:anchor distT="0" distB="0" distL="114300" distR="114300" simplePos="0" relativeHeight="251662336" behindDoc="1" locked="0" layoutInCell="1" allowOverlap="1" wp14:anchorId="625DE394" wp14:editId="2D4A06D8">
            <wp:simplePos x="0" y="0"/>
            <wp:positionH relativeFrom="margin">
              <wp:align>left</wp:align>
            </wp:positionH>
            <wp:positionV relativeFrom="paragraph">
              <wp:posOffset>272415</wp:posOffset>
            </wp:positionV>
            <wp:extent cx="2647950" cy="1765866"/>
            <wp:effectExtent l="0" t="0" r="0" b="6350"/>
            <wp:wrapNone/>
            <wp:docPr id="2" name="Grafik 2" descr="C:\Users\legscc5.LEGW2K\AppData\Local\Microsoft\Windows\INetCache\Content.Word\liebherr-lixplore-bird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gscc5.LEGW2K\AppData\Local\Microsoft\Windows\INetCache\Content.Word\liebherr-lixplore-birds-ey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765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5A0E5233" w:rsidR="009A3D17" w:rsidRPr="008B5AF8" w:rsidRDefault="009A3D17" w:rsidP="009A3D17"/>
    <w:p w14:paraId="2D13B45F" w14:textId="4927C2B8" w:rsidR="009A3D17" w:rsidRPr="008B5AF8" w:rsidRDefault="009A3D17" w:rsidP="009A3D17"/>
    <w:p w14:paraId="67FB7208" w14:textId="4E1A9032"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246ECAFA" w14:textId="0FCE5E8B" w:rsidR="00860A0D" w:rsidRDefault="00860A0D" w:rsidP="00860A0D">
      <w:pPr>
        <w:pStyle w:val="Copyhead11Pt"/>
        <w:rPr>
          <w:rFonts w:eastAsiaTheme="minorHAnsi" w:cs="Arial"/>
          <w:b w:val="0"/>
          <w:sz w:val="18"/>
          <w:lang w:val="de-DE" w:eastAsia="en-US"/>
        </w:rPr>
      </w:pPr>
      <w:proofErr w:type="spellStart"/>
      <w:r w:rsidRPr="00860A0D">
        <w:rPr>
          <w:rFonts w:eastAsiaTheme="minorHAnsi" w:cs="Arial"/>
          <w:b w:val="0"/>
          <w:sz w:val="18"/>
          <w:lang w:val="de-DE" w:eastAsia="en-US"/>
        </w:rPr>
        <w:t>liebherr-lixplore-birds</w:t>
      </w:r>
      <w:proofErr w:type="spellEnd"/>
      <w:r w:rsidRPr="00860A0D">
        <w:rPr>
          <w:rFonts w:eastAsiaTheme="minorHAnsi" w:cs="Arial"/>
          <w:b w:val="0"/>
          <w:sz w:val="18"/>
          <w:lang w:val="de-DE" w:eastAsia="en-US"/>
        </w:rPr>
        <w:t xml:space="preserve"> eye.jpg</w:t>
      </w:r>
      <w:r>
        <w:rPr>
          <w:rFonts w:eastAsiaTheme="minorHAnsi" w:cs="Arial"/>
          <w:b w:val="0"/>
          <w:sz w:val="18"/>
          <w:lang w:val="de-DE" w:eastAsia="en-US"/>
        </w:rPr>
        <w:br/>
      </w:r>
      <w:r w:rsidRPr="00860A0D">
        <w:rPr>
          <w:rFonts w:eastAsiaTheme="minorHAnsi" w:cs="Arial"/>
          <w:b w:val="0"/>
          <w:sz w:val="18"/>
          <w:lang w:val="de-DE" w:eastAsia="en-US"/>
        </w:rPr>
        <w:t xml:space="preserve">Rundum im Bilde: Das digitale 360°-System </w:t>
      </w:r>
      <w:proofErr w:type="spellStart"/>
      <w:r w:rsidRPr="00860A0D">
        <w:rPr>
          <w:rFonts w:eastAsiaTheme="minorHAnsi" w:cs="Arial"/>
          <w:b w:val="0"/>
          <w:sz w:val="18"/>
          <w:lang w:val="de-DE" w:eastAsia="en-US"/>
        </w:rPr>
        <w:t>LiXplore</w:t>
      </w:r>
      <w:proofErr w:type="spellEnd"/>
      <w:r w:rsidRPr="00860A0D">
        <w:rPr>
          <w:rFonts w:eastAsiaTheme="minorHAnsi" w:cs="Arial"/>
          <w:b w:val="0"/>
          <w:sz w:val="18"/>
          <w:lang w:val="de-DE" w:eastAsia="en-US"/>
        </w:rPr>
        <w:t xml:space="preserve"> </w:t>
      </w:r>
      <w:proofErr w:type="spellStart"/>
      <w:r w:rsidRPr="00860A0D">
        <w:rPr>
          <w:rFonts w:eastAsiaTheme="minorHAnsi" w:cs="Arial"/>
          <w:b w:val="0"/>
          <w:sz w:val="18"/>
          <w:lang w:val="de-DE" w:eastAsia="en-US"/>
        </w:rPr>
        <w:t>Bird’s</w:t>
      </w:r>
      <w:proofErr w:type="spellEnd"/>
      <w:r w:rsidRPr="00860A0D">
        <w:rPr>
          <w:rFonts w:eastAsiaTheme="minorHAnsi" w:cs="Arial"/>
          <w:b w:val="0"/>
          <w:sz w:val="18"/>
          <w:lang w:val="de-DE" w:eastAsia="en-US"/>
        </w:rPr>
        <w:t xml:space="preserve"> Eye erlaubt </w:t>
      </w:r>
      <w:proofErr w:type="spellStart"/>
      <w:r w:rsidRPr="00860A0D">
        <w:rPr>
          <w:rFonts w:eastAsiaTheme="minorHAnsi" w:cs="Arial"/>
          <w:b w:val="0"/>
          <w:sz w:val="18"/>
          <w:lang w:val="de-DE" w:eastAsia="en-US"/>
        </w:rPr>
        <w:t>Fahrer:innen</w:t>
      </w:r>
      <w:proofErr w:type="spellEnd"/>
      <w:r w:rsidRPr="00860A0D">
        <w:rPr>
          <w:rFonts w:eastAsiaTheme="minorHAnsi" w:cs="Arial"/>
          <w:b w:val="0"/>
          <w:sz w:val="18"/>
          <w:lang w:val="de-DE" w:eastAsia="en-US"/>
        </w:rPr>
        <w:t xml:space="preserve"> mehr Komfort durch eine vollständige</w:t>
      </w:r>
      <w:r>
        <w:rPr>
          <w:rFonts w:eastAsiaTheme="minorHAnsi" w:cs="Arial"/>
          <w:b w:val="0"/>
          <w:sz w:val="18"/>
          <w:lang w:val="de-DE" w:eastAsia="en-US"/>
        </w:rPr>
        <w:t xml:space="preserve"> </w:t>
      </w:r>
      <w:r w:rsidRPr="00860A0D">
        <w:rPr>
          <w:rFonts w:eastAsiaTheme="minorHAnsi" w:cs="Arial"/>
          <w:b w:val="0"/>
          <w:sz w:val="18"/>
          <w:lang w:val="de-DE" w:eastAsia="en-US"/>
        </w:rPr>
        <w:t xml:space="preserve">Rundumsicht auf die Arbeitsumgebung ihrer Maschinen. </w:t>
      </w:r>
    </w:p>
    <w:p w14:paraId="08BCF461" w14:textId="5A8466F6" w:rsidR="009A3D17" w:rsidRPr="00BA1DEA" w:rsidRDefault="00D63B50" w:rsidP="00860A0D">
      <w:pPr>
        <w:pStyle w:val="Copyhead11Pt"/>
        <w:rPr>
          <w:lang w:val="de-DE"/>
        </w:rPr>
      </w:pPr>
      <w:r>
        <w:rPr>
          <w:lang w:val="de-DE"/>
        </w:rPr>
        <w:t>Kontakt</w:t>
      </w:r>
    </w:p>
    <w:p w14:paraId="0170539C" w14:textId="77777777" w:rsidR="00860A0D" w:rsidRPr="00A97308" w:rsidRDefault="00860A0D" w:rsidP="00860A0D">
      <w:pPr>
        <w:pStyle w:val="Copytext11Pt"/>
        <w:spacing w:after="0"/>
        <w:rPr>
          <w:lang w:val="it-IT"/>
        </w:rPr>
      </w:pPr>
      <w:r w:rsidRPr="00A97308">
        <w:rPr>
          <w:lang w:val="it-IT"/>
        </w:rPr>
        <w:t>Alexandra Nolde</w:t>
      </w:r>
      <w:r w:rsidRPr="00A97308">
        <w:rPr>
          <w:lang w:val="it-IT"/>
        </w:rPr>
        <w:br/>
        <w:t xml:space="preserve">Senior </w:t>
      </w:r>
      <w:proofErr w:type="spellStart"/>
      <w:r w:rsidRPr="00A97308">
        <w:rPr>
          <w:lang w:val="it-IT"/>
        </w:rPr>
        <w:t>Communication</w:t>
      </w:r>
      <w:proofErr w:type="spellEnd"/>
      <w:r w:rsidRPr="00A97308">
        <w:rPr>
          <w:lang w:val="it-IT"/>
        </w:rPr>
        <w:t xml:space="preserve"> &amp; Media </w:t>
      </w:r>
      <w:proofErr w:type="spellStart"/>
      <w:r w:rsidRPr="00A97308">
        <w:rPr>
          <w:lang w:val="it-IT"/>
        </w:rPr>
        <w:t>Specialist</w:t>
      </w:r>
      <w:proofErr w:type="spellEnd"/>
      <w:r w:rsidRPr="00A97308">
        <w:rPr>
          <w:lang w:val="it-IT"/>
        </w:rPr>
        <w:br/>
      </w:r>
      <w:proofErr w:type="spellStart"/>
      <w:r w:rsidRPr="00A97308">
        <w:rPr>
          <w:lang w:val="it-IT"/>
        </w:rPr>
        <w:t>Telefon</w:t>
      </w:r>
      <w:proofErr w:type="spellEnd"/>
      <w:r w:rsidRPr="00A97308">
        <w:rPr>
          <w:lang w:val="it-IT"/>
        </w:rPr>
        <w:t>: +41 56 296 4326</w:t>
      </w:r>
      <w:r w:rsidRPr="00A97308">
        <w:rPr>
          <w:lang w:val="it-IT"/>
        </w:rPr>
        <w:br/>
        <w:t xml:space="preserve">E-Mail: </w:t>
      </w:r>
      <w:hyperlink r:id="rId9" w:history="1">
        <w:r w:rsidRPr="00A97308">
          <w:rPr>
            <w:rStyle w:val="Hyperlink"/>
            <w:lang w:val="it-IT"/>
          </w:rPr>
          <w:t>alexandra.nolde@liebherr.com</w:t>
        </w:r>
      </w:hyperlink>
      <w:r w:rsidRPr="00A97308">
        <w:rPr>
          <w:lang w:val="it-IT"/>
        </w:rPr>
        <w:t xml:space="preserve">   </w:t>
      </w:r>
    </w:p>
    <w:p w14:paraId="5B18167A" w14:textId="77777777" w:rsidR="00860A0D" w:rsidRDefault="00860A0D" w:rsidP="009A3D17">
      <w:pPr>
        <w:pStyle w:val="Copyhead11Pt"/>
        <w:rPr>
          <w:lang w:val="it-IT"/>
        </w:rPr>
      </w:pPr>
    </w:p>
    <w:p w14:paraId="687A3262" w14:textId="0A0ACAF0" w:rsidR="009A3D17" w:rsidRPr="00BA1DEA" w:rsidRDefault="009A3D17" w:rsidP="009A3D17">
      <w:pPr>
        <w:pStyle w:val="Copyhead11Pt"/>
        <w:rPr>
          <w:lang w:val="de-DE"/>
        </w:rPr>
      </w:pPr>
      <w:r w:rsidRPr="00BA1DEA">
        <w:rPr>
          <w:lang w:val="de-DE"/>
        </w:rPr>
        <w:t>Veröffentlicht von</w:t>
      </w:r>
    </w:p>
    <w:p w14:paraId="0A295DCF" w14:textId="77777777" w:rsidR="00860A0D" w:rsidRPr="0030550E" w:rsidRDefault="00860A0D" w:rsidP="00860A0D">
      <w:pPr>
        <w:pStyle w:val="LHbase-type10ptbold"/>
        <w:rPr>
          <w:b w:val="0"/>
          <w:sz w:val="22"/>
          <w:szCs w:val="22"/>
        </w:rPr>
      </w:pPr>
      <w:r w:rsidRPr="0030550E">
        <w:rPr>
          <w:b w:val="0"/>
          <w:sz w:val="22"/>
          <w:szCs w:val="22"/>
        </w:rPr>
        <w:t xml:space="preserve">Liebherr-Components AG </w:t>
      </w:r>
    </w:p>
    <w:p w14:paraId="700076A8" w14:textId="77777777" w:rsidR="00860A0D" w:rsidRPr="0030550E" w:rsidRDefault="00860A0D" w:rsidP="00860A0D">
      <w:pPr>
        <w:pStyle w:val="LHbase-type10ptbold"/>
        <w:rPr>
          <w:b w:val="0"/>
          <w:sz w:val="22"/>
          <w:szCs w:val="22"/>
        </w:rPr>
      </w:pPr>
      <w:r w:rsidRPr="0030550E">
        <w:rPr>
          <w:b w:val="0"/>
          <w:sz w:val="22"/>
          <w:szCs w:val="22"/>
        </w:rPr>
        <w:t xml:space="preserve">Nussbaumen / Schweiz </w:t>
      </w:r>
    </w:p>
    <w:p w14:paraId="5CD50E87" w14:textId="344D1E0A" w:rsidR="00860A0D" w:rsidRPr="00B81ED6" w:rsidRDefault="00BB6E8E" w:rsidP="00860A0D">
      <w:pPr>
        <w:pStyle w:val="Copytext11Pt"/>
        <w:rPr>
          <w:lang w:val="de-DE"/>
        </w:rPr>
      </w:pPr>
      <w:hyperlink r:id="rId10" w:history="1">
        <w:r w:rsidRPr="00A10565">
          <w:rPr>
            <w:rStyle w:val="Hyperlink"/>
            <w:lang w:val="de-DE"/>
          </w:rPr>
          <w:t>www.liebherr.com</w:t>
        </w:r>
      </w:hyperlink>
      <w:r>
        <w:rPr>
          <w:lang w:val="de-DE"/>
        </w:rPr>
        <w:t xml:space="preserve"> </w:t>
      </w:r>
    </w:p>
    <w:p w14:paraId="32EBBB9C" w14:textId="4D13C2EA" w:rsidR="00B81ED6" w:rsidRPr="00B81ED6" w:rsidRDefault="00B81ED6" w:rsidP="00860A0D">
      <w:pPr>
        <w:pStyle w:val="Copytext11Pt"/>
        <w:rPr>
          <w:lang w:val="de-DE"/>
        </w:rPr>
      </w:pPr>
    </w:p>
    <w:sectPr w:rsidR="00B81ED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9EA5" w14:textId="2E9690E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B6E8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B6E8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B6E8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B6E8E">
      <w:rPr>
        <w:rFonts w:ascii="Arial" w:hAnsi="Arial" w:cs="Arial"/>
      </w:rPr>
      <w:fldChar w:fldCharType="separate"/>
    </w:r>
    <w:r w:rsidR="00BB6E8E">
      <w:rPr>
        <w:rFonts w:ascii="Arial" w:hAnsi="Arial" w:cs="Arial"/>
        <w:noProof/>
      </w:rPr>
      <w:t>2</w:t>
    </w:r>
    <w:r w:rsidR="00BB6E8E" w:rsidRPr="0093605C">
      <w:rPr>
        <w:rFonts w:ascii="Arial" w:hAnsi="Arial" w:cs="Arial"/>
        <w:noProof/>
      </w:rPr>
      <w:t>/</w:t>
    </w:r>
    <w:r w:rsidR="00BB6E8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5DB7"/>
    <w:rsid w:val="001A1AD7"/>
    <w:rsid w:val="002C3350"/>
    <w:rsid w:val="00327624"/>
    <w:rsid w:val="003524D2"/>
    <w:rsid w:val="003936A6"/>
    <w:rsid w:val="00556698"/>
    <w:rsid w:val="00652E53"/>
    <w:rsid w:val="00747169"/>
    <w:rsid w:val="00761197"/>
    <w:rsid w:val="007C2DD9"/>
    <w:rsid w:val="007F2586"/>
    <w:rsid w:val="00824226"/>
    <w:rsid w:val="00860A0D"/>
    <w:rsid w:val="009169F9"/>
    <w:rsid w:val="00932E7C"/>
    <w:rsid w:val="0093605C"/>
    <w:rsid w:val="00965077"/>
    <w:rsid w:val="009A3D17"/>
    <w:rsid w:val="00A261BF"/>
    <w:rsid w:val="00AC2129"/>
    <w:rsid w:val="00AF1F99"/>
    <w:rsid w:val="00B81ED6"/>
    <w:rsid w:val="00BB0BFF"/>
    <w:rsid w:val="00BB6E8E"/>
    <w:rsid w:val="00BD7045"/>
    <w:rsid w:val="00C464EC"/>
    <w:rsid w:val="00C77574"/>
    <w:rsid w:val="00D63B50"/>
    <w:rsid w:val="00DF40C0"/>
    <w:rsid w:val="00E260E6"/>
    <w:rsid w:val="00E32363"/>
    <w:rsid w:val="00E847CC"/>
    <w:rsid w:val="00EA26F3"/>
    <w:rsid w:val="00F743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0ptbold">
    <w:name w:val="LH_base-type 10pt bold"/>
    <w:basedOn w:val="Standard"/>
    <w:qFormat/>
    <w:rsid w:val="00860A0D"/>
    <w:pPr>
      <w:keepNext/>
      <w:tabs>
        <w:tab w:val="left" w:pos="1247"/>
        <w:tab w:val="left" w:pos="2892"/>
        <w:tab w:val="left" w:pos="4366"/>
        <w:tab w:val="left" w:pos="6804"/>
      </w:tabs>
      <w:spacing w:after="0" w:line="300" w:lineRule="exact"/>
      <w:outlineLvl w:val="0"/>
    </w:pPr>
    <w:rPr>
      <w:rFonts w:ascii="Arial" w:eastAsia="Times New Roman" w:hAnsi="Arial" w:cs="Times New Roman"/>
      <w:b/>
      <w:sz w:val="20"/>
      <w:szCs w:val="20"/>
      <w:lang w:eastAsia="de-DE"/>
    </w:rPr>
  </w:style>
  <w:style w:type="character" w:styleId="NichtaufgelsteErwhnung">
    <w:name w:val="Unresolved Mention"/>
    <w:basedOn w:val="Absatz-Standardschriftart"/>
    <w:uiPriority w:val="99"/>
    <w:semiHidden/>
    <w:unhideWhenUsed/>
    <w:rsid w:val="00BB6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F0120-C1C6-4A60-B4E1-017430F9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Headline</vt:lpstr>
    </vt:vector>
  </TitlesOfParts>
  <Company>Liebherr</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5</cp:revision>
  <cp:lastPrinted>2022-07-22T14:46:00Z</cp:lastPrinted>
  <dcterms:created xsi:type="dcterms:W3CDTF">2022-07-08T10:53:00Z</dcterms:created>
  <dcterms:modified xsi:type="dcterms:W3CDTF">2022-07-22T14:46:00Z</dcterms:modified>
  <cp:category>Presseinformation</cp:category>
</cp:coreProperties>
</file>