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D0285" w14:textId="77777777" w:rsidR="00F654C7" w:rsidRPr="00AD44B4" w:rsidRDefault="00F654C7" w:rsidP="00815738">
      <w:pPr>
        <w:pStyle w:val="Topline16Pt"/>
      </w:pPr>
      <w:r w:rsidRPr="00AD44B4">
        <w:t xml:space="preserve">Communiqué de </w:t>
      </w:r>
      <w:proofErr w:type="spellStart"/>
      <w:r w:rsidRPr="00AD44B4">
        <w:t>presse</w:t>
      </w:r>
      <w:proofErr w:type="spellEnd"/>
    </w:p>
    <w:p w14:paraId="37C6AA78" w14:textId="435B8B20" w:rsidR="00F654C7" w:rsidRPr="00E544F0" w:rsidRDefault="00E544F0" w:rsidP="00815738">
      <w:pPr>
        <w:pStyle w:val="HeadlineH233Pt"/>
        <w:spacing w:line="240" w:lineRule="auto"/>
        <w:rPr>
          <w:lang w:val="en-US"/>
        </w:rPr>
      </w:pPr>
      <w:r w:rsidRPr="00E544F0">
        <w:rPr>
          <w:lang w:val="en-US"/>
        </w:rPr>
        <w:t xml:space="preserve">La fin de </w:t>
      </w:r>
      <w:proofErr w:type="spellStart"/>
      <w:proofErr w:type="gramStart"/>
      <w:r w:rsidRPr="00E544F0">
        <w:rPr>
          <w:lang w:val="en-US"/>
        </w:rPr>
        <w:t>l’acier</w:t>
      </w:r>
      <w:proofErr w:type="spellEnd"/>
      <w:r w:rsidRPr="00E544F0">
        <w:rPr>
          <w:lang w:val="en-US"/>
        </w:rPr>
        <w:t> :</w:t>
      </w:r>
      <w:proofErr w:type="gramEnd"/>
      <w:r w:rsidRPr="00E544F0">
        <w:rPr>
          <w:lang w:val="en-US"/>
        </w:rPr>
        <w:t xml:space="preserve"> place aux solutions </w:t>
      </w:r>
      <w:proofErr w:type="spellStart"/>
      <w:r w:rsidRPr="00E544F0">
        <w:rPr>
          <w:lang w:val="en-US"/>
        </w:rPr>
        <w:t>hybrides</w:t>
      </w:r>
      <w:proofErr w:type="spellEnd"/>
      <w:r w:rsidRPr="00E544F0">
        <w:rPr>
          <w:lang w:val="en-US"/>
        </w:rPr>
        <w:t xml:space="preserve"> de construction </w:t>
      </w:r>
      <w:proofErr w:type="spellStart"/>
      <w:r w:rsidRPr="00E544F0">
        <w:rPr>
          <w:lang w:val="en-US"/>
        </w:rPr>
        <w:t>légère</w:t>
      </w:r>
      <w:proofErr w:type="spellEnd"/>
      <w:r w:rsidRPr="00E544F0">
        <w:rPr>
          <w:lang w:val="en-US"/>
        </w:rPr>
        <w:t xml:space="preserve"> de Liebherr</w:t>
      </w:r>
    </w:p>
    <w:p w14:paraId="5B869BA1" w14:textId="77777777" w:rsidR="00B81ED6" w:rsidRPr="001F6805" w:rsidRDefault="00B81ED6" w:rsidP="00815738">
      <w:pPr>
        <w:pStyle w:val="HeadlineH233Pt"/>
        <w:spacing w:before="240" w:after="240" w:line="140" w:lineRule="exact"/>
        <w:rPr>
          <w:rFonts w:ascii="Tahoma" w:hAnsi="Tahoma" w:cs="Tahoma"/>
        </w:rPr>
      </w:pPr>
      <w:r w:rsidRPr="008F5F17">
        <w:rPr>
          <w:rFonts w:ascii="Tahoma" w:hAnsi="Tahoma" w:cs="Tahoma"/>
        </w:rPr>
        <w:t>⸺</w:t>
      </w:r>
    </w:p>
    <w:p w14:paraId="59B09768" w14:textId="77777777" w:rsidR="00E544F0" w:rsidRPr="00E544F0" w:rsidRDefault="00E544F0" w:rsidP="00815738">
      <w:pPr>
        <w:pStyle w:val="Bulletpoints11Pt"/>
        <w:numPr>
          <w:ilvl w:val="0"/>
          <w:numId w:val="5"/>
        </w:numPr>
        <w:pBdr>
          <w:top w:val="nil"/>
          <w:left w:val="nil"/>
          <w:bottom w:val="nil"/>
          <w:right w:val="nil"/>
          <w:between w:val="nil"/>
          <w:bar w:val="nil"/>
        </w:pBdr>
        <w:rPr>
          <w:lang w:val="de-DE"/>
        </w:rPr>
      </w:pPr>
      <w:proofErr w:type="spellStart"/>
      <w:r w:rsidRPr="00E544F0">
        <w:rPr>
          <w:lang w:val="de-DE"/>
        </w:rPr>
        <w:t>Les</w:t>
      </w:r>
      <w:proofErr w:type="spellEnd"/>
      <w:r w:rsidRPr="00E544F0">
        <w:rPr>
          <w:lang w:val="de-DE"/>
        </w:rPr>
        <w:t xml:space="preserve"> </w:t>
      </w:r>
      <w:proofErr w:type="spellStart"/>
      <w:r w:rsidRPr="00E544F0">
        <w:rPr>
          <w:lang w:val="de-DE"/>
        </w:rPr>
        <w:t>vérins</w:t>
      </w:r>
      <w:proofErr w:type="spellEnd"/>
      <w:r w:rsidRPr="00E544F0">
        <w:rPr>
          <w:lang w:val="de-DE"/>
        </w:rPr>
        <w:t xml:space="preserve"> hybrides de </w:t>
      </w:r>
      <w:proofErr w:type="spellStart"/>
      <w:r w:rsidRPr="00E544F0">
        <w:rPr>
          <w:lang w:val="de-DE"/>
        </w:rPr>
        <w:t>construction</w:t>
      </w:r>
      <w:proofErr w:type="spellEnd"/>
      <w:r w:rsidRPr="00E544F0">
        <w:rPr>
          <w:lang w:val="de-DE"/>
        </w:rPr>
        <w:t xml:space="preserve"> </w:t>
      </w:r>
      <w:proofErr w:type="spellStart"/>
      <w:proofErr w:type="gramStart"/>
      <w:r w:rsidRPr="00E544F0">
        <w:rPr>
          <w:lang w:val="de-DE"/>
        </w:rPr>
        <w:t>légère</w:t>
      </w:r>
      <w:proofErr w:type="spellEnd"/>
      <w:r w:rsidRPr="00E544F0">
        <w:rPr>
          <w:lang w:val="de-DE"/>
        </w:rPr>
        <w:t> :</w:t>
      </w:r>
      <w:proofErr w:type="gramEnd"/>
      <w:r w:rsidRPr="00E544F0">
        <w:rPr>
          <w:lang w:val="de-DE"/>
        </w:rPr>
        <w:t xml:space="preserve"> à la </w:t>
      </w:r>
      <w:proofErr w:type="spellStart"/>
      <w:r w:rsidRPr="00E544F0">
        <w:rPr>
          <w:lang w:val="de-DE"/>
        </w:rPr>
        <w:t>croisée</w:t>
      </w:r>
      <w:proofErr w:type="spellEnd"/>
      <w:r w:rsidRPr="00E544F0">
        <w:rPr>
          <w:lang w:val="de-DE"/>
        </w:rPr>
        <w:t xml:space="preserve"> du </w:t>
      </w:r>
      <w:proofErr w:type="spellStart"/>
      <w:r w:rsidRPr="00E544F0">
        <w:rPr>
          <w:lang w:val="de-DE"/>
        </w:rPr>
        <w:t>portefeuille</w:t>
      </w:r>
      <w:proofErr w:type="spellEnd"/>
      <w:r w:rsidRPr="00E544F0">
        <w:rPr>
          <w:lang w:val="de-DE"/>
        </w:rPr>
        <w:t xml:space="preserve"> de </w:t>
      </w:r>
      <w:proofErr w:type="spellStart"/>
      <w:r w:rsidRPr="00E544F0">
        <w:rPr>
          <w:lang w:val="de-DE"/>
        </w:rPr>
        <w:t>vérins</w:t>
      </w:r>
      <w:proofErr w:type="spellEnd"/>
      <w:r w:rsidRPr="00E544F0">
        <w:rPr>
          <w:lang w:val="de-DE"/>
        </w:rPr>
        <w:t xml:space="preserve"> </w:t>
      </w:r>
      <w:proofErr w:type="spellStart"/>
      <w:r w:rsidRPr="00E544F0">
        <w:rPr>
          <w:lang w:val="de-DE"/>
        </w:rPr>
        <w:t>hydrauliques</w:t>
      </w:r>
      <w:proofErr w:type="spellEnd"/>
      <w:r w:rsidRPr="00E544F0">
        <w:rPr>
          <w:lang w:val="de-DE"/>
        </w:rPr>
        <w:t xml:space="preserve"> et des </w:t>
      </w:r>
      <w:proofErr w:type="spellStart"/>
      <w:r w:rsidRPr="00E544F0">
        <w:rPr>
          <w:lang w:val="de-DE"/>
        </w:rPr>
        <w:t>plastiques</w:t>
      </w:r>
      <w:proofErr w:type="spellEnd"/>
      <w:r w:rsidRPr="00E544F0">
        <w:rPr>
          <w:lang w:val="de-DE"/>
        </w:rPr>
        <w:t xml:space="preserve"> </w:t>
      </w:r>
      <w:proofErr w:type="spellStart"/>
      <w:r w:rsidRPr="00E544F0">
        <w:rPr>
          <w:lang w:val="de-DE"/>
        </w:rPr>
        <w:t>renforcés</w:t>
      </w:r>
      <w:proofErr w:type="spellEnd"/>
      <w:r w:rsidRPr="00E544F0">
        <w:rPr>
          <w:lang w:val="de-DE"/>
        </w:rPr>
        <w:t xml:space="preserve"> en </w:t>
      </w:r>
      <w:proofErr w:type="spellStart"/>
      <w:r w:rsidRPr="00E544F0">
        <w:rPr>
          <w:lang w:val="de-DE"/>
        </w:rPr>
        <w:t>fibres</w:t>
      </w:r>
      <w:proofErr w:type="spellEnd"/>
      <w:r w:rsidRPr="00E544F0">
        <w:rPr>
          <w:lang w:val="de-DE"/>
        </w:rPr>
        <w:t xml:space="preserve"> de </w:t>
      </w:r>
      <w:proofErr w:type="spellStart"/>
      <w:r w:rsidRPr="00E544F0">
        <w:rPr>
          <w:lang w:val="de-DE"/>
        </w:rPr>
        <w:t>carbone</w:t>
      </w:r>
      <w:proofErr w:type="spellEnd"/>
    </w:p>
    <w:p w14:paraId="66AD6571" w14:textId="77777777" w:rsidR="00E544F0" w:rsidRPr="00F06F15" w:rsidRDefault="00E544F0" w:rsidP="00815738">
      <w:pPr>
        <w:pStyle w:val="Bulletpoints11Pt"/>
        <w:numPr>
          <w:ilvl w:val="0"/>
          <w:numId w:val="5"/>
        </w:numPr>
        <w:pBdr>
          <w:top w:val="nil"/>
          <w:left w:val="nil"/>
          <w:bottom w:val="nil"/>
          <w:right w:val="nil"/>
          <w:between w:val="nil"/>
          <w:bar w:val="nil"/>
        </w:pBdr>
      </w:pPr>
      <w:r w:rsidRPr="00F06F15">
        <w:t xml:space="preserve">La </w:t>
      </w:r>
      <w:proofErr w:type="spellStart"/>
      <w:r w:rsidRPr="00F06F15">
        <w:t>réduction</w:t>
      </w:r>
      <w:proofErr w:type="spellEnd"/>
      <w:r w:rsidRPr="00F06F15">
        <w:t xml:space="preserve"> </w:t>
      </w:r>
      <w:proofErr w:type="spellStart"/>
      <w:r w:rsidRPr="00F06F15">
        <w:t>considérable</w:t>
      </w:r>
      <w:proofErr w:type="spellEnd"/>
      <w:r w:rsidRPr="00F06F15">
        <w:t xml:space="preserve"> du </w:t>
      </w:r>
      <w:proofErr w:type="spellStart"/>
      <w:r w:rsidRPr="00F06F15">
        <w:t>poids</w:t>
      </w:r>
      <w:proofErr w:type="spellEnd"/>
      <w:r w:rsidRPr="00F06F15">
        <w:t xml:space="preserve"> de </w:t>
      </w:r>
      <w:proofErr w:type="spellStart"/>
      <w:r w:rsidRPr="00F06F15">
        <w:t>l’application</w:t>
      </w:r>
      <w:proofErr w:type="spellEnd"/>
      <w:r w:rsidRPr="00F06F15">
        <w:t xml:space="preserve"> </w:t>
      </w:r>
      <w:proofErr w:type="spellStart"/>
      <w:r w:rsidRPr="00F06F15">
        <w:t>génère</w:t>
      </w:r>
      <w:proofErr w:type="spellEnd"/>
      <w:r w:rsidRPr="00F06F15">
        <w:t xml:space="preserve"> </w:t>
      </w:r>
      <w:proofErr w:type="spellStart"/>
      <w:r w:rsidRPr="00F06F15">
        <w:t>une</w:t>
      </w:r>
      <w:proofErr w:type="spellEnd"/>
      <w:r w:rsidRPr="00F06F15">
        <w:t xml:space="preserve"> </w:t>
      </w:r>
      <w:proofErr w:type="spellStart"/>
      <w:r w:rsidRPr="00F06F15">
        <w:t>efficacité</w:t>
      </w:r>
      <w:proofErr w:type="spellEnd"/>
      <w:r w:rsidRPr="00F06F15">
        <w:t xml:space="preserve"> </w:t>
      </w:r>
      <w:proofErr w:type="spellStart"/>
      <w:r w:rsidRPr="00F06F15">
        <w:t>hautement</w:t>
      </w:r>
      <w:proofErr w:type="spellEnd"/>
      <w:r w:rsidRPr="00F06F15">
        <w:t xml:space="preserve"> supérieure</w:t>
      </w:r>
    </w:p>
    <w:p w14:paraId="25199923" w14:textId="77777777" w:rsidR="00E544F0" w:rsidRPr="00F06F15" w:rsidRDefault="00E544F0" w:rsidP="00815738">
      <w:pPr>
        <w:pStyle w:val="Bulletpoints11Pt"/>
        <w:numPr>
          <w:ilvl w:val="0"/>
          <w:numId w:val="5"/>
        </w:numPr>
        <w:pBdr>
          <w:top w:val="nil"/>
          <w:left w:val="nil"/>
          <w:bottom w:val="nil"/>
          <w:right w:val="nil"/>
          <w:between w:val="nil"/>
          <w:bar w:val="nil"/>
        </w:pBdr>
      </w:pPr>
      <w:r w:rsidRPr="00F06F15">
        <w:t xml:space="preserve">Dans </w:t>
      </w:r>
      <w:proofErr w:type="spellStart"/>
      <w:r w:rsidRPr="00F06F15">
        <w:t>certains</w:t>
      </w:r>
      <w:proofErr w:type="spellEnd"/>
      <w:r w:rsidRPr="00F06F15">
        <w:t xml:space="preserve"> </w:t>
      </w:r>
      <w:proofErr w:type="spellStart"/>
      <w:r w:rsidRPr="00F06F15">
        <w:t>domaines</w:t>
      </w:r>
      <w:proofErr w:type="spellEnd"/>
      <w:r w:rsidRPr="00F06F15">
        <w:t xml:space="preserve"> </w:t>
      </w:r>
      <w:proofErr w:type="spellStart"/>
      <w:r w:rsidRPr="00F06F15">
        <w:t>d'application</w:t>
      </w:r>
      <w:proofErr w:type="spellEnd"/>
      <w:r w:rsidRPr="00F06F15">
        <w:t xml:space="preserve">, les solutions </w:t>
      </w:r>
      <w:proofErr w:type="spellStart"/>
      <w:r w:rsidRPr="00F06F15">
        <w:t>peuvent</w:t>
      </w:r>
      <w:proofErr w:type="spellEnd"/>
      <w:r w:rsidRPr="00F06F15">
        <w:t xml:space="preserve"> </w:t>
      </w:r>
      <w:proofErr w:type="spellStart"/>
      <w:r w:rsidRPr="00F06F15">
        <w:t>être</w:t>
      </w:r>
      <w:proofErr w:type="spellEnd"/>
      <w:r w:rsidRPr="00F06F15">
        <w:t xml:space="preserve"> mises </w:t>
      </w:r>
      <w:proofErr w:type="spellStart"/>
      <w:r w:rsidRPr="00F06F15">
        <w:t>en</w:t>
      </w:r>
      <w:proofErr w:type="spellEnd"/>
      <w:r w:rsidRPr="00F06F15">
        <w:t xml:space="preserve"> </w:t>
      </w:r>
      <w:proofErr w:type="spellStart"/>
      <w:r w:rsidRPr="00F06F15">
        <w:t>œuvre</w:t>
      </w:r>
      <w:proofErr w:type="spellEnd"/>
      <w:r w:rsidRPr="00F06F15">
        <w:t xml:space="preserve"> sans effort de </w:t>
      </w:r>
      <w:proofErr w:type="spellStart"/>
      <w:r w:rsidRPr="00F06F15">
        <w:t>développement</w:t>
      </w:r>
      <w:proofErr w:type="spellEnd"/>
      <w:r w:rsidRPr="00F06F15">
        <w:t xml:space="preserve"> </w:t>
      </w:r>
      <w:proofErr w:type="spellStart"/>
      <w:r w:rsidRPr="00F06F15">
        <w:t>majeur</w:t>
      </w:r>
      <w:proofErr w:type="spellEnd"/>
      <w:r w:rsidRPr="00F06F15">
        <w:t xml:space="preserve"> </w:t>
      </w:r>
    </w:p>
    <w:p w14:paraId="62149B92" w14:textId="77777777" w:rsidR="00E544F0" w:rsidRPr="00F06F15" w:rsidRDefault="00E544F0" w:rsidP="00815738">
      <w:pPr>
        <w:pStyle w:val="Bulletpoints11Pt"/>
        <w:numPr>
          <w:ilvl w:val="0"/>
          <w:numId w:val="5"/>
        </w:numPr>
        <w:pBdr>
          <w:top w:val="nil"/>
          <w:left w:val="nil"/>
          <w:bottom w:val="nil"/>
          <w:right w:val="nil"/>
          <w:between w:val="nil"/>
          <w:bar w:val="nil"/>
        </w:pBdr>
      </w:pPr>
      <w:r w:rsidRPr="00F06F15">
        <w:t xml:space="preserve">Une </w:t>
      </w:r>
      <w:proofErr w:type="spellStart"/>
      <w:r w:rsidRPr="00F06F15">
        <w:t>technologie</w:t>
      </w:r>
      <w:proofErr w:type="spellEnd"/>
      <w:r w:rsidRPr="00F06F15">
        <w:t xml:space="preserve"> </w:t>
      </w:r>
      <w:proofErr w:type="spellStart"/>
      <w:r w:rsidRPr="00F06F15">
        <w:t>également</w:t>
      </w:r>
      <w:proofErr w:type="spellEnd"/>
      <w:r w:rsidRPr="00F06F15">
        <w:t xml:space="preserve"> </w:t>
      </w:r>
      <w:proofErr w:type="spellStart"/>
      <w:r w:rsidRPr="00F06F15">
        <w:t>adaptée</w:t>
      </w:r>
      <w:proofErr w:type="spellEnd"/>
      <w:r w:rsidRPr="00F06F15">
        <w:t xml:space="preserve"> à </w:t>
      </w:r>
      <w:proofErr w:type="spellStart"/>
      <w:r w:rsidRPr="00F06F15">
        <w:t>d'autres</w:t>
      </w:r>
      <w:proofErr w:type="spellEnd"/>
      <w:r w:rsidRPr="00F06F15">
        <w:t xml:space="preserve"> </w:t>
      </w:r>
      <w:proofErr w:type="spellStart"/>
      <w:r w:rsidRPr="00F06F15">
        <w:t>composants</w:t>
      </w:r>
      <w:proofErr w:type="spellEnd"/>
      <w:r w:rsidRPr="00F06F15">
        <w:t xml:space="preserve"> </w:t>
      </w:r>
      <w:proofErr w:type="spellStart"/>
      <w:r w:rsidRPr="00F06F15">
        <w:t>hydrauliques</w:t>
      </w:r>
      <w:proofErr w:type="spellEnd"/>
    </w:p>
    <w:p w14:paraId="6BD9DD44" w14:textId="77777777" w:rsidR="00E544F0" w:rsidRPr="00F06F15" w:rsidRDefault="00E544F0" w:rsidP="00815738">
      <w:pPr>
        <w:pStyle w:val="Teaser11Pt"/>
      </w:pPr>
      <w:r w:rsidRPr="00F06F15">
        <w:t xml:space="preserve">La légèreté de construction est aujourd’hui une tendance de fond, non seulement sur les engins de terrassement, mais également sur les applications stationnaires. Le recours aux bons composants, en limitant le poids total, est un atout considérable pour l’application et dans l’utilisation quotidienne de l'équipement. Les vérins hybrides de Liebherr – composants classiques en acier dans une enveloppe de plastique renforcé en fibres de carbone – y contribuent largement. À l’occasion du salon Bauma 2022, Liebherr présentera un vérin hybride et donnera un aperçu d'autres compétences et opportunités de développement dans le domaine des composites en fibre. Le configurateur de vérins hydrauliques en ligne, qui couvre notamment les vérins hybrides de la gamme de production à 380 bar, sera également présenté. </w:t>
      </w:r>
    </w:p>
    <w:p w14:paraId="1D31D21E" w14:textId="1703EBCF" w:rsidR="00E544F0" w:rsidRPr="00F06F15" w:rsidRDefault="00E544F0" w:rsidP="00815738">
      <w:pPr>
        <w:pStyle w:val="Copytext11Pt"/>
      </w:pPr>
      <w:proofErr w:type="spellStart"/>
      <w:r w:rsidRPr="00F06F15">
        <w:t>Nussbaumen</w:t>
      </w:r>
      <w:proofErr w:type="spellEnd"/>
      <w:r w:rsidRPr="00F06F15">
        <w:t xml:space="preserve"> (Suisse), </w:t>
      </w:r>
      <w:r>
        <w:t xml:space="preserve">28 </w:t>
      </w:r>
      <w:proofErr w:type="spellStart"/>
      <w:r>
        <w:t>S</w:t>
      </w:r>
      <w:r w:rsidRPr="00F06F15">
        <w:t>eptembre</w:t>
      </w:r>
      <w:proofErr w:type="spellEnd"/>
      <w:r w:rsidRPr="00F06F15">
        <w:t xml:space="preserve"> 2022 - </w:t>
      </w:r>
      <w:proofErr w:type="spellStart"/>
      <w:r w:rsidRPr="00F06F15">
        <w:t>C’est</w:t>
      </w:r>
      <w:proofErr w:type="spellEnd"/>
      <w:r w:rsidRPr="00F06F15">
        <w:t xml:space="preserve"> à </w:t>
      </w:r>
      <w:proofErr w:type="spellStart"/>
      <w:r w:rsidRPr="00F06F15">
        <w:t>l’occasion</w:t>
      </w:r>
      <w:proofErr w:type="spellEnd"/>
      <w:r w:rsidRPr="00F06F15">
        <w:t xml:space="preserve"> du salon Bauma de 2019 que le segment </w:t>
      </w:r>
      <w:proofErr w:type="spellStart"/>
      <w:r w:rsidR="003947F3">
        <w:t>c</w:t>
      </w:r>
      <w:r w:rsidRPr="00F06F15">
        <w:t>omposants</w:t>
      </w:r>
      <w:proofErr w:type="spellEnd"/>
      <w:r w:rsidRPr="00F06F15">
        <w:t xml:space="preserve"> de Liebherr a </w:t>
      </w:r>
      <w:proofErr w:type="spellStart"/>
      <w:r w:rsidRPr="00F06F15">
        <w:t>commencé</w:t>
      </w:r>
      <w:proofErr w:type="spellEnd"/>
      <w:r w:rsidRPr="00F06F15">
        <w:t xml:space="preserve"> à </w:t>
      </w:r>
      <w:proofErr w:type="spellStart"/>
      <w:r w:rsidRPr="00F06F15">
        <w:t>présenter</w:t>
      </w:r>
      <w:proofErr w:type="spellEnd"/>
      <w:r w:rsidRPr="00F06F15">
        <w:t xml:space="preserve"> son travail dans le </w:t>
      </w:r>
      <w:proofErr w:type="spellStart"/>
      <w:r w:rsidRPr="00F06F15">
        <w:t>domaine</w:t>
      </w:r>
      <w:proofErr w:type="spellEnd"/>
      <w:r w:rsidRPr="00F06F15">
        <w:t xml:space="preserve"> des composites </w:t>
      </w:r>
      <w:proofErr w:type="spellStart"/>
      <w:r w:rsidRPr="00F06F15">
        <w:t>en</w:t>
      </w:r>
      <w:proofErr w:type="spellEnd"/>
      <w:r w:rsidRPr="00F06F15">
        <w:t xml:space="preserve"> </w:t>
      </w:r>
      <w:proofErr w:type="spellStart"/>
      <w:r w:rsidRPr="00F06F15">
        <w:t>fibre</w:t>
      </w:r>
      <w:proofErr w:type="spellEnd"/>
      <w:r w:rsidRPr="00F06F15">
        <w:t xml:space="preserve">. </w:t>
      </w:r>
      <w:proofErr w:type="spellStart"/>
      <w:r w:rsidRPr="00F06F15">
        <w:t>Depuis</w:t>
      </w:r>
      <w:proofErr w:type="spellEnd"/>
      <w:r w:rsidRPr="00F06F15">
        <w:t xml:space="preserve">, le site de </w:t>
      </w:r>
      <w:proofErr w:type="spellStart"/>
      <w:r w:rsidRPr="00F06F15">
        <w:t>Kirchdorf</w:t>
      </w:r>
      <w:proofErr w:type="spellEnd"/>
      <w:r w:rsidRPr="00F06F15">
        <w:t xml:space="preserve"> an der </w:t>
      </w:r>
      <w:proofErr w:type="spellStart"/>
      <w:r w:rsidRPr="00F06F15">
        <w:t>Iller</w:t>
      </w:r>
      <w:proofErr w:type="spellEnd"/>
      <w:r w:rsidRPr="00F06F15">
        <w:t xml:space="preserve"> (</w:t>
      </w:r>
      <w:proofErr w:type="spellStart"/>
      <w:r w:rsidRPr="00F06F15">
        <w:t>Allemagne</w:t>
      </w:r>
      <w:proofErr w:type="spellEnd"/>
      <w:r w:rsidRPr="00F06F15">
        <w:t xml:space="preserve">) a non </w:t>
      </w:r>
      <w:proofErr w:type="spellStart"/>
      <w:r w:rsidRPr="00F06F15">
        <w:t>seulement</w:t>
      </w:r>
      <w:proofErr w:type="spellEnd"/>
      <w:r w:rsidRPr="00F06F15">
        <w:t xml:space="preserve"> </w:t>
      </w:r>
      <w:proofErr w:type="spellStart"/>
      <w:r w:rsidRPr="00F06F15">
        <w:t>gagné</w:t>
      </w:r>
      <w:proofErr w:type="spellEnd"/>
      <w:r w:rsidRPr="00F06F15">
        <w:t xml:space="preserve"> </w:t>
      </w:r>
      <w:proofErr w:type="spellStart"/>
      <w:r w:rsidRPr="00F06F15">
        <w:t>en</w:t>
      </w:r>
      <w:proofErr w:type="spellEnd"/>
      <w:r w:rsidRPr="00F06F15">
        <w:t xml:space="preserve"> expertise et </w:t>
      </w:r>
      <w:proofErr w:type="spellStart"/>
      <w:r w:rsidRPr="00F06F15">
        <w:t>étoffé</w:t>
      </w:r>
      <w:proofErr w:type="spellEnd"/>
      <w:r w:rsidRPr="00F06F15">
        <w:t xml:space="preserve"> </w:t>
      </w:r>
      <w:proofErr w:type="spellStart"/>
      <w:r w:rsidRPr="00F06F15">
        <w:t>ses</w:t>
      </w:r>
      <w:proofErr w:type="spellEnd"/>
      <w:r w:rsidRPr="00F06F15">
        <w:t xml:space="preserve"> </w:t>
      </w:r>
      <w:proofErr w:type="spellStart"/>
      <w:r w:rsidRPr="00F06F15">
        <w:t>capacités</w:t>
      </w:r>
      <w:proofErr w:type="spellEnd"/>
      <w:r w:rsidRPr="00F06F15">
        <w:t xml:space="preserve"> de production, </w:t>
      </w:r>
      <w:proofErr w:type="spellStart"/>
      <w:r w:rsidRPr="00F06F15">
        <w:t>mais</w:t>
      </w:r>
      <w:proofErr w:type="spellEnd"/>
      <w:r w:rsidRPr="00F06F15">
        <w:t xml:space="preserve"> </w:t>
      </w:r>
      <w:proofErr w:type="spellStart"/>
      <w:r w:rsidRPr="00F06F15">
        <w:t>également</w:t>
      </w:r>
      <w:proofErr w:type="spellEnd"/>
      <w:r w:rsidRPr="00F06F15">
        <w:t xml:space="preserve"> </w:t>
      </w:r>
      <w:proofErr w:type="spellStart"/>
      <w:r w:rsidRPr="00F06F15">
        <w:t>œuvré</w:t>
      </w:r>
      <w:proofErr w:type="spellEnd"/>
      <w:r w:rsidRPr="00F06F15">
        <w:t xml:space="preserve"> à adapter </w:t>
      </w:r>
      <w:proofErr w:type="spellStart"/>
      <w:r w:rsidRPr="00F06F15">
        <w:t>cette</w:t>
      </w:r>
      <w:proofErr w:type="spellEnd"/>
      <w:r w:rsidRPr="00F06F15">
        <w:t xml:space="preserve"> </w:t>
      </w:r>
      <w:proofErr w:type="spellStart"/>
      <w:r w:rsidRPr="00F06F15">
        <w:t>technologie</w:t>
      </w:r>
      <w:proofErr w:type="spellEnd"/>
      <w:r w:rsidRPr="00F06F15">
        <w:t xml:space="preserve"> à son </w:t>
      </w:r>
      <w:proofErr w:type="spellStart"/>
      <w:r w:rsidRPr="00F06F15">
        <w:t>portefeuille</w:t>
      </w:r>
      <w:proofErr w:type="spellEnd"/>
      <w:r w:rsidRPr="00F06F15">
        <w:t xml:space="preserve"> </w:t>
      </w:r>
      <w:proofErr w:type="spellStart"/>
      <w:r w:rsidRPr="00F06F15">
        <w:t>hydraulique</w:t>
      </w:r>
      <w:proofErr w:type="spellEnd"/>
      <w:r w:rsidRPr="00F06F15">
        <w:t xml:space="preserve">. Les </w:t>
      </w:r>
      <w:proofErr w:type="spellStart"/>
      <w:r w:rsidRPr="00F06F15">
        <w:t>vérins</w:t>
      </w:r>
      <w:proofErr w:type="spellEnd"/>
      <w:r w:rsidRPr="00F06F15">
        <w:t xml:space="preserve"> </w:t>
      </w:r>
      <w:proofErr w:type="spellStart"/>
      <w:r w:rsidRPr="00F06F15">
        <w:t>dits</w:t>
      </w:r>
      <w:proofErr w:type="spellEnd"/>
      <w:r w:rsidRPr="00F06F15">
        <w:t xml:space="preserve"> « </w:t>
      </w:r>
      <w:proofErr w:type="spellStart"/>
      <w:r w:rsidRPr="00F06F15">
        <w:t>hybrides</w:t>
      </w:r>
      <w:proofErr w:type="spellEnd"/>
      <w:r w:rsidRPr="00F06F15">
        <w:t xml:space="preserve"> », qui font </w:t>
      </w:r>
      <w:proofErr w:type="spellStart"/>
      <w:r w:rsidRPr="00F06F15">
        <w:t>partie</w:t>
      </w:r>
      <w:proofErr w:type="spellEnd"/>
      <w:r w:rsidRPr="00F06F15">
        <w:t xml:space="preserve"> de la </w:t>
      </w:r>
      <w:proofErr w:type="spellStart"/>
      <w:r w:rsidRPr="00F06F15">
        <w:t>gamme</w:t>
      </w:r>
      <w:proofErr w:type="spellEnd"/>
      <w:r w:rsidRPr="00F06F15">
        <w:t xml:space="preserve"> de </w:t>
      </w:r>
      <w:proofErr w:type="spellStart"/>
      <w:r w:rsidRPr="00F06F15">
        <w:t>produits</w:t>
      </w:r>
      <w:proofErr w:type="spellEnd"/>
      <w:r w:rsidRPr="00F06F15">
        <w:t xml:space="preserve"> composites, </w:t>
      </w:r>
      <w:proofErr w:type="spellStart"/>
      <w:r w:rsidRPr="00F06F15">
        <w:t>sont</w:t>
      </w:r>
      <w:proofErr w:type="spellEnd"/>
      <w:r w:rsidRPr="00F06F15">
        <w:t xml:space="preserve"> </w:t>
      </w:r>
      <w:proofErr w:type="spellStart"/>
      <w:r w:rsidRPr="00F06F15">
        <w:t>l’un</w:t>
      </w:r>
      <w:proofErr w:type="spellEnd"/>
      <w:r w:rsidRPr="00F06F15">
        <w:t xml:space="preserve"> des </w:t>
      </w:r>
      <w:proofErr w:type="spellStart"/>
      <w:r w:rsidRPr="00F06F15">
        <w:t>principaux</w:t>
      </w:r>
      <w:proofErr w:type="spellEnd"/>
      <w:r w:rsidRPr="00F06F15">
        <w:t xml:space="preserve"> </w:t>
      </w:r>
      <w:proofErr w:type="spellStart"/>
      <w:r w:rsidRPr="00F06F15">
        <w:t>résultats</w:t>
      </w:r>
      <w:proofErr w:type="spellEnd"/>
      <w:r w:rsidRPr="00F06F15">
        <w:t xml:space="preserve"> de </w:t>
      </w:r>
      <w:proofErr w:type="spellStart"/>
      <w:r w:rsidRPr="00F06F15">
        <w:t>cette</w:t>
      </w:r>
      <w:proofErr w:type="spellEnd"/>
      <w:r w:rsidRPr="00F06F15">
        <w:t xml:space="preserve"> démarche. </w:t>
      </w:r>
      <w:proofErr w:type="spellStart"/>
      <w:r w:rsidRPr="00F06F15">
        <w:t>Dès</w:t>
      </w:r>
      <w:proofErr w:type="spellEnd"/>
      <w:r w:rsidRPr="00F06F15">
        <w:t xml:space="preserve"> </w:t>
      </w:r>
      <w:proofErr w:type="spellStart"/>
      <w:r w:rsidRPr="00F06F15">
        <w:t>aujourd’hui</w:t>
      </w:r>
      <w:proofErr w:type="spellEnd"/>
      <w:r w:rsidRPr="00F06F15">
        <w:t xml:space="preserve">, après </w:t>
      </w:r>
      <w:proofErr w:type="spellStart"/>
      <w:r w:rsidRPr="00F06F15">
        <w:t>une</w:t>
      </w:r>
      <w:proofErr w:type="spellEnd"/>
      <w:r w:rsidRPr="00F06F15">
        <w:t xml:space="preserve"> phase de </w:t>
      </w:r>
      <w:proofErr w:type="spellStart"/>
      <w:r w:rsidRPr="00F06F15">
        <w:t>développement</w:t>
      </w:r>
      <w:proofErr w:type="spellEnd"/>
      <w:r w:rsidRPr="00F06F15">
        <w:t xml:space="preserve"> et de conception </w:t>
      </w:r>
      <w:proofErr w:type="spellStart"/>
      <w:r w:rsidRPr="00F06F15">
        <w:t>ciblée</w:t>
      </w:r>
      <w:proofErr w:type="spellEnd"/>
      <w:r w:rsidRPr="00F06F15">
        <w:t xml:space="preserve">, </w:t>
      </w:r>
      <w:proofErr w:type="spellStart"/>
      <w:r w:rsidRPr="00F06F15">
        <w:t>l’ensemble</w:t>
      </w:r>
      <w:proofErr w:type="spellEnd"/>
      <w:r w:rsidRPr="00F06F15">
        <w:t xml:space="preserve"> des </w:t>
      </w:r>
      <w:proofErr w:type="spellStart"/>
      <w:r w:rsidRPr="00F06F15">
        <w:t>vérins</w:t>
      </w:r>
      <w:proofErr w:type="spellEnd"/>
      <w:r w:rsidRPr="00F06F15">
        <w:t xml:space="preserve"> </w:t>
      </w:r>
      <w:proofErr w:type="spellStart"/>
      <w:r w:rsidRPr="00F06F15">
        <w:t>hydrauliques</w:t>
      </w:r>
      <w:proofErr w:type="spellEnd"/>
      <w:r w:rsidRPr="00F06F15">
        <w:t xml:space="preserve"> </w:t>
      </w:r>
      <w:proofErr w:type="spellStart"/>
      <w:r w:rsidRPr="00F06F15">
        <w:t>classiques</w:t>
      </w:r>
      <w:proofErr w:type="spellEnd"/>
      <w:r w:rsidRPr="00F06F15">
        <w:t xml:space="preserve"> </w:t>
      </w:r>
      <w:proofErr w:type="spellStart"/>
      <w:r w:rsidRPr="00F06F15">
        <w:t>peuvent</w:t>
      </w:r>
      <w:proofErr w:type="spellEnd"/>
      <w:r w:rsidRPr="00F06F15">
        <w:t xml:space="preserve"> </w:t>
      </w:r>
      <w:proofErr w:type="spellStart"/>
      <w:r w:rsidRPr="00F06F15">
        <w:t>être</w:t>
      </w:r>
      <w:proofErr w:type="spellEnd"/>
      <w:r w:rsidRPr="00F06F15">
        <w:t xml:space="preserve"> </w:t>
      </w:r>
      <w:proofErr w:type="spellStart"/>
      <w:r w:rsidRPr="00F06F15">
        <w:t>proposés</w:t>
      </w:r>
      <w:proofErr w:type="spellEnd"/>
      <w:r w:rsidRPr="00F06F15">
        <w:t xml:space="preserve"> dans un </w:t>
      </w:r>
      <w:proofErr w:type="spellStart"/>
      <w:r w:rsidRPr="00F06F15">
        <w:t>boîtier</w:t>
      </w:r>
      <w:proofErr w:type="spellEnd"/>
      <w:r w:rsidRPr="00F06F15">
        <w:t xml:space="preserve"> </w:t>
      </w:r>
      <w:proofErr w:type="spellStart"/>
      <w:r w:rsidRPr="00F06F15">
        <w:t>en</w:t>
      </w:r>
      <w:proofErr w:type="spellEnd"/>
      <w:r w:rsidRPr="00F06F15">
        <w:t xml:space="preserve"> plastique </w:t>
      </w:r>
      <w:proofErr w:type="spellStart"/>
      <w:r w:rsidRPr="00F06F15">
        <w:t>renforcé</w:t>
      </w:r>
      <w:proofErr w:type="spellEnd"/>
      <w:r w:rsidRPr="00F06F15">
        <w:t xml:space="preserve"> </w:t>
      </w:r>
      <w:proofErr w:type="spellStart"/>
      <w:r w:rsidRPr="00F06F15">
        <w:t>en</w:t>
      </w:r>
      <w:proofErr w:type="spellEnd"/>
      <w:r w:rsidRPr="00F06F15">
        <w:t xml:space="preserve"> </w:t>
      </w:r>
      <w:proofErr w:type="spellStart"/>
      <w:r w:rsidRPr="00F06F15">
        <w:t>fibres</w:t>
      </w:r>
      <w:proofErr w:type="spellEnd"/>
      <w:r w:rsidRPr="00F06F15">
        <w:t xml:space="preserve"> de </w:t>
      </w:r>
      <w:proofErr w:type="spellStart"/>
      <w:r w:rsidRPr="00F06F15">
        <w:t>carbone</w:t>
      </w:r>
      <w:proofErr w:type="spellEnd"/>
      <w:r w:rsidRPr="00F06F15">
        <w:t xml:space="preserve">. Dans </w:t>
      </w:r>
      <w:proofErr w:type="spellStart"/>
      <w:r w:rsidRPr="00F06F15">
        <w:t>certains</w:t>
      </w:r>
      <w:proofErr w:type="spellEnd"/>
      <w:r w:rsidRPr="00F06F15">
        <w:t xml:space="preserve"> </w:t>
      </w:r>
      <w:proofErr w:type="spellStart"/>
      <w:r w:rsidRPr="00F06F15">
        <w:t>domaines</w:t>
      </w:r>
      <w:proofErr w:type="spellEnd"/>
      <w:r w:rsidRPr="00F06F15">
        <w:t xml:space="preserve">, </w:t>
      </w:r>
      <w:proofErr w:type="spellStart"/>
      <w:r w:rsidRPr="00F06F15">
        <w:t>ces</w:t>
      </w:r>
      <w:proofErr w:type="spellEnd"/>
      <w:r w:rsidRPr="00F06F15">
        <w:t xml:space="preserve"> solutions </w:t>
      </w:r>
      <w:proofErr w:type="spellStart"/>
      <w:r w:rsidRPr="00F06F15">
        <w:t>sont</w:t>
      </w:r>
      <w:proofErr w:type="spellEnd"/>
      <w:r w:rsidRPr="00F06F15">
        <w:t xml:space="preserve"> </w:t>
      </w:r>
      <w:proofErr w:type="spellStart"/>
      <w:r w:rsidRPr="00F06F15">
        <w:t>même</w:t>
      </w:r>
      <w:proofErr w:type="spellEnd"/>
      <w:r w:rsidRPr="00F06F15">
        <w:t xml:space="preserve"> </w:t>
      </w:r>
      <w:proofErr w:type="spellStart"/>
      <w:r w:rsidRPr="00F06F15">
        <w:t>disponibles</w:t>
      </w:r>
      <w:proofErr w:type="spellEnd"/>
      <w:r w:rsidRPr="00F06F15">
        <w:t xml:space="preserve"> sans </w:t>
      </w:r>
      <w:proofErr w:type="spellStart"/>
      <w:r w:rsidRPr="00F06F15">
        <w:t>gros</w:t>
      </w:r>
      <w:proofErr w:type="spellEnd"/>
      <w:r w:rsidRPr="00F06F15">
        <w:t xml:space="preserve"> effort de </w:t>
      </w:r>
      <w:proofErr w:type="spellStart"/>
      <w:r w:rsidRPr="00F06F15">
        <w:t>développement</w:t>
      </w:r>
      <w:proofErr w:type="spellEnd"/>
      <w:r w:rsidRPr="00F06F15">
        <w:t xml:space="preserve">. La </w:t>
      </w:r>
      <w:proofErr w:type="spellStart"/>
      <w:r w:rsidRPr="00F06F15">
        <w:t>variante</w:t>
      </w:r>
      <w:proofErr w:type="spellEnd"/>
      <w:r w:rsidRPr="00F06F15">
        <w:t xml:space="preserve"> </w:t>
      </w:r>
      <w:proofErr w:type="spellStart"/>
      <w:r w:rsidRPr="00F06F15">
        <w:t>hybride</w:t>
      </w:r>
      <w:proofErr w:type="spellEnd"/>
      <w:r w:rsidRPr="00F06F15">
        <w:t xml:space="preserve"> </w:t>
      </w:r>
      <w:proofErr w:type="spellStart"/>
      <w:r w:rsidRPr="00F06F15">
        <w:t>est</w:t>
      </w:r>
      <w:proofErr w:type="spellEnd"/>
      <w:r w:rsidRPr="00F06F15">
        <w:t xml:space="preserve"> </w:t>
      </w:r>
      <w:proofErr w:type="spellStart"/>
      <w:r w:rsidRPr="00F06F15">
        <w:t>proposée</w:t>
      </w:r>
      <w:proofErr w:type="spellEnd"/>
      <w:r w:rsidRPr="00F06F15">
        <w:t xml:space="preserve"> de manière standard sur la </w:t>
      </w:r>
      <w:proofErr w:type="spellStart"/>
      <w:r w:rsidRPr="00F06F15">
        <w:t>gamme</w:t>
      </w:r>
      <w:proofErr w:type="spellEnd"/>
      <w:r w:rsidRPr="00F06F15">
        <w:t xml:space="preserve"> de </w:t>
      </w:r>
      <w:proofErr w:type="spellStart"/>
      <w:r w:rsidRPr="00F06F15">
        <w:t>vérins</w:t>
      </w:r>
      <w:proofErr w:type="spellEnd"/>
      <w:r w:rsidRPr="00F06F15">
        <w:t xml:space="preserve"> 380 bar, et disponible </w:t>
      </w:r>
      <w:proofErr w:type="spellStart"/>
      <w:r w:rsidRPr="00F06F15">
        <w:t>en</w:t>
      </w:r>
      <w:proofErr w:type="spellEnd"/>
      <w:r w:rsidRPr="00F06F15">
        <w:t xml:space="preserve"> option.</w:t>
      </w:r>
    </w:p>
    <w:p w14:paraId="1B568106" w14:textId="77777777" w:rsidR="00E544F0" w:rsidRPr="00F06F15" w:rsidRDefault="00E544F0" w:rsidP="00815738">
      <w:pPr>
        <w:pStyle w:val="Copytext11Pt"/>
        <w:rPr>
          <w:b/>
          <w:bCs/>
        </w:rPr>
      </w:pPr>
      <w:proofErr w:type="spellStart"/>
      <w:r w:rsidRPr="00F06F15">
        <w:rPr>
          <w:b/>
          <w:bCs/>
        </w:rPr>
        <w:t>Pourquoi</w:t>
      </w:r>
      <w:proofErr w:type="spellEnd"/>
      <w:r w:rsidRPr="00F06F15">
        <w:rPr>
          <w:b/>
          <w:bCs/>
        </w:rPr>
        <w:t xml:space="preserve"> des </w:t>
      </w:r>
      <w:proofErr w:type="spellStart"/>
      <w:r w:rsidRPr="00F06F15">
        <w:rPr>
          <w:b/>
          <w:bCs/>
        </w:rPr>
        <w:t>vérins</w:t>
      </w:r>
      <w:proofErr w:type="spellEnd"/>
      <w:r w:rsidRPr="00F06F15">
        <w:rPr>
          <w:b/>
          <w:bCs/>
        </w:rPr>
        <w:t xml:space="preserve"> </w:t>
      </w:r>
      <w:proofErr w:type="spellStart"/>
      <w:proofErr w:type="gramStart"/>
      <w:r w:rsidRPr="00F06F15">
        <w:rPr>
          <w:b/>
          <w:bCs/>
        </w:rPr>
        <w:t>hybrides</w:t>
      </w:r>
      <w:proofErr w:type="spellEnd"/>
      <w:r w:rsidRPr="00F06F15">
        <w:rPr>
          <w:b/>
          <w:bCs/>
        </w:rPr>
        <w:t> ?</w:t>
      </w:r>
      <w:proofErr w:type="gramEnd"/>
    </w:p>
    <w:p w14:paraId="60A07887" w14:textId="77777777" w:rsidR="00E544F0" w:rsidRPr="00F06F15" w:rsidRDefault="00E544F0" w:rsidP="00815738">
      <w:pPr>
        <w:pStyle w:val="Copytext11Pt"/>
      </w:pPr>
      <w:r w:rsidRPr="00F06F15">
        <w:t xml:space="preserve">De </w:t>
      </w:r>
      <w:proofErr w:type="spellStart"/>
      <w:r w:rsidRPr="00F06F15">
        <w:t>nombreuses</w:t>
      </w:r>
      <w:proofErr w:type="spellEnd"/>
      <w:r w:rsidRPr="00F06F15">
        <w:t xml:space="preserve"> </w:t>
      </w:r>
      <w:proofErr w:type="spellStart"/>
      <w:r w:rsidRPr="00F06F15">
        <w:t>années</w:t>
      </w:r>
      <w:proofErr w:type="spellEnd"/>
      <w:r w:rsidRPr="00F06F15">
        <w:t xml:space="preserve"> </w:t>
      </w:r>
      <w:proofErr w:type="spellStart"/>
      <w:r w:rsidRPr="00F06F15">
        <w:t>d’expérience</w:t>
      </w:r>
      <w:proofErr w:type="spellEnd"/>
      <w:r w:rsidRPr="00F06F15">
        <w:t xml:space="preserve"> dans le </w:t>
      </w:r>
      <w:proofErr w:type="spellStart"/>
      <w:r w:rsidRPr="00F06F15">
        <w:t>développement</w:t>
      </w:r>
      <w:proofErr w:type="spellEnd"/>
      <w:r w:rsidRPr="00F06F15">
        <w:t xml:space="preserve"> et la production de </w:t>
      </w:r>
      <w:proofErr w:type="spellStart"/>
      <w:r w:rsidRPr="00F06F15">
        <w:t>vérins</w:t>
      </w:r>
      <w:proofErr w:type="spellEnd"/>
      <w:r w:rsidRPr="00F06F15">
        <w:t xml:space="preserve"> </w:t>
      </w:r>
      <w:proofErr w:type="spellStart"/>
      <w:r w:rsidRPr="00F06F15">
        <w:t>hydrauliques</w:t>
      </w:r>
      <w:proofErr w:type="spellEnd"/>
      <w:r w:rsidRPr="00F06F15">
        <w:t xml:space="preserve">, </w:t>
      </w:r>
      <w:proofErr w:type="spellStart"/>
      <w:r w:rsidRPr="00F06F15">
        <w:t>ainsi</w:t>
      </w:r>
      <w:proofErr w:type="spellEnd"/>
      <w:r w:rsidRPr="00F06F15">
        <w:t xml:space="preserve"> </w:t>
      </w:r>
      <w:proofErr w:type="spellStart"/>
      <w:r w:rsidRPr="00F06F15">
        <w:t>qu’une</w:t>
      </w:r>
      <w:proofErr w:type="spellEnd"/>
      <w:r w:rsidRPr="00F06F15">
        <w:t xml:space="preserve"> expertise dans le </w:t>
      </w:r>
      <w:proofErr w:type="spellStart"/>
      <w:r w:rsidRPr="00F06F15">
        <w:t>domaine</w:t>
      </w:r>
      <w:proofErr w:type="spellEnd"/>
      <w:r w:rsidRPr="00F06F15">
        <w:t xml:space="preserve"> des composites </w:t>
      </w:r>
      <w:proofErr w:type="spellStart"/>
      <w:r w:rsidRPr="00F06F15">
        <w:t>en</w:t>
      </w:r>
      <w:proofErr w:type="spellEnd"/>
      <w:r w:rsidRPr="00F06F15">
        <w:t xml:space="preserve"> </w:t>
      </w:r>
      <w:proofErr w:type="spellStart"/>
      <w:r w:rsidRPr="00F06F15">
        <w:t>fibre</w:t>
      </w:r>
      <w:proofErr w:type="spellEnd"/>
      <w:r w:rsidRPr="00F06F15">
        <w:t xml:space="preserve">, </w:t>
      </w:r>
      <w:proofErr w:type="spellStart"/>
      <w:r w:rsidRPr="00F06F15">
        <w:t>sont</w:t>
      </w:r>
      <w:proofErr w:type="spellEnd"/>
      <w:r w:rsidRPr="00F06F15">
        <w:t xml:space="preserve"> des </w:t>
      </w:r>
      <w:proofErr w:type="spellStart"/>
      <w:r w:rsidRPr="00F06F15">
        <w:t>prérequis</w:t>
      </w:r>
      <w:proofErr w:type="spellEnd"/>
      <w:r w:rsidRPr="00F06F15">
        <w:t xml:space="preserve"> </w:t>
      </w:r>
      <w:proofErr w:type="spellStart"/>
      <w:r w:rsidRPr="00F06F15">
        <w:t>idéaux</w:t>
      </w:r>
      <w:proofErr w:type="spellEnd"/>
      <w:r w:rsidRPr="00F06F15">
        <w:t xml:space="preserve"> à </w:t>
      </w:r>
      <w:proofErr w:type="spellStart"/>
      <w:r w:rsidRPr="00F06F15">
        <w:t>une</w:t>
      </w:r>
      <w:proofErr w:type="spellEnd"/>
      <w:r w:rsidRPr="00F06F15">
        <w:t xml:space="preserve"> </w:t>
      </w:r>
      <w:proofErr w:type="spellStart"/>
      <w:r w:rsidRPr="00F06F15">
        <w:t>combinaison</w:t>
      </w:r>
      <w:proofErr w:type="spellEnd"/>
      <w:r w:rsidRPr="00F06F15">
        <w:t xml:space="preserve"> </w:t>
      </w:r>
      <w:proofErr w:type="spellStart"/>
      <w:r w:rsidRPr="00F06F15">
        <w:t>ciblée</w:t>
      </w:r>
      <w:proofErr w:type="spellEnd"/>
      <w:r w:rsidRPr="00F06F15">
        <w:t xml:space="preserve">. </w:t>
      </w:r>
      <w:proofErr w:type="spellStart"/>
      <w:r w:rsidRPr="00F06F15">
        <w:t>Lorsque</w:t>
      </w:r>
      <w:proofErr w:type="spellEnd"/>
      <w:r w:rsidRPr="00F06F15">
        <w:t xml:space="preserve"> le </w:t>
      </w:r>
      <w:proofErr w:type="spellStart"/>
      <w:r w:rsidRPr="00F06F15">
        <w:t>poids</w:t>
      </w:r>
      <w:proofErr w:type="spellEnd"/>
      <w:r w:rsidRPr="00F06F15">
        <w:t xml:space="preserve"> </w:t>
      </w:r>
      <w:proofErr w:type="spellStart"/>
      <w:r w:rsidRPr="00F06F15">
        <w:t>est</w:t>
      </w:r>
      <w:proofErr w:type="spellEnd"/>
      <w:r w:rsidRPr="00F06F15">
        <w:t xml:space="preserve"> un </w:t>
      </w:r>
      <w:proofErr w:type="spellStart"/>
      <w:r w:rsidRPr="00F06F15">
        <w:t>paramètre</w:t>
      </w:r>
      <w:proofErr w:type="spellEnd"/>
      <w:r w:rsidRPr="00F06F15">
        <w:t xml:space="preserve"> important pour </w:t>
      </w:r>
      <w:proofErr w:type="spellStart"/>
      <w:r w:rsidRPr="00F06F15">
        <w:t>l’application</w:t>
      </w:r>
      <w:proofErr w:type="spellEnd"/>
      <w:r w:rsidRPr="00F06F15">
        <w:t xml:space="preserve"> (par </w:t>
      </w:r>
      <w:proofErr w:type="spellStart"/>
      <w:r w:rsidRPr="00F06F15">
        <w:t>exemple</w:t>
      </w:r>
      <w:proofErr w:type="spellEnd"/>
      <w:r w:rsidRPr="00F06F15">
        <w:t xml:space="preserve">, dans le </w:t>
      </w:r>
      <w:proofErr w:type="spellStart"/>
      <w:r w:rsidRPr="00F06F15">
        <w:lastRenderedPageBreak/>
        <w:t>cas</w:t>
      </w:r>
      <w:proofErr w:type="spellEnd"/>
      <w:r w:rsidRPr="00F06F15">
        <w:t xml:space="preserve"> </w:t>
      </w:r>
      <w:proofErr w:type="spellStart"/>
      <w:r w:rsidRPr="00F06F15">
        <w:t>d'une</w:t>
      </w:r>
      <w:proofErr w:type="spellEnd"/>
      <w:r w:rsidRPr="00F06F15">
        <w:t xml:space="preserve"> homologation pour la circulation </w:t>
      </w:r>
      <w:proofErr w:type="spellStart"/>
      <w:r w:rsidRPr="00F06F15">
        <w:t>routière</w:t>
      </w:r>
      <w:proofErr w:type="spellEnd"/>
      <w:r w:rsidRPr="00F06F15">
        <w:t xml:space="preserve">), les </w:t>
      </w:r>
      <w:proofErr w:type="spellStart"/>
      <w:r w:rsidRPr="00F06F15">
        <w:t>vérins</w:t>
      </w:r>
      <w:proofErr w:type="spellEnd"/>
      <w:r w:rsidRPr="00F06F15">
        <w:t xml:space="preserve"> </w:t>
      </w:r>
      <w:proofErr w:type="spellStart"/>
      <w:r w:rsidRPr="00F06F15">
        <w:t>hybrides</w:t>
      </w:r>
      <w:proofErr w:type="spellEnd"/>
      <w:r w:rsidRPr="00F06F15">
        <w:t xml:space="preserve"> </w:t>
      </w:r>
      <w:proofErr w:type="spellStart"/>
      <w:r w:rsidRPr="00F06F15">
        <w:t>sont</w:t>
      </w:r>
      <w:proofErr w:type="spellEnd"/>
      <w:r w:rsidRPr="00F06F15">
        <w:t xml:space="preserve"> </w:t>
      </w:r>
      <w:proofErr w:type="spellStart"/>
      <w:r w:rsidRPr="00F06F15">
        <w:t>l’option</w:t>
      </w:r>
      <w:proofErr w:type="spellEnd"/>
      <w:r w:rsidRPr="00F06F15">
        <w:t xml:space="preserve"> la plus </w:t>
      </w:r>
      <w:proofErr w:type="spellStart"/>
      <w:r w:rsidRPr="00F06F15">
        <w:t>indiquée</w:t>
      </w:r>
      <w:proofErr w:type="spellEnd"/>
      <w:r w:rsidRPr="00F06F15">
        <w:t xml:space="preserve">. </w:t>
      </w:r>
      <w:proofErr w:type="spellStart"/>
      <w:r w:rsidRPr="00F06F15">
        <w:t>Ici</w:t>
      </w:r>
      <w:proofErr w:type="spellEnd"/>
      <w:r w:rsidRPr="00F06F15">
        <w:t xml:space="preserve">, il </w:t>
      </w:r>
      <w:proofErr w:type="spellStart"/>
      <w:r w:rsidRPr="00F06F15">
        <w:t>est</w:t>
      </w:r>
      <w:proofErr w:type="spellEnd"/>
      <w:r w:rsidRPr="00F06F15">
        <w:t xml:space="preserve"> possible </w:t>
      </w:r>
      <w:proofErr w:type="spellStart"/>
      <w:r w:rsidRPr="00F06F15">
        <w:t>d'interchanger</w:t>
      </w:r>
      <w:proofErr w:type="spellEnd"/>
      <w:r w:rsidRPr="00F06F15">
        <w:t xml:space="preserve"> </w:t>
      </w:r>
      <w:proofErr w:type="spellStart"/>
      <w:r w:rsidRPr="00F06F15">
        <w:t>facilement</w:t>
      </w:r>
      <w:proofErr w:type="spellEnd"/>
      <w:r w:rsidRPr="00F06F15">
        <w:t xml:space="preserve"> les </w:t>
      </w:r>
      <w:proofErr w:type="spellStart"/>
      <w:r w:rsidRPr="00F06F15">
        <w:t>vérins</w:t>
      </w:r>
      <w:proofErr w:type="spellEnd"/>
      <w:r w:rsidRPr="00F06F15">
        <w:t xml:space="preserve"> </w:t>
      </w:r>
      <w:proofErr w:type="spellStart"/>
      <w:r w:rsidRPr="00F06F15">
        <w:t>hydrauliques</w:t>
      </w:r>
      <w:proofErr w:type="spellEnd"/>
      <w:r w:rsidRPr="00F06F15">
        <w:t xml:space="preserve"> Liebherr </w:t>
      </w:r>
      <w:proofErr w:type="spellStart"/>
      <w:r w:rsidRPr="00F06F15">
        <w:t>existants</w:t>
      </w:r>
      <w:proofErr w:type="spellEnd"/>
      <w:r w:rsidRPr="00F06F15">
        <w:t xml:space="preserve">. </w:t>
      </w:r>
      <w:proofErr w:type="spellStart"/>
      <w:r w:rsidRPr="00F06F15">
        <w:t>Lorsqu’un</w:t>
      </w:r>
      <w:proofErr w:type="spellEnd"/>
      <w:r w:rsidRPr="00F06F15">
        <w:t xml:space="preserve"> </w:t>
      </w:r>
      <w:proofErr w:type="spellStart"/>
      <w:r w:rsidRPr="00F06F15">
        <w:t>composant</w:t>
      </w:r>
      <w:proofErr w:type="spellEnd"/>
      <w:r w:rsidRPr="00F06F15">
        <w:t xml:space="preserve"> </w:t>
      </w:r>
      <w:proofErr w:type="spellStart"/>
      <w:r w:rsidRPr="00F06F15">
        <w:t>hybride</w:t>
      </w:r>
      <w:proofErr w:type="spellEnd"/>
      <w:r w:rsidRPr="00F06F15">
        <w:t xml:space="preserve"> </w:t>
      </w:r>
      <w:proofErr w:type="spellStart"/>
      <w:r w:rsidRPr="00F06F15">
        <w:t>est</w:t>
      </w:r>
      <w:proofErr w:type="spellEnd"/>
      <w:r w:rsidRPr="00F06F15">
        <w:t xml:space="preserve"> </w:t>
      </w:r>
      <w:proofErr w:type="spellStart"/>
      <w:r w:rsidRPr="00F06F15">
        <w:t>spécialement</w:t>
      </w:r>
      <w:proofErr w:type="spellEnd"/>
      <w:r w:rsidRPr="00F06F15">
        <w:t xml:space="preserve"> </w:t>
      </w:r>
      <w:proofErr w:type="spellStart"/>
      <w:r w:rsidRPr="00F06F15">
        <w:t>conçu</w:t>
      </w:r>
      <w:proofErr w:type="spellEnd"/>
      <w:r w:rsidRPr="00F06F15">
        <w:t xml:space="preserve"> pour </w:t>
      </w:r>
      <w:proofErr w:type="spellStart"/>
      <w:r w:rsidRPr="00F06F15">
        <w:t>réduire</w:t>
      </w:r>
      <w:proofErr w:type="spellEnd"/>
      <w:r w:rsidRPr="00F06F15">
        <w:t xml:space="preserve"> son </w:t>
      </w:r>
      <w:proofErr w:type="spellStart"/>
      <w:r w:rsidRPr="00F06F15">
        <w:t>poids</w:t>
      </w:r>
      <w:proofErr w:type="spellEnd"/>
      <w:r w:rsidRPr="00F06F15">
        <w:t xml:space="preserve">, les </w:t>
      </w:r>
      <w:proofErr w:type="spellStart"/>
      <w:r w:rsidRPr="00F06F15">
        <w:t>caractéristiques</w:t>
      </w:r>
      <w:proofErr w:type="spellEnd"/>
      <w:r w:rsidRPr="00F06F15">
        <w:t xml:space="preserve"> </w:t>
      </w:r>
      <w:proofErr w:type="spellStart"/>
      <w:r w:rsidRPr="00F06F15">
        <w:t>avantageuses</w:t>
      </w:r>
      <w:proofErr w:type="spellEnd"/>
      <w:r w:rsidRPr="00F06F15">
        <w:t xml:space="preserve"> des composites </w:t>
      </w:r>
      <w:proofErr w:type="spellStart"/>
      <w:r w:rsidRPr="00F06F15">
        <w:t>en</w:t>
      </w:r>
      <w:proofErr w:type="spellEnd"/>
      <w:r w:rsidRPr="00F06F15">
        <w:t xml:space="preserve"> </w:t>
      </w:r>
      <w:proofErr w:type="spellStart"/>
      <w:r w:rsidRPr="00F06F15">
        <w:t>fibre</w:t>
      </w:r>
      <w:proofErr w:type="spellEnd"/>
      <w:r w:rsidRPr="00F06F15">
        <w:t xml:space="preserve"> – </w:t>
      </w:r>
      <w:proofErr w:type="spellStart"/>
      <w:r w:rsidRPr="00F06F15">
        <w:t>telles</w:t>
      </w:r>
      <w:proofErr w:type="spellEnd"/>
      <w:r w:rsidRPr="00F06F15">
        <w:t xml:space="preserve"> que la </w:t>
      </w:r>
      <w:proofErr w:type="spellStart"/>
      <w:r w:rsidRPr="00F06F15">
        <w:t>rigidité</w:t>
      </w:r>
      <w:proofErr w:type="spellEnd"/>
      <w:r w:rsidRPr="00F06F15">
        <w:t xml:space="preserve">, la </w:t>
      </w:r>
      <w:proofErr w:type="spellStart"/>
      <w:r w:rsidRPr="00F06F15">
        <w:t>résistance</w:t>
      </w:r>
      <w:proofErr w:type="spellEnd"/>
      <w:r w:rsidRPr="00F06F15">
        <w:t xml:space="preserve"> et la </w:t>
      </w:r>
      <w:proofErr w:type="spellStart"/>
      <w:r w:rsidRPr="00F06F15">
        <w:t>densité</w:t>
      </w:r>
      <w:proofErr w:type="spellEnd"/>
      <w:r w:rsidRPr="00F06F15">
        <w:t xml:space="preserve"> – </w:t>
      </w:r>
      <w:proofErr w:type="spellStart"/>
      <w:r w:rsidRPr="00F06F15">
        <w:t>deviennent</w:t>
      </w:r>
      <w:proofErr w:type="spellEnd"/>
      <w:r w:rsidRPr="00F06F15">
        <w:t xml:space="preserve"> des </w:t>
      </w:r>
      <w:proofErr w:type="spellStart"/>
      <w:r w:rsidRPr="00F06F15">
        <w:t>atouts</w:t>
      </w:r>
      <w:proofErr w:type="spellEnd"/>
      <w:r w:rsidRPr="00F06F15">
        <w:t xml:space="preserve">. </w:t>
      </w:r>
    </w:p>
    <w:p w14:paraId="073CB979" w14:textId="77777777" w:rsidR="00E544F0" w:rsidRPr="00F06F15" w:rsidRDefault="00E544F0" w:rsidP="00815738">
      <w:pPr>
        <w:pStyle w:val="Copytext11Pt"/>
        <w:rPr>
          <w:b/>
          <w:bCs/>
        </w:rPr>
      </w:pPr>
      <w:proofErr w:type="spellStart"/>
      <w:r w:rsidRPr="00F06F15">
        <w:rPr>
          <w:b/>
          <w:bCs/>
        </w:rPr>
        <w:t>Révéler</w:t>
      </w:r>
      <w:proofErr w:type="spellEnd"/>
      <w:r w:rsidRPr="00F06F15">
        <w:rPr>
          <w:b/>
          <w:bCs/>
        </w:rPr>
        <w:t xml:space="preserve"> tout le </w:t>
      </w:r>
      <w:proofErr w:type="spellStart"/>
      <w:r w:rsidRPr="00F06F15">
        <w:rPr>
          <w:b/>
          <w:bCs/>
        </w:rPr>
        <w:t>potentiel</w:t>
      </w:r>
      <w:proofErr w:type="spellEnd"/>
      <w:r w:rsidRPr="00F06F15">
        <w:rPr>
          <w:b/>
          <w:bCs/>
        </w:rPr>
        <w:t xml:space="preserve"> </w:t>
      </w:r>
      <w:proofErr w:type="spellStart"/>
      <w:r w:rsidRPr="00F06F15">
        <w:rPr>
          <w:b/>
          <w:bCs/>
        </w:rPr>
        <w:t>d'une</w:t>
      </w:r>
      <w:proofErr w:type="spellEnd"/>
      <w:r w:rsidRPr="00F06F15">
        <w:rPr>
          <w:b/>
          <w:bCs/>
        </w:rPr>
        <w:t xml:space="preserve"> application </w:t>
      </w:r>
      <w:proofErr w:type="spellStart"/>
      <w:r w:rsidRPr="00F06F15">
        <w:rPr>
          <w:b/>
          <w:bCs/>
        </w:rPr>
        <w:t>en</w:t>
      </w:r>
      <w:proofErr w:type="spellEnd"/>
      <w:r w:rsidRPr="00F06F15">
        <w:rPr>
          <w:b/>
          <w:bCs/>
        </w:rPr>
        <w:t xml:space="preserve"> </w:t>
      </w:r>
      <w:proofErr w:type="spellStart"/>
      <w:r w:rsidRPr="00F06F15">
        <w:rPr>
          <w:b/>
          <w:bCs/>
        </w:rPr>
        <w:t>utilisant</w:t>
      </w:r>
      <w:proofErr w:type="spellEnd"/>
      <w:r w:rsidRPr="00F06F15">
        <w:rPr>
          <w:b/>
          <w:bCs/>
        </w:rPr>
        <w:t xml:space="preserve"> le </w:t>
      </w:r>
      <w:proofErr w:type="spellStart"/>
      <w:r w:rsidRPr="00F06F15">
        <w:rPr>
          <w:b/>
          <w:bCs/>
        </w:rPr>
        <w:t>composant</w:t>
      </w:r>
      <w:proofErr w:type="spellEnd"/>
      <w:r w:rsidRPr="00F06F15">
        <w:rPr>
          <w:b/>
          <w:bCs/>
        </w:rPr>
        <w:t xml:space="preserve"> </w:t>
      </w:r>
      <w:proofErr w:type="spellStart"/>
      <w:r w:rsidRPr="00F06F15">
        <w:rPr>
          <w:b/>
          <w:bCs/>
        </w:rPr>
        <w:t>adéquat</w:t>
      </w:r>
      <w:proofErr w:type="spellEnd"/>
    </w:p>
    <w:p w14:paraId="3FA4160C" w14:textId="77777777" w:rsidR="00E544F0" w:rsidRPr="00F06F15" w:rsidRDefault="00E544F0" w:rsidP="00815738">
      <w:pPr>
        <w:pStyle w:val="Copytext11Pt"/>
      </w:pPr>
      <w:proofErr w:type="spellStart"/>
      <w:r w:rsidRPr="00F06F15">
        <w:t>L’incidence</w:t>
      </w:r>
      <w:proofErr w:type="spellEnd"/>
      <w:r w:rsidRPr="00F06F15">
        <w:t xml:space="preserve"> des </w:t>
      </w:r>
      <w:proofErr w:type="spellStart"/>
      <w:r w:rsidRPr="00F06F15">
        <w:t>composants</w:t>
      </w:r>
      <w:proofErr w:type="spellEnd"/>
      <w:r w:rsidRPr="00F06F15">
        <w:t xml:space="preserve"> de construction </w:t>
      </w:r>
      <w:proofErr w:type="spellStart"/>
      <w:r w:rsidRPr="00F06F15">
        <w:t>légère</w:t>
      </w:r>
      <w:proofErr w:type="spellEnd"/>
      <w:r w:rsidRPr="00F06F15">
        <w:t xml:space="preserve">, </w:t>
      </w:r>
      <w:proofErr w:type="spellStart"/>
      <w:r w:rsidRPr="00F06F15">
        <w:t>tels</w:t>
      </w:r>
      <w:proofErr w:type="spellEnd"/>
      <w:r w:rsidRPr="00F06F15">
        <w:t xml:space="preserve"> que les </w:t>
      </w:r>
      <w:proofErr w:type="spellStart"/>
      <w:r w:rsidRPr="00F06F15">
        <w:t>vérins</w:t>
      </w:r>
      <w:proofErr w:type="spellEnd"/>
      <w:r w:rsidRPr="00F06F15">
        <w:t xml:space="preserve"> </w:t>
      </w:r>
      <w:proofErr w:type="spellStart"/>
      <w:r w:rsidRPr="00F06F15">
        <w:t>hybrides</w:t>
      </w:r>
      <w:proofErr w:type="spellEnd"/>
      <w:r w:rsidRPr="00F06F15">
        <w:t xml:space="preserve">, </w:t>
      </w:r>
      <w:proofErr w:type="spellStart"/>
      <w:r w:rsidRPr="00F06F15">
        <w:t>varie</w:t>
      </w:r>
      <w:proofErr w:type="spellEnd"/>
      <w:r w:rsidRPr="00F06F15">
        <w:t xml:space="preserve"> </w:t>
      </w:r>
      <w:proofErr w:type="spellStart"/>
      <w:r w:rsidRPr="00F06F15">
        <w:t>selon</w:t>
      </w:r>
      <w:proofErr w:type="spellEnd"/>
      <w:r w:rsidRPr="00F06F15">
        <w:t xml:space="preserve"> les applications. Le gain de </w:t>
      </w:r>
      <w:proofErr w:type="spellStart"/>
      <w:r w:rsidRPr="00F06F15">
        <w:t>poids</w:t>
      </w:r>
      <w:proofErr w:type="spellEnd"/>
      <w:r w:rsidRPr="00F06F15">
        <w:t xml:space="preserve"> </w:t>
      </w:r>
      <w:proofErr w:type="spellStart"/>
      <w:r w:rsidRPr="00F06F15">
        <w:t>est</w:t>
      </w:r>
      <w:proofErr w:type="spellEnd"/>
      <w:r w:rsidRPr="00F06F15">
        <w:t xml:space="preserve"> susceptible </w:t>
      </w:r>
      <w:proofErr w:type="spellStart"/>
      <w:r w:rsidRPr="00F06F15">
        <w:t>d'accélérer</w:t>
      </w:r>
      <w:proofErr w:type="spellEnd"/>
      <w:r w:rsidRPr="00F06F15">
        <w:t xml:space="preserve"> la </w:t>
      </w:r>
      <w:proofErr w:type="spellStart"/>
      <w:r w:rsidRPr="00F06F15">
        <w:t>vitesse</w:t>
      </w:r>
      <w:proofErr w:type="spellEnd"/>
      <w:r w:rsidRPr="00F06F15">
        <w:t xml:space="preserve"> </w:t>
      </w:r>
      <w:proofErr w:type="spellStart"/>
      <w:r w:rsidRPr="00F06F15">
        <w:t>d’exploitation</w:t>
      </w:r>
      <w:proofErr w:type="spellEnd"/>
      <w:r w:rsidRPr="00F06F15">
        <w:t xml:space="preserve">, </w:t>
      </w:r>
      <w:proofErr w:type="spellStart"/>
      <w:r w:rsidRPr="00F06F15">
        <w:t>d'agrandir</w:t>
      </w:r>
      <w:proofErr w:type="spellEnd"/>
      <w:r w:rsidRPr="00F06F15">
        <w:t xml:space="preserve"> les </w:t>
      </w:r>
      <w:proofErr w:type="spellStart"/>
      <w:r w:rsidRPr="00F06F15">
        <w:t>systèmes</w:t>
      </w:r>
      <w:proofErr w:type="spellEnd"/>
      <w:r w:rsidRPr="00F06F15">
        <w:t xml:space="preserve"> de fixation et les </w:t>
      </w:r>
      <w:proofErr w:type="spellStart"/>
      <w:r w:rsidRPr="00F06F15">
        <w:t>mâts</w:t>
      </w:r>
      <w:proofErr w:type="spellEnd"/>
      <w:r w:rsidRPr="00F06F15">
        <w:t xml:space="preserve">, </w:t>
      </w:r>
      <w:proofErr w:type="spellStart"/>
      <w:r w:rsidRPr="00F06F15">
        <w:t>ou</w:t>
      </w:r>
      <w:proofErr w:type="spellEnd"/>
      <w:r w:rsidRPr="00F06F15">
        <w:t xml:space="preserve"> encore </w:t>
      </w:r>
      <w:proofErr w:type="spellStart"/>
      <w:r w:rsidRPr="00F06F15">
        <w:t>d'augmenter</w:t>
      </w:r>
      <w:proofErr w:type="spellEnd"/>
      <w:r w:rsidRPr="00F06F15">
        <w:t xml:space="preserve"> la charge utile. Il </w:t>
      </w:r>
      <w:proofErr w:type="spellStart"/>
      <w:r w:rsidRPr="00F06F15">
        <w:t>réduit</w:t>
      </w:r>
      <w:proofErr w:type="spellEnd"/>
      <w:r w:rsidRPr="00F06F15">
        <w:t xml:space="preserve"> </w:t>
      </w:r>
      <w:proofErr w:type="spellStart"/>
      <w:r w:rsidRPr="00F06F15">
        <w:t>également</w:t>
      </w:r>
      <w:proofErr w:type="spellEnd"/>
      <w:r w:rsidRPr="00F06F15">
        <w:t xml:space="preserve"> les </w:t>
      </w:r>
      <w:proofErr w:type="spellStart"/>
      <w:r w:rsidRPr="00F06F15">
        <w:t>émissions</w:t>
      </w:r>
      <w:proofErr w:type="spellEnd"/>
      <w:r w:rsidRPr="00F06F15">
        <w:t xml:space="preserve"> et la </w:t>
      </w:r>
      <w:proofErr w:type="spellStart"/>
      <w:r w:rsidRPr="00F06F15">
        <w:t>consommation</w:t>
      </w:r>
      <w:proofErr w:type="spellEnd"/>
      <w:r w:rsidRPr="00F06F15">
        <w:t xml:space="preserve"> de carburant. Pour </w:t>
      </w:r>
      <w:proofErr w:type="spellStart"/>
      <w:r w:rsidRPr="00F06F15">
        <w:t>effectuer</w:t>
      </w:r>
      <w:proofErr w:type="spellEnd"/>
      <w:r w:rsidRPr="00F06F15">
        <w:t xml:space="preserve"> les </w:t>
      </w:r>
      <w:proofErr w:type="spellStart"/>
      <w:r w:rsidRPr="00F06F15">
        <w:t>améliorations</w:t>
      </w:r>
      <w:proofErr w:type="spellEnd"/>
      <w:r w:rsidRPr="00F06F15">
        <w:t xml:space="preserve"> </w:t>
      </w:r>
      <w:proofErr w:type="spellStart"/>
      <w:r w:rsidRPr="00F06F15">
        <w:t>requises</w:t>
      </w:r>
      <w:proofErr w:type="spellEnd"/>
      <w:r w:rsidRPr="00F06F15">
        <w:t xml:space="preserve">, </w:t>
      </w:r>
      <w:proofErr w:type="spellStart"/>
      <w:r w:rsidRPr="00F06F15">
        <w:t>collaborer</w:t>
      </w:r>
      <w:proofErr w:type="spellEnd"/>
      <w:r w:rsidRPr="00F06F15">
        <w:t xml:space="preserve"> avec le client </w:t>
      </w:r>
      <w:proofErr w:type="spellStart"/>
      <w:r w:rsidRPr="00F06F15">
        <w:t>est</w:t>
      </w:r>
      <w:proofErr w:type="spellEnd"/>
      <w:r w:rsidRPr="00F06F15">
        <w:t xml:space="preserve"> un </w:t>
      </w:r>
      <w:proofErr w:type="spellStart"/>
      <w:r w:rsidRPr="00F06F15">
        <w:t>prérequis</w:t>
      </w:r>
      <w:proofErr w:type="spellEnd"/>
      <w:r w:rsidRPr="00F06F15">
        <w:t xml:space="preserve">. </w:t>
      </w:r>
      <w:proofErr w:type="spellStart"/>
      <w:r w:rsidRPr="00F06F15">
        <w:t>L’équipe</w:t>
      </w:r>
      <w:proofErr w:type="spellEnd"/>
      <w:r w:rsidRPr="00F06F15">
        <w:t xml:space="preserve"> Liebherr </w:t>
      </w:r>
      <w:proofErr w:type="spellStart"/>
      <w:r w:rsidRPr="00F06F15">
        <w:t>l'accompagne</w:t>
      </w:r>
      <w:proofErr w:type="spellEnd"/>
      <w:r w:rsidRPr="00F06F15">
        <w:t xml:space="preserve">, </w:t>
      </w:r>
      <w:proofErr w:type="spellStart"/>
      <w:r w:rsidRPr="00F06F15">
        <w:t>depuis</w:t>
      </w:r>
      <w:proofErr w:type="spellEnd"/>
      <w:r w:rsidRPr="00F06F15">
        <w:t xml:space="preserve"> le </w:t>
      </w:r>
      <w:proofErr w:type="spellStart"/>
      <w:r w:rsidRPr="00F06F15">
        <w:t>développement</w:t>
      </w:r>
      <w:proofErr w:type="spellEnd"/>
      <w:r w:rsidRPr="00F06F15">
        <w:t xml:space="preserve"> de la solution </w:t>
      </w:r>
      <w:proofErr w:type="spellStart"/>
      <w:r w:rsidRPr="00F06F15">
        <w:t>jusqu’à</w:t>
      </w:r>
      <w:proofErr w:type="spellEnd"/>
      <w:r w:rsidRPr="00F06F15">
        <w:t xml:space="preserve"> </w:t>
      </w:r>
      <w:proofErr w:type="spellStart"/>
      <w:r w:rsidRPr="00F06F15">
        <w:t>sa</w:t>
      </w:r>
      <w:proofErr w:type="spellEnd"/>
      <w:r w:rsidRPr="00F06F15">
        <w:t xml:space="preserve"> mise à disposition – et au-</w:t>
      </w:r>
      <w:proofErr w:type="spellStart"/>
      <w:r w:rsidRPr="00F06F15">
        <w:t>delà</w:t>
      </w:r>
      <w:proofErr w:type="spellEnd"/>
      <w:r w:rsidRPr="00F06F15">
        <w:t xml:space="preserve">. Ce point </w:t>
      </w:r>
      <w:proofErr w:type="spellStart"/>
      <w:r w:rsidRPr="00F06F15">
        <w:t>est</w:t>
      </w:r>
      <w:proofErr w:type="spellEnd"/>
      <w:r w:rsidRPr="00F06F15">
        <w:t xml:space="preserve"> </w:t>
      </w:r>
      <w:proofErr w:type="spellStart"/>
      <w:r w:rsidRPr="00F06F15">
        <w:t>essentiel</w:t>
      </w:r>
      <w:proofErr w:type="spellEnd"/>
      <w:r w:rsidRPr="00F06F15">
        <w:t xml:space="preserve"> </w:t>
      </w:r>
      <w:proofErr w:type="spellStart"/>
      <w:r w:rsidRPr="00F06F15">
        <w:t>concernant</w:t>
      </w:r>
      <w:proofErr w:type="spellEnd"/>
      <w:r w:rsidRPr="00F06F15">
        <w:t xml:space="preserve"> les composites </w:t>
      </w:r>
      <w:proofErr w:type="spellStart"/>
      <w:r w:rsidRPr="00F06F15">
        <w:t>en</w:t>
      </w:r>
      <w:proofErr w:type="spellEnd"/>
      <w:r w:rsidRPr="00F06F15">
        <w:t xml:space="preserve"> </w:t>
      </w:r>
      <w:proofErr w:type="spellStart"/>
      <w:r w:rsidRPr="00F06F15">
        <w:t>fibre</w:t>
      </w:r>
      <w:proofErr w:type="spellEnd"/>
      <w:r w:rsidRPr="00F06F15">
        <w:t xml:space="preserve"> car </w:t>
      </w:r>
      <w:proofErr w:type="spellStart"/>
      <w:r w:rsidRPr="00F06F15">
        <w:t>c’est</w:t>
      </w:r>
      <w:proofErr w:type="spellEnd"/>
      <w:r w:rsidRPr="00F06F15">
        <w:t xml:space="preserve"> la structure, </w:t>
      </w:r>
      <w:proofErr w:type="spellStart"/>
      <w:r w:rsidRPr="00F06F15">
        <w:t>l’ADN</w:t>
      </w:r>
      <w:proofErr w:type="spellEnd"/>
      <w:r w:rsidRPr="00F06F15">
        <w:t xml:space="preserve"> </w:t>
      </w:r>
      <w:proofErr w:type="spellStart"/>
      <w:r w:rsidRPr="00F06F15">
        <w:t>même</w:t>
      </w:r>
      <w:proofErr w:type="spellEnd"/>
      <w:r w:rsidRPr="00F06F15">
        <w:t xml:space="preserve"> du </w:t>
      </w:r>
      <w:proofErr w:type="spellStart"/>
      <w:r w:rsidRPr="00F06F15">
        <w:t>produit</w:t>
      </w:r>
      <w:proofErr w:type="spellEnd"/>
      <w:r w:rsidRPr="00F06F15">
        <w:t xml:space="preserve">, qui </w:t>
      </w:r>
      <w:proofErr w:type="spellStart"/>
      <w:r w:rsidRPr="00F06F15">
        <w:t>garantira</w:t>
      </w:r>
      <w:proofErr w:type="spellEnd"/>
      <w:r w:rsidRPr="00F06F15">
        <w:t xml:space="preserve"> les </w:t>
      </w:r>
      <w:proofErr w:type="spellStart"/>
      <w:r w:rsidRPr="00F06F15">
        <w:t>résultats</w:t>
      </w:r>
      <w:proofErr w:type="spellEnd"/>
      <w:r w:rsidRPr="00F06F15">
        <w:t xml:space="preserve"> </w:t>
      </w:r>
      <w:proofErr w:type="spellStart"/>
      <w:r w:rsidRPr="00F06F15">
        <w:t>voulus</w:t>
      </w:r>
      <w:proofErr w:type="spellEnd"/>
      <w:r w:rsidRPr="00F06F15">
        <w:t>.</w:t>
      </w:r>
    </w:p>
    <w:p w14:paraId="14EEA1F4" w14:textId="77777777" w:rsidR="00E544F0" w:rsidRPr="00F06F15" w:rsidRDefault="00E544F0" w:rsidP="00815738">
      <w:pPr>
        <w:pStyle w:val="Copytext11Pt"/>
        <w:rPr>
          <w:b/>
          <w:bCs/>
        </w:rPr>
      </w:pPr>
      <w:r w:rsidRPr="00F06F15">
        <w:rPr>
          <w:b/>
          <w:bCs/>
        </w:rPr>
        <w:t xml:space="preserve">Étapes de </w:t>
      </w:r>
      <w:proofErr w:type="spellStart"/>
      <w:r w:rsidRPr="00F06F15">
        <w:rPr>
          <w:b/>
          <w:bCs/>
        </w:rPr>
        <w:t>développement</w:t>
      </w:r>
      <w:proofErr w:type="spellEnd"/>
      <w:r w:rsidRPr="00F06F15">
        <w:rPr>
          <w:b/>
          <w:bCs/>
        </w:rPr>
        <w:t xml:space="preserve"> à </w:t>
      </w:r>
      <w:proofErr w:type="spellStart"/>
      <w:r w:rsidRPr="00F06F15">
        <w:rPr>
          <w:b/>
          <w:bCs/>
        </w:rPr>
        <w:t>venir</w:t>
      </w:r>
      <w:proofErr w:type="spellEnd"/>
    </w:p>
    <w:p w14:paraId="21C7CE15" w14:textId="77777777" w:rsidR="00E544F0" w:rsidRPr="00F06F15" w:rsidRDefault="00E544F0" w:rsidP="00815738">
      <w:pPr>
        <w:pStyle w:val="Copytext11Pt"/>
      </w:pPr>
      <w:r w:rsidRPr="00F06F15">
        <w:t xml:space="preserve">Liebherr a déjà </w:t>
      </w:r>
      <w:proofErr w:type="spellStart"/>
      <w:r w:rsidRPr="00F06F15">
        <w:t>atteint</w:t>
      </w:r>
      <w:proofErr w:type="spellEnd"/>
      <w:r w:rsidRPr="00F06F15">
        <w:t xml:space="preserve"> des </w:t>
      </w:r>
      <w:proofErr w:type="spellStart"/>
      <w:r w:rsidRPr="00F06F15">
        <w:t>résultats</w:t>
      </w:r>
      <w:proofErr w:type="spellEnd"/>
      <w:r w:rsidRPr="00F06F15">
        <w:t xml:space="preserve"> notables, par </w:t>
      </w:r>
      <w:proofErr w:type="spellStart"/>
      <w:r w:rsidRPr="00F06F15">
        <w:t>exemple</w:t>
      </w:r>
      <w:proofErr w:type="spellEnd"/>
      <w:r w:rsidRPr="00F06F15">
        <w:t xml:space="preserve"> sur les </w:t>
      </w:r>
      <w:proofErr w:type="spellStart"/>
      <w:r w:rsidRPr="00F06F15">
        <w:t>essais</w:t>
      </w:r>
      <w:proofErr w:type="spellEnd"/>
      <w:r w:rsidRPr="00F06F15">
        <w:t xml:space="preserve"> de terrain dans le </w:t>
      </w:r>
      <w:proofErr w:type="spellStart"/>
      <w:r w:rsidRPr="00F06F15">
        <w:t>secteur</w:t>
      </w:r>
      <w:proofErr w:type="spellEnd"/>
      <w:r w:rsidRPr="00F06F15">
        <w:t xml:space="preserve"> </w:t>
      </w:r>
      <w:proofErr w:type="spellStart"/>
      <w:r w:rsidRPr="00F06F15">
        <w:t>minier</w:t>
      </w:r>
      <w:proofErr w:type="spellEnd"/>
      <w:r w:rsidRPr="00F06F15">
        <w:t xml:space="preserve">. Ce savoir-faire a vocation à </w:t>
      </w:r>
      <w:proofErr w:type="spellStart"/>
      <w:r w:rsidRPr="00F06F15">
        <w:t>être</w:t>
      </w:r>
      <w:proofErr w:type="spellEnd"/>
      <w:r w:rsidRPr="00F06F15">
        <w:t xml:space="preserve"> </w:t>
      </w:r>
      <w:proofErr w:type="spellStart"/>
      <w:r w:rsidRPr="00F06F15">
        <w:t>transposé</w:t>
      </w:r>
      <w:proofErr w:type="spellEnd"/>
      <w:r w:rsidRPr="00F06F15">
        <w:t xml:space="preserve"> à </w:t>
      </w:r>
      <w:proofErr w:type="spellStart"/>
      <w:r w:rsidRPr="00F06F15">
        <w:t>d’autres</w:t>
      </w:r>
      <w:proofErr w:type="spellEnd"/>
      <w:r w:rsidRPr="00F06F15">
        <w:t xml:space="preserve"> applications et </w:t>
      </w:r>
      <w:proofErr w:type="spellStart"/>
      <w:r w:rsidRPr="00F06F15">
        <w:t>étoffé</w:t>
      </w:r>
      <w:proofErr w:type="spellEnd"/>
      <w:r w:rsidRPr="00F06F15">
        <w:t xml:space="preserve">. </w:t>
      </w:r>
      <w:proofErr w:type="spellStart"/>
      <w:r w:rsidRPr="00F06F15">
        <w:t>En</w:t>
      </w:r>
      <w:proofErr w:type="spellEnd"/>
      <w:r w:rsidRPr="00F06F15">
        <w:t xml:space="preserve"> </w:t>
      </w:r>
      <w:proofErr w:type="spellStart"/>
      <w:r w:rsidRPr="00F06F15">
        <w:t>effet</w:t>
      </w:r>
      <w:proofErr w:type="spellEnd"/>
      <w:r w:rsidRPr="00F06F15">
        <w:t xml:space="preserve">, </w:t>
      </w:r>
      <w:proofErr w:type="spellStart"/>
      <w:r w:rsidRPr="00F06F15">
        <w:t>l’objectif</w:t>
      </w:r>
      <w:proofErr w:type="spellEnd"/>
      <w:r w:rsidRPr="00F06F15">
        <w:t xml:space="preserve"> </w:t>
      </w:r>
      <w:proofErr w:type="spellStart"/>
      <w:r w:rsidRPr="00F06F15">
        <w:t>n’est</w:t>
      </w:r>
      <w:proofErr w:type="spellEnd"/>
      <w:r w:rsidRPr="00F06F15">
        <w:t xml:space="preserve"> pas de proposer des </w:t>
      </w:r>
      <w:proofErr w:type="spellStart"/>
      <w:r w:rsidRPr="00F06F15">
        <w:t>vérins</w:t>
      </w:r>
      <w:proofErr w:type="spellEnd"/>
      <w:r w:rsidRPr="00F06F15">
        <w:t xml:space="preserve"> </w:t>
      </w:r>
      <w:proofErr w:type="spellStart"/>
      <w:r w:rsidRPr="00F06F15">
        <w:t>hybrides</w:t>
      </w:r>
      <w:proofErr w:type="spellEnd"/>
      <w:r w:rsidRPr="00F06F15">
        <w:t xml:space="preserve">, </w:t>
      </w:r>
      <w:proofErr w:type="spellStart"/>
      <w:r w:rsidRPr="00F06F15">
        <w:t>mais</w:t>
      </w:r>
      <w:proofErr w:type="spellEnd"/>
      <w:r w:rsidRPr="00F06F15">
        <w:t xml:space="preserve"> des </w:t>
      </w:r>
      <w:proofErr w:type="spellStart"/>
      <w:r w:rsidRPr="00F06F15">
        <w:t>vérins</w:t>
      </w:r>
      <w:proofErr w:type="spellEnd"/>
      <w:r w:rsidRPr="00F06F15">
        <w:t xml:space="preserve"> </w:t>
      </w:r>
      <w:proofErr w:type="spellStart"/>
      <w:r w:rsidRPr="00F06F15">
        <w:t>entièrement</w:t>
      </w:r>
      <w:proofErr w:type="spellEnd"/>
      <w:r w:rsidRPr="00F06F15">
        <w:t xml:space="preserve"> </w:t>
      </w:r>
      <w:proofErr w:type="spellStart"/>
      <w:r w:rsidRPr="00F06F15">
        <w:t>en</w:t>
      </w:r>
      <w:proofErr w:type="spellEnd"/>
      <w:r w:rsidRPr="00F06F15">
        <w:t xml:space="preserve"> plastique </w:t>
      </w:r>
      <w:proofErr w:type="spellStart"/>
      <w:r w:rsidRPr="00F06F15">
        <w:t>renforcé</w:t>
      </w:r>
      <w:proofErr w:type="spellEnd"/>
      <w:r w:rsidRPr="00F06F15">
        <w:t xml:space="preserve"> </w:t>
      </w:r>
      <w:proofErr w:type="spellStart"/>
      <w:r w:rsidRPr="00F06F15">
        <w:t>en</w:t>
      </w:r>
      <w:proofErr w:type="spellEnd"/>
      <w:r w:rsidRPr="00F06F15">
        <w:t xml:space="preserve"> </w:t>
      </w:r>
      <w:proofErr w:type="spellStart"/>
      <w:r w:rsidRPr="00F06F15">
        <w:t>fibres</w:t>
      </w:r>
      <w:proofErr w:type="spellEnd"/>
      <w:r w:rsidRPr="00F06F15">
        <w:t xml:space="preserve"> de </w:t>
      </w:r>
      <w:proofErr w:type="spellStart"/>
      <w:r w:rsidRPr="00F06F15">
        <w:t>carbone</w:t>
      </w:r>
      <w:proofErr w:type="spellEnd"/>
      <w:r w:rsidRPr="00F06F15">
        <w:t xml:space="preserve">. Bien </w:t>
      </w:r>
      <w:proofErr w:type="spellStart"/>
      <w:r w:rsidRPr="00F06F15">
        <w:t>qu’il</w:t>
      </w:r>
      <w:proofErr w:type="spellEnd"/>
      <w:r w:rsidRPr="00F06F15">
        <w:t xml:space="preserve"> </w:t>
      </w:r>
      <w:proofErr w:type="spellStart"/>
      <w:r w:rsidRPr="00F06F15">
        <w:t>reste</w:t>
      </w:r>
      <w:proofErr w:type="spellEnd"/>
      <w:r w:rsidRPr="00F06F15">
        <w:t xml:space="preserve"> </w:t>
      </w:r>
      <w:proofErr w:type="spellStart"/>
      <w:proofErr w:type="gramStart"/>
      <w:r w:rsidRPr="00F06F15">
        <w:t>un certain</w:t>
      </w:r>
      <w:proofErr w:type="spellEnd"/>
      <w:proofErr w:type="gramEnd"/>
      <w:r w:rsidRPr="00F06F15">
        <w:t xml:space="preserve"> </w:t>
      </w:r>
      <w:proofErr w:type="spellStart"/>
      <w:r w:rsidRPr="00F06F15">
        <w:t>nombre</w:t>
      </w:r>
      <w:proofErr w:type="spellEnd"/>
      <w:r w:rsidRPr="00F06F15">
        <w:t xml:space="preserve"> </w:t>
      </w:r>
      <w:proofErr w:type="spellStart"/>
      <w:r w:rsidRPr="00F06F15">
        <w:t>d'étapes</w:t>
      </w:r>
      <w:proofErr w:type="spellEnd"/>
      <w:r w:rsidRPr="00F06F15">
        <w:t xml:space="preserve"> à </w:t>
      </w:r>
      <w:proofErr w:type="spellStart"/>
      <w:r w:rsidRPr="00F06F15">
        <w:t>accomplir</w:t>
      </w:r>
      <w:proofErr w:type="spellEnd"/>
      <w:r w:rsidRPr="00F06F15">
        <w:t xml:space="preserve"> </w:t>
      </w:r>
      <w:proofErr w:type="spellStart"/>
      <w:r w:rsidRPr="00F06F15">
        <w:t>avant</w:t>
      </w:r>
      <w:proofErr w:type="spellEnd"/>
      <w:r w:rsidRPr="00F06F15">
        <w:t xml:space="preserve"> </w:t>
      </w:r>
      <w:proofErr w:type="spellStart"/>
      <w:r w:rsidRPr="00F06F15">
        <w:t>d'y</w:t>
      </w:r>
      <w:proofErr w:type="spellEnd"/>
      <w:r w:rsidRPr="00F06F15">
        <w:t xml:space="preserve"> </w:t>
      </w:r>
      <w:proofErr w:type="spellStart"/>
      <w:r w:rsidRPr="00F06F15">
        <w:t>parvenir</w:t>
      </w:r>
      <w:proofErr w:type="spellEnd"/>
      <w:r w:rsidRPr="00F06F15">
        <w:t xml:space="preserve">, Liebherr </w:t>
      </w:r>
      <w:proofErr w:type="spellStart"/>
      <w:r w:rsidRPr="00F06F15">
        <w:t>travaille</w:t>
      </w:r>
      <w:proofErr w:type="spellEnd"/>
      <w:r w:rsidRPr="00F06F15">
        <w:t xml:space="preserve"> </w:t>
      </w:r>
      <w:proofErr w:type="spellStart"/>
      <w:r w:rsidRPr="00F06F15">
        <w:t>d’ores</w:t>
      </w:r>
      <w:proofErr w:type="spellEnd"/>
      <w:r w:rsidRPr="00F06F15">
        <w:t xml:space="preserve"> et déjà sur des concepts alliant les </w:t>
      </w:r>
      <w:proofErr w:type="spellStart"/>
      <w:r w:rsidRPr="00F06F15">
        <w:t>pièces</w:t>
      </w:r>
      <w:proofErr w:type="spellEnd"/>
      <w:r w:rsidRPr="00F06F15">
        <w:t xml:space="preserve"> </w:t>
      </w:r>
      <w:proofErr w:type="spellStart"/>
      <w:r w:rsidRPr="00F06F15">
        <w:t>en</w:t>
      </w:r>
      <w:proofErr w:type="spellEnd"/>
      <w:r w:rsidRPr="00F06F15">
        <w:t xml:space="preserve"> </w:t>
      </w:r>
      <w:proofErr w:type="spellStart"/>
      <w:r w:rsidRPr="00F06F15">
        <w:t>acier</w:t>
      </w:r>
      <w:proofErr w:type="spellEnd"/>
      <w:r w:rsidRPr="00F06F15">
        <w:t xml:space="preserve"> et les composites </w:t>
      </w:r>
      <w:proofErr w:type="spellStart"/>
      <w:r w:rsidRPr="00F06F15">
        <w:t>en</w:t>
      </w:r>
      <w:proofErr w:type="spellEnd"/>
      <w:r w:rsidRPr="00F06F15">
        <w:t xml:space="preserve"> </w:t>
      </w:r>
      <w:proofErr w:type="spellStart"/>
      <w:r w:rsidRPr="00F06F15">
        <w:t>fibre</w:t>
      </w:r>
      <w:proofErr w:type="spellEnd"/>
      <w:r w:rsidRPr="00F06F15">
        <w:t xml:space="preserve">, par </w:t>
      </w:r>
      <w:proofErr w:type="spellStart"/>
      <w:r w:rsidRPr="00F06F15">
        <w:t>exemple</w:t>
      </w:r>
      <w:proofErr w:type="spellEnd"/>
      <w:r w:rsidRPr="00F06F15">
        <w:t xml:space="preserve">, et </w:t>
      </w:r>
      <w:proofErr w:type="spellStart"/>
      <w:r w:rsidRPr="00F06F15">
        <w:t>mène</w:t>
      </w:r>
      <w:proofErr w:type="spellEnd"/>
      <w:r w:rsidRPr="00F06F15">
        <w:t xml:space="preserve"> des </w:t>
      </w:r>
      <w:proofErr w:type="spellStart"/>
      <w:r w:rsidRPr="00F06F15">
        <w:t>essais</w:t>
      </w:r>
      <w:proofErr w:type="spellEnd"/>
      <w:r w:rsidRPr="00F06F15">
        <w:t xml:space="preserve"> sur les </w:t>
      </w:r>
      <w:proofErr w:type="spellStart"/>
      <w:r w:rsidRPr="00F06F15">
        <w:t>résultats</w:t>
      </w:r>
      <w:proofErr w:type="spellEnd"/>
      <w:r w:rsidRPr="00F06F15">
        <w:t xml:space="preserve">. </w:t>
      </w:r>
      <w:proofErr w:type="spellStart"/>
      <w:r w:rsidRPr="00F06F15">
        <w:t>L’utilisation</w:t>
      </w:r>
      <w:proofErr w:type="spellEnd"/>
      <w:r w:rsidRPr="00F06F15">
        <w:t xml:space="preserve"> de </w:t>
      </w:r>
      <w:proofErr w:type="spellStart"/>
      <w:r w:rsidRPr="00F06F15">
        <w:t>variantes</w:t>
      </w:r>
      <w:proofErr w:type="spellEnd"/>
      <w:r w:rsidRPr="00F06F15">
        <w:t xml:space="preserve"> </w:t>
      </w:r>
      <w:proofErr w:type="spellStart"/>
      <w:r w:rsidRPr="00F06F15">
        <w:t>en</w:t>
      </w:r>
      <w:proofErr w:type="spellEnd"/>
      <w:r w:rsidRPr="00F06F15">
        <w:t xml:space="preserve"> plastique </w:t>
      </w:r>
      <w:proofErr w:type="spellStart"/>
      <w:r w:rsidRPr="00F06F15">
        <w:t>renforcé</w:t>
      </w:r>
      <w:proofErr w:type="spellEnd"/>
      <w:r w:rsidRPr="00F06F15">
        <w:t xml:space="preserve"> </w:t>
      </w:r>
      <w:proofErr w:type="spellStart"/>
      <w:r w:rsidRPr="00F06F15">
        <w:t>en</w:t>
      </w:r>
      <w:proofErr w:type="spellEnd"/>
      <w:r w:rsidRPr="00F06F15">
        <w:t xml:space="preserve"> </w:t>
      </w:r>
      <w:proofErr w:type="spellStart"/>
      <w:r w:rsidRPr="00F06F15">
        <w:t>fibres</w:t>
      </w:r>
      <w:proofErr w:type="spellEnd"/>
      <w:r w:rsidRPr="00F06F15">
        <w:t xml:space="preserve"> de </w:t>
      </w:r>
      <w:proofErr w:type="spellStart"/>
      <w:r w:rsidRPr="00F06F15">
        <w:t>carbone</w:t>
      </w:r>
      <w:proofErr w:type="spellEnd"/>
      <w:r w:rsidRPr="00F06F15">
        <w:t xml:space="preserve"> </w:t>
      </w:r>
      <w:proofErr w:type="spellStart"/>
      <w:r w:rsidRPr="00F06F15">
        <w:t>associées</w:t>
      </w:r>
      <w:proofErr w:type="spellEnd"/>
      <w:r w:rsidRPr="00F06F15">
        <w:t xml:space="preserve"> à des </w:t>
      </w:r>
      <w:proofErr w:type="spellStart"/>
      <w:r w:rsidRPr="00F06F15">
        <w:t>composants</w:t>
      </w:r>
      <w:proofErr w:type="spellEnd"/>
      <w:r w:rsidRPr="00F06F15">
        <w:t xml:space="preserve"> </w:t>
      </w:r>
      <w:proofErr w:type="spellStart"/>
      <w:r w:rsidRPr="00F06F15">
        <w:t>en</w:t>
      </w:r>
      <w:proofErr w:type="spellEnd"/>
      <w:r w:rsidRPr="00F06F15">
        <w:t xml:space="preserve"> </w:t>
      </w:r>
      <w:proofErr w:type="spellStart"/>
      <w:r w:rsidRPr="00F06F15">
        <w:t>acier</w:t>
      </w:r>
      <w:proofErr w:type="spellEnd"/>
      <w:r w:rsidRPr="00F06F15">
        <w:t xml:space="preserve"> </w:t>
      </w:r>
      <w:proofErr w:type="spellStart"/>
      <w:r w:rsidRPr="00F06F15">
        <w:t>s'applique</w:t>
      </w:r>
      <w:proofErr w:type="spellEnd"/>
      <w:r w:rsidRPr="00F06F15">
        <w:t xml:space="preserve"> </w:t>
      </w:r>
      <w:proofErr w:type="spellStart"/>
      <w:r w:rsidRPr="00F06F15">
        <w:t>également</w:t>
      </w:r>
      <w:proofErr w:type="spellEnd"/>
      <w:r w:rsidRPr="00F06F15">
        <w:t xml:space="preserve"> à </w:t>
      </w:r>
      <w:proofErr w:type="spellStart"/>
      <w:r w:rsidRPr="00F06F15">
        <w:t>d'autres</w:t>
      </w:r>
      <w:proofErr w:type="spellEnd"/>
      <w:r w:rsidRPr="00F06F15">
        <w:t xml:space="preserve"> </w:t>
      </w:r>
      <w:proofErr w:type="spellStart"/>
      <w:r w:rsidRPr="00F06F15">
        <w:t>produits</w:t>
      </w:r>
      <w:proofErr w:type="spellEnd"/>
      <w:r w:rsidRPr="00F06F15">
        <w:t xml:space="preserve"> du </w:t>
      </w:r>
      <w:proofErr w:type="spellStart"/>
      <w:r w:rsidRPr="00F06F15">
        <w:t>portefeuille</w:t>
      </w:r>
      <w:proofErr w:type="spellEnd"/>
      <w:r w:rsidRPr="00F06F15">
        <w:t xml:space="preserve">. Par </w:t>
      </w:r>
      <w:proofErr w:type="spellStart"/>
      <w:r w:rsidRPr="00F06F15">
        <w:t>exemple</w:t>
      </w:r>
      <w:proofErr w:type="spellEnd"/>
      <w:r w:rsidRPr="00F06F15">
        <w:t xml:space="preserve">, les </w:t>
      </w:r>
      <w:proofErr w:type="spellStart"/>
      <w:r w:rsidRPr="00F06F15">
        <w:t>accumulateurs</w:t>
      </w:r>
      <w:proofErr w:type="spellEnd"/>
      <w:r w:rsidRPr="00F06F15">
        <w:t xml:space="preserve"> à piston </w:t>
      </w:r>
      <w:proofErr w:type="spellStart"/>
      <w:r w:rsidRPr="00F06F15">
        <w:t>pourraient</w:t>
      </w:r>
      <w:proofErr w:type="spellEnd"/>
      <w:r w:rsidRPr="00F06F15">
        <w:t xml:space="preserve"> à </w:t>
      </w:r>
      <w:proofErr w:type="spellStart"/>
      <w:r w:rsidRPr="00F06F15">
        <w:t>l’avenir</w:t>
      </w:r>
      <w:proofErr w:type="spellEnd"/>
      <w:r w:rsidRPr="00F06F15">
        <w:t xml:space="preserve"> </w:t>
      </w:r>
      <w:proofErr w:type="spellStart"/>
      <w:r w:rsidRPr="00F06F15">
        <w:t>être</w:t>
      </w:r>
      <w:proofErr w:type="spellEnd"/>
      <w:r w:rsidRPr="00F06F15">
        <w:t xml:space="preserve"> </w:t>
      </w:r>
      <w:proofErr w:type="spellStart"/>
      <w:r w:rsidRPr="00F06F15">
        <w:t>enveloppés</w:t>
      </w:r>
      <w:proofErr w:type="spellEnd"/>
      <w:r w:rsidRPr="00F06F15">
        <w:t xml:space="preserve"> de </w:t>
      </w:r>
      <w:proofErr w:type="spellStart"/>
      <w:r w:rsidRPr="00F06F15">
        <w:t>ce</w:t>
      </w:r>
      <w:proofErr w:type="spellEnd"/>
      <w:r w:rsidRPr="00F06F15">
        <w:t xml:space="preserve"> type de </w:t>
      </w:r>
      <w:proofErr w:type="spellStart"/>
      <w:r w:rsidRPr="00F06F15">
        <w:t>matériau</w:t>
      </w:r>
      <w:proofErr w:type="spellEnd"/>
      <w:r w:rsidRPr="00F06F15">
        <w:t xml:space="preserve">. </w:t>
      </w:r>
      <w:proofErr w:type="spellStart"/>
      <w:r w:rsidRPr="00F06F15">
        <w:t>Là</w:t>
      </w:r>
      <w:proofErr w:type="spellEnd"/>
      <w:r w:rsidRPr="00F06F15">
        <w:t xml:space="preserve"> encore, des solutions </w:t>
      </w:r>
      <w:proofErr w:type="spellStart"/>
      <w:r w:rsidRPr="00F06F15">
        <w:t>entièrement</w:t>
      </w:r>
      <w:proofErr w:type="spellEnd"/>
      <w:r w:rsidRPr="00F06F15">
        <w:t xml:space="preserve"> </w:t>
      </w:r>
      <w:proofErr w:type="spellStart"/>
      <w:r w:rsidRPr="00F06F15">
        <w:t>en</w:t>
      </w:r>
      <w:proofErr w:type="spellEnd"/>
      <w:r w:rsidRPr="00F06F15">
        <w:t xml:space="preserve"> plastique </w:t>
      </w:r>
      <w:proofErr w:type="spellStart"/>
      <w:r w:rsidRPr="00F06F15">
        <w:t>renforcé</w:t>
      </w:r>
      <w:proofErr w:type="spellEnd"/>
      <w:r w:rsidRPr="00F06F15">
        <w:t xml:space="preserve"> </w:t>
      </w:r>
      <w:proofErr w:type="spellStart"/>
      <w:r w:rsidRPr="00F06F15">
        <w:t>en</w:t>
      </w:r>
      <w:proofErr w:type="spellEnd"/>
      <w:r w:rsidRPr="00F06F15">
        <w:t xml:space="preserve"> </w:t>
      </w:r>
      <w:proofErr w:type="spellStart"/>
      <w:r w:rsidRPr="00F06F15">
        <w:t>fibres</w:t>
      </w:r>
      <w:proofErr w:type="spellEnd"/>
      <w:r w:rsidRPr="00F06F15">
        <w:t xml:space="preserve"> de </w:t>
      </w:r>
      <w:proofErr w:type="spellStart"/>
      <w:r w:rsidRPr="00F06F15">
        <w:t>carbone</w:t>
      </w:r>
      <w:proofErr w:type="spellEnd"/>
      <w:r w:rsidRPr="00F06F15">
        <w:t xml:space="preserve"> </w:t>
      </w:r>
      <w:proofErr w:type="spellStart"/>
      <w:r w:rsidRPr="00F06F15">
        <w:t>sont</w:t>
      </w:r>
      <w:proofErr w:type="spellEnd"/>
      <w:r w:rsidRPr="00F06F15">
        <w:t xml:space="preserve"> </w:t>
      </w:r>
      <w:proofErr w:type="spellStart"/>
      <w:r w:rsidRPr="00F06F15">
        <w:t>possibles</w:t>
      </w:r>
      <w:proofErr w:type="spellEnd"/>
      <w:r w:rsidRPr="00F06F15">
        <w:t xml:space="preserve">, et font </w:t>
      </w:r>
      <w:proofErr w:type="spellStart"/>
      <w:r w:rsidRPr="00F06F15">
        <w:t>l’objet</w:t>
      </w:r>
      <w:proofErr w:type="spellEnd"/>
      <w:r w:rsidRPr="00F06F15">
        <w:t xml:space="preserve"> de tests </w:t>
      </w:r>
      <w:proofErr w:type="spellStart"/>
      <w:r w:rsidRPr="00F06F15">
        <w:t>systématiques</w:t>
      </w:r>
      <w:proofErr w:type="spellEnd"/>
      <w:r w:rsidRPr="00F06F15">
        <w:t xml:space="preserve">. </w:t>
      </w:r>
    </w:p>
    <w:p w14:paraId="1284CF10" w14:textId="77777777" w:rsidR="00E544F0" w:rsidRPr="00F06F15" w:rsidRDefault="00E544F0" w:rsidP="003947F3">
      <w:pPr>
        <w:pStyle w:val="BoilerplateCopyhead9Pt"/>
        <w:ind w:right="565"/>
      </w:pPr>
      <w:r w:rsidRPr="00F06F15">
        <w:t xml:space="preserve">À </w:t>
      </w:r>
      <w:proofErr w:type="spellStart"/>
      <w:r w:rsidRPr="00F06F15">
        <w:t>propos</w:t>
      </w:r>
      <w:proofErr w:type="spellEnd"/>
      <w:r w:rsidRPr="00F06F15">
        <w:t xml:space="preserve"> de Liebherr-Components</w:t>
      </w:r>
    </w:p>
    <w:p w14:paraId="0C08428D" w14:textId="77777777" w:rsidR="00E544F0" w:rsidRPr="00F06F15" w:rsidRDefault="00E544F0" w:rsidP="003947F3">
      <w:pPr>
        <w:pStyle w:val="BoilerplateCopyhead9Pt"/>
        <w:ind w:right="565"/>
        <w:rPr>
          <w:b w:val="0"/>
        </w:rPr>
      </w:pPr>
      <w:r w:rsidRPr="00F06F15">
        <w:rPr>
          <w:b w:val="0"/>
        </w:rPr>
        <w:t xml:space="preserve">Le </w:t>
      </w:r>
      <w:proofErr w:type="spellStart"/>
      <w:r w:rsidRPr="00F06F15">
        <w:rPr>
          <w:b w:val="0"/>
        </w:rPr>
        <w:t>groupe</w:t>
      </w:r>
      <w:proofErr w:type="spellEnd"/>
      <w:r w:rsidRPr="00F06F15">
        <w:rPr>
          <w:b w:val="0"/>
        </w:rPr>
        <w:t xml:space="preserve"> Liebherr </w:t>
      </w:r>
      <w:proofErr w:type="spellStart"/>
      <w:r w:rsidRPr="00F06F15">
        <w:rPr>
          <w:b w:val="0"/>
        </w:rPr>
        <w:t>est</w:t>
      </w:r>
      <w:proofErr w:type="spellEnd"/>
      <w:r w:rsidRPr="00F06F15">
        <w:rPr>
          <w:b w:val="0"/>
        </w:rPr>
        <w:t xml:space="preserve"> </w:t>
      </w:r>
      <w:proofErr w:type="spellStart"/>
      <w:r w:rsidRPr="00F06F15">
        <w:rPr>
          <w:b w:val="0"/>
        </w:rPr>
        <w:t>spécialisé</w:t>
      </w:r>
      <w:proofErr w:type="spellEnd"/>
      <w:r w:rsidRPr="00F06F15">
        <w:rPr>
          <w:b w:val="0"/>
        </w:rPr>
        <w:t xml:space="preserve"> dans le </w:t>
      </w:r>
      <w:proofErr w:type="spellStart"/>
      <w:r w:rsidRPr="00F06F15">
        <w:rPr>
          <w:b w:val="0"/>
        </w:rPr>
        <w:t>développement</w:t>
      </w:r>
      <w:proofErr w:type="spellEnd"/>
      <w:r w:rsidRPr="00F06F15">
        <w:rPr>
          <w:b w:val="0"/>
        </w:rPr>
        <w:t xml:space="preserve">, la construction, la fabrication et la remise à </w:t>
      </w:r>
      <w:proofErr w:type="spellStart"/>
      <w:r w:rsidRPr="00F06F15">
        <w:rPr>
          <w:b w:val="0"/>
        </w:rPr>
        <w:t>neuf</w:t>
      </w:r>
      <w:proofErr w:type="spellEnd"/>
      <w:r w:rsidRPr="00F06F15">
        <w:rPr>
          <w:b w:val="0"/>
        </w:rPr>
        <w:t xml:space="preserve"> de </w:t>
      </w:r>
      <w:proofErr w:type="spellStart"/>
      <w:r w:rsidRPr="00F06F15">
        <w:rPr>
          <w:b w:val="0"/>
        </w:rPr>
        <w:t>composants</w:t>
      </w:r>
      <w:proofErr w:type="spellEnd"/>
      <w:r w:rsidRPr="00F06F15">
        <w:rPr>
          <w:b w:val="0"/>
        </w:rPr>
        <w:t xml:space="preserve"> performants dans le </w:t>
      </w:r>
      <w:proofErr w:type="spellStart"/>
      <w:r w:rsidRPr="00F06F15">
        <w:rPr>
          <w:b w:val="0"/>
        </w:rPr>
        <w:t>domaine</w:t>
      </w:r>
      <w:proofErr w:type="spellEnd"/>
      <w:r w:rsidRPr="00F06F15">
        <w:rPr>
          <w:b w:val="0"/>
        </w:rPr>
        <w:t xml:space="preserve"> de la technique </w:t>
      </w:r>
      <w:proofErr w:type="spellStart"/>
      <w:r w:rsidRPr="00F06F15">
        <w:rPr>
          <w:b w:val="0"/>
        </w:rPr>
        <w:t>d’entraînement</w:t>
      </w:r>
      <w:proofErr w:type="spellEnd"/>
      <w:r w:rsidRPr="00F06F15">
        <w:rPr>
          <w:b w:val="0"/>
        </w:rPr>
        <w:t xml:space="preserve"> et des </w:t>
      </w:r>
      <w:proofErr w:type="spellStart"/>
      <w:r w:rsidRPr="00F06F15">
        <w:rPr>
          <w:b w:val="0"/>
        </w:rPr>
        <w:t>commandes</w:t>
      </w:r>
      <w:proofErr w:type="spellEnd"/>
      <w:r w:rsidRPr="00F06F15">
        <w:rPr>
          <w:b w:val="0"/>
        </w:rPr>
        <w:t xml:space="preserve"> </w:t>
      </w:r>
      <w:proofErr w:type="spellStart"/>
      <w:r w:rsidRPr="00F06F15">
        <w:rPr>
          <w:b w:val="0"/>
        </w:rPr>
        <w:t>mécaniques</w:t>
      </w:r>
      <w:proofErr w:type="spellEnd"/>
      <w:r w:rsidRPr="00F06F15">
        <w:rPr>
          <w:b w:val="0"/>
        </w:rPr>
        <w:t xml:space="preserve">, </w:t>
      </w:r>
      <w:proofErr w:type="spellStart"/>
      <w:r w:rsidRPr="00F06F15">
        <w:rPr>
          <w:b w:val="0"/>
        </w:rPr>
        <w:t>hydrauliques</w:t>
      </w:r>
      <w:proofErr w:type="spellEnd"/>
      <w:r w:rsidRPr="00F06F15">
        <w:rPr>
          <w:b w:val="0"/>
        </w:rPr>
        <w:t xml:space="preserve"> et </w:t>
      </w:r>
      <w:proofErr w:type="spellStart"/>
      <w:r w:rsidRPr="00F06F15">
        <w:rPr>
          <w:b w:val="0"/>
        </w:rPr>
        <w:t>électriques</w:t>
      </w:r>
      <w:proofErr w:type="spellEnd"/>
      <w:r w:rsidRPr="00F06F15">
        <w:rPr>
          <w:b w:val="0"/>
        </w:rPr>
        <w:t xml:space="preserve">. Liebherr-Component Technologies AG, </w:t>
      </w:r>
      <w:proofErr w:type="spellStart"/>
      <w:r w:rsidRPr="00F06F15">
        <w:rPr>
          <w:b w:val="0"/>
        </w:rPr>
        <w:t>dont</w:t>
      </w:r>
      <w:proofErr w:type="spellEnd"/>
      <w:r w:rsidRPr="00F06F15">
        <w:rPr>
          <w:b w:val="0"/>
        </w:rPr>
        <w:t xml:space="preserve"> le </w:t>
      </w:r>
      <w:proofErr w:type="spellStart"/>
      <w:r w:rsidRPr="00F06F15">
        <w:rPr>
          <w:b w:val="0"/>
        </w:rPr>
        <w:t>siège</w:t>
      </w:r>
      <w:proofErr w:type="spellEnd"/>
      <w:r w:rsidRPr="00F06F15">
        <w:rPr>
          <w:b w:val="0"/>
        </w:rPr>
        <w:t xml:space="preserve"> se </w:t>
      </w:r>
      <w:proofErr w:type="spellStart"/>
      <w:r w:rsidRPr="00F06F15">
        <w:rPr>
          <w:b w:val="0"/>
        </w:rPr>
        <w:t>trouve</w:t>
      </w:r>
      <w:proofErr w:type="spellEnd"/>
      <w:r w:rsidRPr="00F06F15">
        <w:rPr>
          <w:b w:val="0"/>
        </w:rPr>
        <w:t xml:space="preserve"> à </w:t>
      </w:r>
      <w:proofErr w:type="spellStart"/>
      <w:r w:rsidRPr="00F06F15">
        <w:rPr>
          <w:b w:val="0"/>
        </w:rPr>
        <w:t>Bulle</w:t>
      </w:r>
      <w:proofErr w:type="spellEnd"/>
      <w:r w:rsidRPr="00F06F15">
        <w:rPr>
          <w:b w:val="0"/>
        </w:rPr>
        <w:t xml:space="preserve"> (Suisse), se charge de la coordination de </w:t>
      </w:r>
      <w:proofErr w:type="spellStart"/>
      <w:r w:rsidRPr="00F06F15">
        <w:rPr>
          <w:b w:val="0"/>
        </w:rPr>
        <w:t>toutes</w:t>
      </w:r>
      <w:proofErr w:type="spellEnd"/>
      <w:r w:rsidRPr="00F06F15">
        <w:rPr>
          <w:b w:val="0"/>
        </w:rPr>
        <w:t xml:space="preserve"> les </w:t>
      </w:r>
      <w:proofErr w:type="spellStart"/>
      <w:r w:rsidRPr="00F06F15">
        <w:rPr>
          <w:b w:val="0"/>
        </w:rPr>
        <w:t>activités</w:t>
      </w:r>
      <w:proofErr w:type="spellEnd"/>
      <w:r w:rsidRPr="00F06F15">
        <w:rPr>
          <w:b w:val="0"/>
        </w:rPr>
        <w:t xml:space="preserve"> du segment de </w:t>
      </w:r>
      <w:proofErr w:type="spellStart"/>
      <w:r w:rsidRPr="00F06F15">
        <w:rPr>
          <w:b w:val="0"/>
        </w:rPr>
        <w:t>produits</w:t>
      </w:r>
      <w:proofErr w:type="spellEnd"/>
      <w:r w:rsidRPr="00F06F15">
        <w:rPr>
          <w:b w:val="0"/>
        </w:rPr>
        <w:t xml:space="preserve"> </w:t>
      </w:r>
      <w:proofErr w:type="spellStart"/>
      <w:r w:rsidRPr="00F06F15">
        <w:rPr>
          <w:b w:val="0"/>
        </w:rPr>
        <w:t>Composants</w:t>
      </w:r>
      <w:proofErr w:type="spellEnd"/>
      <w:r w:rsidRPr="00F06F15">
        <w:rPr>
          <w:b w:val="0"/>
        </w:rPr>
        <w:t>.</w:t>
      </w:r>
    </w:p>
    <w:p w14:paraId="33EDD55E" w14:textId="77777777" w:rsidR="00E544F0" w:rsidRPr="00F06F15" w:rsidRDefault="00E544F0" w:rsidP="003947F3">
      <w:pPr>
        <w:pStyle w:val="BoilerplateCopytext9Pt"/>
        <w:ind w:right="565"/>
      </w:pPr>
      <w:r w:rsidRPr="00F06F15">
        <w:t xml:space="preserve">Le </w:t>
      </w:r>
      <w:proofErr w:type="spellStart"/>
      <w:r w:rsidRPr="00F06F15">
        <w:t>vaste</w:t>
      </w:r>
      <w:proofErr w:type="spellEnd"/>
      <w:r w:rsidRPr="00F06F15">
        <w:t xml:space="preserve"> </w:t>
      </w:r>
      <w:proofErr w:type="spellStart"/>
      <w:r w:rsidRPr="00F06F15">
        <w:t>portefeuille</w:t>
      </w:r>
      <w:proofErr w:type="spellEnd"/>
      <w:r w:rsidRPr="00F06F15">
        <w:t xml:space="preserve"> </w:t>
      </w:r>
      <w:proofErr w:type="spellStart"/>
      <w:r w:rsidRPr="00F06F15">
        <w:t>comprend</w:t>
      </w:r>
      <w:proofErr w:type="spellEnd"/>
      <w:r w:rsidRPr="00F06F15">
        <w:t xml:space="preserve"> les </w:t>
      </w:r>
      <w:proofErr w:type="spellStart"/>
      <w:r w:rsidRPr="00F06F15">
        <w:t>produits</w:t>
      </w:r>
      <w:proofErr w:type="spellEnd"/>
      <w:r w:rsidRPr="00F06F15">
        <w:t xml:space="preserve"> </w:t>
      </w:r>
      <w:proofErr w:type="spellStart"/>
      <w:r w:rsidRPr="00F06F15">
        <w:t>suivants</w:t>
      </w:r>
      <w:proofErr w:type="spellEnd"/>
      <w:r w:rsidRPr="00F06F15">
        <w:t xml:space="preserve"> : </w:t>
      </w:r>
      <w:proofErr w:type="spellStart"/>
      <w:r w:rsidRPr="00F06F15">
        <w:t>moteurs</w:t>
      </w:r>
      <w:proofErr w:type="spellEnd"/>
      <w:r w:rsidRPr="00F06F15">
        <w:t xml:space="preserve"> à combustion, </w:t>
      </w:r>
      <w:proofErr w:type="spellStart"/>
      <w:r w:rsidRPr="00F06F15">
        <w:t>systèmes</w:t>
      </w:r>
      <w:proofErr w:type="spellEnd"/>
      <w:r w:rsidRPr="00F06F15">
        <w:t xml:space="preserve"> </w:t>
      </w:r>
      <w:proofErr w:type="spellStart"/>
      <w:r w:rsidRPr="00F06F15">
        <w:t>d'injection</w:t>
      </w:r>
      <w:proofErr w:type="spellEnd"/>
      <w:r w:rsidRPr="00F06F15">
        <w:t xml:space="preserve">, </w:t>
      </w:r>
      <w:proofErr w:type="spellStart"/>
      <w:r w:rsidRPr="00F06F15">
        <w:t>régulateurs</w:t>
      </w:r>
      <w:proofErr w:type="spellEnd"/>
      <w:r w:rsidRPr="00F06F15">
        <w:t xml:space="preserve"> </w:t>
      </w:r>
      <w:proofErr w:type="spellStart"/>
      <w:r w:rsidRPr="00F06F15">
        <w:t>électroniques</w:t>
      </w:r>
      <w:proofErr w:type="spellEnd"/>
      <w:r w:rsidRPr="00F06F15">
        <w:t xml:space="preserve">, </w:t>
      </w:r>
      <w:proofErr w:type="spellStart"/>
      <w:r w:rsidRPr="00F06F15">
        <w:t>pompes</w:t>
      </w:r>
      <w:proofErr w:type="spellEnd"/>
      <w:r w:rsidRPr="00F06F15">
        <w:t xml:space="preserve"> et </w:t>
      </w:r>
      <w:proofErr w:type="spellStart"/>
      <w:r w:rsidRPr="00F06F15">
        <w:t>moteurs</w:t>
      </w:r>
      <w:proofErr w:type="spellEnd"/>
      <w:r w:rsidRPr="00F06F15">
        <w:t xml:space="preserve"> à piston axial, </w:t>
      </w:r>
      <w:proofErr w:type="spellStart"/>
      <w:r w:rsidRPr="00F06F15">
        <w:t>vérins</w:t>
      </w:r>
      <w:proofErr w:type="spellEnd"/>
      <w:r w:rsidRPr="00F06F15">
        <w:t xml:space="preserve"> </w:t>
      </w:r>
      <w:proofErr w:type="spellStart"/>
      <w:r w:rsidRPr="00F06F15">
        <w:t>hydrauliques</w:t>
      </w:r>
      <w:proofErr w:type="spellEnd"/>
      <w:r w:rsidRPr="00F06F15">
        <w:t xml:space="preserve">, </w:t>
      </w:r>
      <w:proofErr w:type="spellStart"/>
      <w:r w:rsidRPr="00F06F15">
        <w:t>roulements</w:t>
      </w:r>
      <w:proofErr w:type="spellEnd"/>
      <w:r w:rsidRPr="00F06F15">
        <w:t xml:space="preserve"> de </w:t>
      </w:r>
      <w:proofErr w:type="spellStart"/>
      <w:r w:rsidRPr="00F06F15">
        <w:t>grandes</w:t>
      </w:r>
      <w:proofErr w:type="spellEnd"/>
      <w:r w:rsidRPr="00F06F15">
        <w:t xml:space="preserve"> dimensions, </w:t>
      </w:r>
      <w:proofErr w:type="spellStart"/>
      <w:r w:rsidRPr="00F06F15">
        <w:t>boîtes</w:t>
      </w:r>
      <w:proofErr w:type="spellEnd"/>
      <w:r w:rsidRPr="00F06F15">
        <w:t xml:space="preserve"> de </w:t>
      </w:r>
      <w:proofErr w:type="spellStart"/>
      <w:r w:rsidRPr="00F06F15">
        <w:t>vitesses</w:t>
      </w:r>
      <w:proofErr w:type="spellEnd"/>
      <w:r w:rsidRPr="00F06F15">
        <w:t xml:space="preserve"> et </w:t>
      </w:r>
      <w:proofErr w:type="spellStart"/>
      <w:r w:rsidRPr="00F06F15">
        <w:t>treuils</w:t>
      </w:r>
      <w:proofErr w:type="spellEnd"/>
      <w:r w:rsidRPr="00F06F15">
        <w:t xml:space="preserve"> à </w:t>
      </w:r>
      <w:proofErr w:type="spellStart"/>
      <w:r w:rsidRPr="00F06F15">
        <w:t>câble</w:t>
      </w:r>
      <w:proofErr w:type="spellEnd"/>
      <w:r w:rsidRPr="00F06F15">
        <w:t xml:space="preserve">, installations de distribution, </w:t>
      </w:r>
      <w:proofErr w:type="spellStart"/>
      <w:r w:rsidRPr="00F06F15">
        <w:t>composants</w:t>
      </w:r>
      <w:proofErr w:type="spellEnd"/>
      <w:r w:rsidRPr="00F06F15">
        <w:t xml:space="preserve"> pour </w:t>
      </w:r>
      <w:proofErr w:type="spellStart"/>
      <w:r w:rsidRPr="00F06F15">
        <w:t>l’électronique</w:t>
      </w:r>
      <w:proofErr w:type="spellEnd"/>
      <w:r w:rsidRPr="00F06F15">
        <w:t xml:space="preserve"> et </w:t>
      </w:r>
      <w:proofErr w:type="spellStart"/>
      <w:r w:rsidRPr="00F06F15">
        <w:t>l’électronique</w:t>
      </w:r>
      <w:proofErr w:type="spellEnd"/>
      <w:r w:rsidRPr="00F06F15">
        <w:t xml:space="preserve"> de puissance, </w:t>
      </w:r>
      <w:proofErr w:type="spellStart"/>
      <w:r w:rsidRPr="00F06F15">
        <w:t>ainsi</w:t>
      </w:r>
      <w:proofErr w:type="spellEnd"/>
      <w:r w:rsidRPr="00F06F15">
        <w:t xml:space="preserve"> que des </w:t>
      </w:r>
      <w:proofErr w:type="spellStart"/>
      <w:r w:rsidRPr="00F06F15">
        <w:t>logiciels</w:t>
      </w:r>
      <w:proofErr w:type="spellEnd"/>
      <w:r w:rsidRPr="00F06F15">
        <w:t xml:space="preserve">. Les </w:t>
      </w:r>
      <w:proofErr w:type="spellStart"/>
      <w:r w:rsidRPr="00F06F15">
        <w:t>composants</w:t>
      </w:r>
      <w:proofErr w:type="spellEnd"/>
      <w:r w:rsidRPr="00F06F15">
        <w:t xml:space="preserve"> de </w:t>
      </w:r>
      <w:proofErr w:type="spellStart"/>
      <w:r w:rsidRPr="00F06F15">
        <w:t>très</w:t>
      </w:r>
      <w:proofErr w:type="spellEnd"/>
      <w:r w:rsidRPr="00F06F15">
        <w:t xml:space="preserve"> </w:t>
      </w:r>
      <w:proofErr w:type="spellStart"/>
      <w:r w:rsidRPr="00F06F15">
        <w:t>grande</w:t>
      </w:r>
      <w:proofErr w:type="spellEnd"/>
      <w:r w:rsidRPr="00F06F15">
        <w:t xml:space="preserve"> </w:t>
      </w:r>
      <w:proofErr w:type="spellStart"/>
      <w:r w:rsidRPr="00F06F15">
        <w:t>qualité</w:t>
      </w:r>
      <w:proofErr w:type="spellEnd"/>
      <w:r w:rsidRPr="00F06F15">
        <w:t xml:space="preserve"> </w:t>
      </w:r>
      <w:proofErr w:type="spellStart"/>
      <w:r w:rsidRPr="00F06F15">
        <w:t>sont</w:t>
      </w:r>
      <w:proofErr w:type="spellEnd"/>
      <w:r w:rsidRPr="00F06F15">
        <w:t xml:space="preserve"> </w:t>
      </w:r>
      <w:proofErr w:type="spellStart"/>
      <w:r w:rsidRPr="00F06F15">
        <w:t>utilisés</w:t>
      </w:r>
      <w:proofErr w:type="spellEnd"/>
      <w:r w:rsidRPr="00F06F15">
        <w:t xml:space="preserve"> dans les </w:t>
      </w:r>
      <w:proofErr w:type="spellStart"/>
      <w:r w:rsidRPr="00F06F15">
        <w:t>grues</w:t>
      </w:r>
      <w:proofErr w:type="spellEnd"/>
      <w:r w:rsidRPr="00F06F15">
        <w:t xml:space="preserve">, les machines de </w:t>
      </w:r>
      <w:proofErr w:type="spellStart"/>
      <w:r w:rsidRPr="00F06F15">
        <w:t>terrassement</w:t>
      </w:r>
      <w:proofErr w:type="spellEnd"/>
      <w:r w:rsidRPr="00F06F15">
        <w:t xml:space="preserve">, </w:t>
      </w:r>
      <w:proofErr w:type="spellStart"/>
      <w:r w:rsidRPr="00F06F15">
        <w:t>l’industrie</w:t>
      </w:r>
      <w:proofErr w:type="spellEnd"/>
      <w:r w:rsidRPr="00F06F15">
        <w:t xml:space="preserve"> </w:t>
      </w:r>
      <w:proofErr w:type="spellStart"/>
      <w:r w:rsidRPr="00F06F15">
        <w:t>minière</w:t>
      </w:r>
      <w:proofErr w:type="spellEnd"/>
      <w:r w:rsidRPr="00F06F15">
        <w:t xml:space="preserve">, les applications </w:t>
      </w:r>
      <w:proofErr w:type="spellStart"/>
      <w:r w:rsidRPr="00F06F15">
        <w:t>maritimes</w:t>
      </w:r>
      <w:proofErr w:type="spellEnd"/>
      <w:r w:rsidRPr="00F06F15">
        <w:t xml:space="preserve">, les </w:t>
      </w:r>
      <w:proofErr w:type="spellStart"/>
      <w:r w:rsidRPr="00F06F15">
        <w:t>éoliennes</w:t>
      </w:r>
      <w:proofErr w:type="spellEnd"/>
      <w:r w:rsidRPr="00F06F15">
        <w:t xml:space="preserve">, la technique des </w:t>
      </w:r>
      <w:proofErr w:type="spellStart"/>
      <w:r w:rsidRPr="00F06F15">
        <w:t>véhicules</w:t>
      </w:r>
      <w:proofErr w:type="spellEnd"/>
      <w:r w:rsidRPr="00F06F15">
        <w:t xml:space="preserve"> </w:t>
      </w:r>
      <w:proofErr w:type="spellStart"/>
      <w:r w:rsidRPr="00F06F15">
        <w:t>ou</w:t>
      </w:r>
      <w:proofErr w:type="spellEnd"/>
      <w:r w:rsidRPr="00F06F15">
        <w:t xml:space="preserve"> dans </w:t>
      </w:r>
      <w:proofErr w:type="spellStart"/>
      <w:r w:rsidRPr="00F06F15">
        <w:t>l’aéronautique</w:t>
      </w:r>
      <w:proofErr w:type="spellEnd"/>
      <w:r w:rsidRPr="00F06F15">
        <w:t xml:space="preserve"> et la technique de circulation. Les </w:t>
      </w:r>
      <w:proofErr w:type="spellStart"/>
      <w:r w:rsidRPr="00F06F15">
        <w:t>effets</w:t>
      </w:r>
      <w:proofErr w:type="spellEnd"/>
      <w:r w:rsidRPr="00F06F15">
        <w:t xml:space="preserve"> de </w:t>
      </w:r>
      <w:proofErr w:type="spellStart"/>
      <w:r w:rsidRPr="00F06F15">
        <w:t>synergie</w:t>
      </w:r>
      <w:proofErr w:type="spellEnd"/>
      <w:r w:rsidRPr="00F06F15">
        <w:t xml:space="preserve"> dans les </w:t>
      </w:r>
      <w:proofErr w:type="spellStart"/>
      <w:r w:rsidRPr="00F06F15">
        <w:t>autres</w:t>
      </w:r>
      <w:proofErr w:type="spellEnd"/>
      <w:r w:rsidRPr="00F06F15">
        <w:t xml:space="preserve"> segments de </w:t>
      </w:r>
      <w:proofErr w:type="spellStart"/>
      <w:r w:rsidRPr="00F06F15">
        <w:t>produits</w:t>
      </w:r>
      <w:proofErr w:type="spellEnd"/>
      <w:r w:rsidRPr="00F06F15">
        <w:t xml:space="preserve"> du </w:t>
      </w:r>
      <w:proofErr w:type="spellStart"/>
      <w:r w:rsidRPr="00F06F15">
        <w:t>groupe</w:t>
      </w:r>
      <w:proofErr w:type="spellEnd"/>
      <w:r w:rsidRPr="00F06F15">
        <w:t xml:space="preserve"> Liebherr </w:t>
      </w:r>
      <w:proofErr w:type="spellStart"/>
      <w:r w:rsidRPr="00F06F15">
        <w:t>contribuent</w:t>
      </w:r>
      <w:proofErr w:type="spellEnd"/>
      <w:r w:rsidRPr="00F06F15">
        <w:t xml:space="preserve"> au </w:t>
      </w:r>
      <w:proofErr w:type="spellStart"/>
      <w:r w:rsidRPr="00F06F15">
        <w:t>développement</w:t>
      </w:r>
      <w:proofErr w:type="spellEnd"/>
      <w:r w:rsidRPr="00F06F15">
        <w:t xml:space="preserve"> </w:t>
      </w:r>
      <w:proofErr w:type="spellStart"/>
      <w:r w:rsidRPr="00F06F15">
        <w:t>technologique</w:t>
      </w:r>
      <w:proofErr w:type="spellEnd"/>
      <w:r w:rsidRPr="00F06F15">
        <w:t xml:space="preserve"> </w:t>
      </w:r>
      <w:proofErr w:type="spellStart"/>
      <w:r w:rsidRPr="00F06F15">
        <w:t>continu</w:t>
      </w:r>
      <w:proofErr w:type="spellEnd"/>
      <w:r w:rsidRPr="00F06F15">
        <w:t>.</w:t>
      </w:r>
    </w:p>
    <w:p w14:paraId="3111C2FE" w14:textId="77777777" w:rsidR="00F654C7" w:rsidRPr="00B17D3F" w:rsidRDefault="00F654C7" w:rsidP="003947F3">
      <w:pPr>
        <w:pStyle w:val="BoilerplateCopyhead9Pt"/>
        <w:rPr>
          <w:lang w:val="fr-FR"/>
        </w:rPr>
      </w:pPr>
      <w:r w:rsidRPr="00B17D3F">
        <w:rPr>
          <w:lang w:val="fr-FR"/>
        </w:rPr>
        <w:t>À propos du Groupe Liebherr</w:t>
      </w:r>
    </w:p>
    <w:p w14:paraId="1172482B" w14:textId="6B28C6D8" w:rsidR="009A3D17" w:rsidRPr="00DC6F67" w:rsidRDefault="008302D3" w:rsidP="003947F3">
      <w:pPr>
        <w:pStyle w:val="BoilerplateCopytext9Pt"/>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w:t>
      </w:r>
      <w:r w:rsidR="00DC6F67" w:rsidRPr="00DC6F67">
        <w:rPr>
          <w:lang w:val="fr-FR"/>
        </w:rPr>
        <w:lastRenderedPageBreak/>
        <w:t xml:space="preserve">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68474E72" w14:textId="17A4A2FA" w:rsidR="009A3D17" w:rsidRPr="00F654C7" w:rsidRDefault="00E544F0" w:rsidP="009A3D17">
      <w:pPr>
        <w:pStyle w:val="Copyhead11Pt"/>
        <w:rPr>
          <w:lang w:val="de-DE"/>
        </w:rPr>
      </w:pPr>
      <w:r w:rsidRPr="00F06F15">
        <w:rPr>
          <w:noProof/>
          <w:lang w:val="de-DE"/>
        </w:rPr>
        <w:drawing>
          <wp:anchor distT="0" distB="0" distL="114300" distR="114300" simplePos="0" relativeHeight="251662336" behindDoc="0" locked="0" layoutInCell="1" allowOverlap="1" wp14:anchorId="50B74007" wp14:editId="0FBF0222">
            <wp:simplePos x="0" y="0"/>
            <wp:positionH relativeFrom="margin">
              <wp:posOffset>2540</wp:posOffset>
            </wp:positionH>
            <wp:positionV relativeFrom="paragraph">
              <wp:posOffset>258445</wp:posOffset>
            </wp:positionV>
            <wp:extent cx="2694305" cy="1439548"/>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6420" cy="1451364"/>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Image</w:t>
      </w:r>
    </w:p>
    <w:p w14:paraId="1299476E" w14:textId="77777777" w:rsidR="009A3D17" w:rsidRPr="00F654C7" w:rsidRDefault="009A3D17" w:rsidP="009A3D17"/>
    <w:p w14:paraId="1D55FC8A" w14:textId="77777777" w:rsidR="009A3D17" w:rsidRPr="00F654C7" w:rsidRDefault="009A3D17" w:rsidP="009A3D17"/>
    <w:p w14:paraId="06C5E8BE" w14:textId="77777777" w:rsidR="009A3D17" w:rsidRPr="00F654C7" w:rsidRDefault="009A3D17" w:rsidP="009A3D17"/>
    <w:p w14:paraId="717E73BF" w14:textId="77777777" w:rsidR="009A3D17" w:rsidRPr="00F654C7" w:rsidRDefault="009A3D17" w:rsidP="009A3D17"/>
    <w:p w14:paraId="1B2B6578" w14:textId="77777777" w:rsidR="009A3D17" w:rsidRPr="00F654C7" w:rsidRDefault="009A3D17" w:rsidP="009A3D17"/>
    <w:p w14:paraId="3B46874B" w14:textId="4B3FD321" w:rsidR="00E544F0" w:rsidRDefault="00E544F0" w:rsidP="00815738">
      <w:pPr>
        <w:pStyle w:val="Caption9Pt"/>
        <w:spacing w:after="0"/>
      </w:pPr>
      <w:r>
        <w:t>liebherr-hybrid-cylinder-cfrp.jpg</w:t>
      </w:r>
    </w:p>
    <w:p w14:paraId="1BC10A69" w14:textId="77777777" w:rsidR="00E544F0" w:rsidRPr="00E544F0" w:rsidRDefault="00E544F0" w:rsidP="00815738">
      <w:pPr>
        <w:pStyle w:val="BoilerplateCopyhead9Pt"/>
        <w:spacing w:after="0"/>
        <w:ind w:right="565"/>
        <w:rPr>
          <w:b w:val="0"/>
          <w:lang w:val="de-DE"/>
        </w:rPr>
      </w:pPr>
      <w:r w:rsidRPr="00E544F0">
        <w:rPr>
          <w:b w:val="0"/>
          <w:lang w:val="de-DE"/>
        </w:rPr>
        <w:t xml:space="preserve">Liebherr </w:t>
      </w:r>
      <w:proofErr w:type="spellStart"/>
      <w:r w:rsidRPr="00E544F0">
        <w:rPr>
          <w:b w:val="0"/>
          <w:lang w:val="de-DE"/>
        </w:rPr>
        <w:t>produit</w:t>
      </w:r>
      <w:proofErr w:type="spellEnd"/>
      <w:r w:rsidRPr="00E544F0">
        <w:rPr>
          <w:b w:val="0"/>
          <w:lang w:val="de-DE"/>
        </w:rPr>
        <w:t xml:space="preserve"> </w:t>
      </w:r>
      <w:proofErr w:type="spellStart"/>
      <w:r w:rsidRPr="00E544F0">
        <w:rPr>
          <w:b w:val="0"/>
          <w:lang w:val="de-DE"/>
        </w:rPr>
        <w:t>ses</w:t>
      </w:r>
      <w:proofErr w:type="spellEnd"/>
      <w:r w:rsidRPr="00E544F0">
        <w:rPr>
          <w:b w:val="0"/>
          <w:lang w:val="de-DE"/>
        </w:rPr>
        <w:t xml:space="preserve"> </w:t>
      </w:r>
      <w:proofErr w:type="spellStart"/>
      <w:r w:rsidRPr="00E544F0">
        <w:rPr>
          <w:b w:val="0"/>
          <w:lang w:val="de-DE"/>
        </w:rPr>
        <w:t>vérins</w:t>
      </w:r>
      <w:proofErr w:type="spellEnd"/>
      <w:r w:rsidRPr="00E544F0">
        <w:rPr>
          <w:b w:val="0"/>
          <w:lang w:val="de-DE"/>
        </w:rPr>
        <w:t xml:space="preserve"> hybrides en interne, de </w:t>
      </w:r>
      <w:proofErr w:type="spellStart"/>
      <w:r w:rsidRPr="00E544F0">
        <w:rPr>
          <w:b w:val="0"/>
          <w:lang w:val="de-DE"/>
        </w:rPr>
        <w:t>manière</w:t>
      </w:r>
      <w:proofErr w:type="spellEnd"/>
      <w:r w:rsidRPr="00E544F0">
        <w:rPr>
          <w:b w:val="0"/>
          <w:lang w:val="de-DE"/>
        </w:rPr>
        <w:t xml:space="preserve"> </w:t>
      </w:r>
      <w:proofErr w:type="spellStart"/>
      <w:r w:rsidRPr="00E544F0">
        <w:rPr>
          <w:b w:val="0"/>
          <w:lang w:val="de-DE"/>
        </w:rPr>
        <w:t>efficace</w:t>
      </w:r>
      <w:proofErr w:type="spellEnd"/>
      <w:r w:rsidRPr="00E544F0">
        <w:rPr>
          <w:b w:val="0"/>
          <w:lang w:val="de-DE"/>
        </w:rPr>
        <w:t xml:space="preserve"> et </w:t>
      </w:r>
      <w:proofErr w:type="spellStart"/>
      <w:r w:rsidRPr="00E544F0">
        <w:rPr>
          <w:b w:val="0"/>
          <w:lang w:val="de-DE"/>
        </w:rPr>
        <w:t>économique</w:t>
      </w:r>
      <w:proofErr w:type="spellEnd"/>
      <w:r w:rsidRPr="00E544F0">
        <w:rPr>
          <w:b w:val="0"/>
          <w:lang w:val="de-DE"/>
        </w:rPr>
        <w:t xml:space="preserve">, </w:t>
      </w:r>
      <w:proofErr w:type="spellStart"/>
      <w:r w:rsidRPr="00E544F0">
        <w:rPr>
          <w:b w:val="0"/>
          <w:lang w:val="de-DE"/>
        </w:rPr>
        <w:t>sur</w:t>
      </w:r>
      <w:proofErr w:type="spellEnd"/>
      <w:r w:rsidRPr="00E544F0">
        <w:rPr>
          <w:b w:val="0"/>
          <w:lang w:val="de-DE"/>
        </w:rPr>
        <w:t xml:space="preserve"> </w:t>
      </w:r>
      <w:proofErr w:type="spellStart"/>
      <w:r w:rsidRPr="00E544F0">
        <w:rPr>
          <w:b w:val="0"/>
          <w:lang w:val="de-DE"/>
        </w:rPr>
        <w:t>sa</w:t>
      </w:r>
      <w:proofErr w:type="spellEnd"/>
      <w:r w:rsidRPr="00E544F0">
        <w:rPr>
          <w:b w:val="0"/>
          <w:lang w:val="de-DE"/>
        </w:rPr>
        <w:t xml:space="preserve"> </w:t>
      </w:r>
      <w:proofErr w:type="spellStart"/>
      <w:r w:rsidRPr="00E544F0">
        <w:rPr>
          <w:b w:val="0"/>
          <w:lang w:val="de-DE"/>
        </w:rPr>
        <w:t>machine</w:t>
      </w:r>
      <w:proofErr w:type="spellEnd"/>
      <w:r w:rsidRPr="00E544F0">
        <w:rPr>
          <w:b w:val="0"/>
          <w:lang w:val="de-DE"/>
        </w:rPr>
        <w:t xml:space="preserve"> de </w:t>
      </w:r>
      <w:proofErr w:type="spellStart"/>
      <w:r w:rsidRPr="00E544F0">
        <w:rPr>
          <w:b w:val="0"/>
          <w:lang w:val="de-DE"/>
        </w:rPr>
        <w:t>bobinage</w:t>
      </w:r>
      <w:proofErr w:type="spellEnd"/>
      <w:r w:rsidRPr="00E544F0">
        <w:rPr>
          <w:b w:val="0"/>
          <w:lang w:val="de-DE"/>
        </w:rPr>
        <w:t xml:space="preserve"> de </w:t>
      </w:r>
      <w:proofErr w:type="spellStart"/>
      <w:r w:rsidRPr="00E544F0">
        <w:rPr>
          <w:b w:val="0"/>
          <w:lang w:val="de-DE"/>
        </w:rPr>
        <w:t>filaments</w:t>
      </w:r>
      <w:proofErr w:type="spellEnd"/>
      <w:r w:rsidRPr="00E544F0">
        <w:rPr>
          <w:b w:val="0"/>
          <w:lang w:val="de-DE"/>
        </w:rPr>
        <w:t xml:space="preserve"> </w:t>
      </w:r>
      <w:proofErr w:type="spellStart"/>
      <w:r w:rsidRPr="00E544F0">
        <w:rPr>
          <w:b w:val="0"/>
          <w:lang w:val="de-DE"/>
        </w:rPr>
        <w:t>robotisée</w:t>
      </w:r>
      <w:proofErr w:type="spellEnd"/>
      <w:r w:rsidRPr="00E544F0">
        <w:rPr>
          <w:b w:val="0"/>
          <w:lang w:val="de-DE"/>
        </w:rPr>
        <w:t xml:space="preserve"> moderne.</w:t>
      </w:r>
    </w:p>
    <w:p w14:paraId="0C3E9996" w14:textId="6E9B11B6" w:rsidR="009A3D17" w:rsidRPr="00F654C7" w:rsidRDefault="009A3D17" w:rsidP="009A3D17"/>
    <w:p w14:paraId="25140D92" w14:textId="4DF6EBEF" w:rsidR="00E544F0" w:rsidRPr="00F06F15" w:rsidRDefault="003947F3" w:rsidP="00E544F0">
      <w:pPr>
        <w:pStyle w:val="Copyhead11Pt"/>
        <w:jc w:val="both"/>
      </w:pPr>
      <w:r>
        <w:t>Contact</w:t>
      </w:r>
    </w:p>
    <w:p w14:paraId="0D5950F7" w14:textId="77777777" w:rsidR="00E544F0" w:rsidRPr="00F06F15" w:rsidRDefault="00E544F0" w:rsidP="00E544F0">
      <w:pPr>
        <w:pStyle w:val="Copytext11Pt"/>
        <w:spacing w:after="0"/>
        <w:jc w:val="both"/>
      </w:pPr>
      <w:r w:rsidRPr="00F06F15">
        <w:t>Alexandra Nolde</w:t>
      </w:r>
    </w:p>
    <w:p w14:paraId="3683CCAD" w14:textId="77777777" w:rsidR="00E544F0" w:rsidRPr="00F06F15" w:rsidRDefault="00E544F0" w:rsidP="00E544F0">
      <w:pPr>
        <w:pStyle w:val="Copytext11Pt"/>
        <w:spacing w:after="0"/>
        <w:jc w:val="both"/>
      </w:pPr>
      <w:r w:rsidRPr="00F06F15">
        <w:t>Senior Communication &amp; Media Specialist</w:t>
      </w:r>
    </w:p>
    <w:p w14:paraId="794FE47B" w14:textId="77777777" w:rsidR="00E544F0" w:rsidRPr="00F06F15" w:rsidRDefault="00E544F0" w:rsidP="00E544F0">
      <w:pPr>
        <w:pStyle w:val="Copytext11Pt"/>
        <w:spacing w:after="0"/>
        <w:jc w:val="both"/>
      </w:pPr>
      <w:proofErr w:type="spellStart"/>
      <w:proofErr w:type="gramStart"/>
      <w:r w:rsidRPr="00F06F15">
        <w:t>Téléphone</w:t>
      </w:r>
      <w:proofErr w:type="spellEnd"/>
      <w:r w:rsidRPr="00F06F15">
        <w:t> :</w:t>
      </w:r>
      <w:proofErr w:type="gramEnd"/>
      <w:r w:rsidRPr="00F06F15">
        <w:t xml:space="preserve"> +41 56 295 / 4326</w:t>
      </w:r>
    </w:p>
    <w:p w14:paraId="08FD4882" w14:textId="69EDFE89" w:rsidR="00E544F0" w:rsidRPr="003947F3" w:rsidRDefault="00E544F0" w:rsidP="00E544F0">
      <w:pPr>
        <w:pStyle w:val="Copytext11Pt"/>
        <w:spacing w:after="0"/>
        <w:jc w:val="both"/>
        <w:rPr>
          <w:lang w:val="de-DE"/>
        </w:rPr>
      </w:pPr>
      <w:proofErr w:type="spellStart"/>
      <w:proofErr w:type="gramStart"/>
      <w:r w:rsidRPr="003947F3">
        <w:rPr>
          <w:lang w:val="de-DE"/>
        </w:rPr>
        <w:t>E-mail</w:t>
      </w:r>
      <w:proofErr w:type="spellEnd"/>
      <w:r w:rsidRPr="003947F3">
        <w:rPr>
          <w:lang w:val="de-DE"/>
        </w:rPr>
        <w:t> :</w:t>
      </w:r>
      <w:proofErr w:type="gramEnd"/>
      <w:r w:rsidRPr="003947F3">
        <w:rPr>
          <w:lang w:val="de-DE"/>
        </w:rPr>
        <w:t xml:space="preserve"> </w:t>
      </w:r>
      <w:hyperlink r:id="rId9" w:history="1">
        <w:r w:rsidR="003947F3" w:rsidRPr="003947F3">
          <w:rPr>
            <w:rStyle w:val="Hyperlink"/>
            <w:lang w:val="de-DE"/>
          </w:rPr>
          <w:t>alexandra.nolde@liebherr.com</w:t>
        </w:r>
      </w:hyperlink>
      <w:r w:rsidR="003947F3" w:rsidRPr="003947F3">
        <w:rPr>
          <w:lang w:val="de-DE"/>
        </w:rPr>
        <w:t xml:space="preserve"> </w:t>
      </w:r>
      <w:r w:rsidRPr="003947F3">
        <w:rPr>
          <w:lang w:val="de-DE"/>
        </w:rPr>
        <w:t xml:space="preserve"> </w:t>
      </w:r>
    </w:p>
    <w:p w14:paraId="77D36696" w14:textId="77777777" w:rsidR="00E544F0" w:rsidRPr="003947F3" w:rsidRDefault="00E544F0" w:rsidP="00E544F0">
      <w:pPr>
        <w:pStyle w:val="Copyhead11Pt"/>
        <w:jc w:val="both"/>
        <w:rPr>
          <w:lang w:val="de-DE"/>
        </w:rPr>
      </w:pPr>
    </w:p>
    <w:p w14:paraId="04136DA6" w14:textId="2F401392" w:rsidR="00E544F0" w:rsidRPr="0028774C" w:rsidRDefault="003947F3" w:rsidP="00E544F0">
      <w:pPr>
        <w:pStyle w:val="Copyhead11Pt"/>
        <w:jc w:val="both"/>
        <w:rPr>
          <w:lang w:val="de-DE"/>
        </w:rPr>
      </w:pPr>
      <w:proofErr w:type="spellStart"/>
      <w:r>
        <w:rPr>
          <w:lang w:val="de-DE"/>
        </w:rPr>
        <w:t>Publié</w:t>
      </w:r>
      <w:proofErr w:type="spellEnd"/>
      <w:r>
        <w:rPr>
          <w:lang w:val="de-DE"/>
        </w:rPr>
        <w:t xml:space="preserve"> par</w:t>
      </w:r>
    </w:p>
    <w:p w14:paraId="7862352B" w14:textId="77777777" w:rsidR="00E544F0" w:rsidRPr="0028774C" w:rsidRDefault="00E544F0" w:rsidP="00E544F0">
      <w:pPr>
        <w:pStyle w:val="Copytext11Pt"/>
        <w:spacing w:after="0"/>
        <w:jc w:val="both"/>
        <w:rPr>
          <w:lang w:val="de-DE"/>
        </w:rPr>
      </w:pPr>
      <w:r w:rsidRPr="0028774C">
        <w:rPr>
          <w:lang w:val="de-DE"/>
        </w:rPr>
        <w:t xml:space="preserve">Liebherr-Components AG </w:t>
      </w:r>
    </w:p>
    <w:p w14:paraId="6A9EB7D7" w14:textId="77777777" w:rsidR="00E544F0" w:rsidRPr="0028774C" w:rsidRDefault="00E544F0" w:rsidP="00E544F0">
      <w:pPr>
        <w:pStyle w:val="Copytext11Pt"/>
        <w:spacing w:after="0"/>
        <w:jc w:val="both"/>
        <w:rPr>
          <w:lang w:val="de-DE"/>
        </w:rPr>
      </w:pPr>
      <w:r w:rsidRPr="0028774C">
        <w:rPr>
          <w:lang w:val="de-DE"/>
        </w:rPr>
        <w:t>Nussbaumen/ Suisse</w:t>
      </w:r>
    </w:p>
    <w:p w14:paraId="65FFB1CF" w14:textId="27A9D0EE" w:rsidR="00E544F0" w:rsidRPr="0028774C" w:rsidRDefault="003947F3" w:rsidP="00E544F0">
      <w:pPr>
        <w:pStyle w:val="Copytext11Pt"/>
        <w:spacing w:after="0"/>
        <w:jc w:val="both"/>
        <w:rPr>
          <w:lang w:val="de-DE"/>
        </w:rPr>
      </w:pPr>
      <w:hyperlink r:id="rId10" w:history="1">
        <w:r w:rsidR="00E544F0" w:rsidRPr="0028774C">
          <w:rPr>
            <w:rStyle w:val="Hyperlink0"/>
            <w:lang w:val="de-DE"/>
          </w:rPr>
          <w:t>www.liebherr.com</w:t>
        </w:r>
      </w:hyperlink>
      <w:r>
        <w:rPr>
          <w:rStyle w:val="Hyperlink0"/>
          <w:lang w:val="de-DE"/>
        </w:rPr>
        <w:t xml:space="preserve"> </w:t>
      </w:r>
    </w:p>
    <w:p w14:paraId="1D5531F6" w14:textId="5E6C9B25" w:rsidR="00E544F0" w:rsidRPr="00E544F0" w:rsidRDefault="00E544F0" w:rsidP="00E544F0">
      <w:pPr>
        <w:pStyle w:val="Copytext11Pt"/>
        <w:spacing w:after="0"/>
        <w:jc w:val="both"/>
        <w:rPr>
          <w:lang w:val="de-DE"/>
        </w:rPr>
      </w:pPr>
    </w:p>
    <w:p w14:paraId="62C050E1" w14:textId="77777777" w:rsidR="00B81ED6" w:rsidRPr="00E544F0" w:rsidRDefault="00B81ED6" w:rsidP="00F654C7">
      <w:pPr>
        <w:pStyle w:val="Copyhead11Pt"/>
        <w:rPr>
          <w:lang w:val="de-DE"/>
        </w:rPr>
      </w:pPr>
    </w:p>
    <w:sectPr w:rsidR="00B81ED6" w:rsidRPr="00E544F0"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288D0" w14:textId="77777777" w:rsidR="004918B1" w:rsidRDefault="004918B1" w:rsidP="00B81ED6">
      <w:pPr>
        <w:spacing w:after="0" w:line="240" w:lineRule="auto"/>
      </w:pPr>
      <w:r>
        <w:separator/>
      </w:r>
    </w:p>
  </w:endnote>
  <w:endnote w:type="continuationSeparator" w:id="0">
    <w:p w14:paraId="331ED7E9" w14:textId="77777777" w:rsidR="004918B1" w:rsidRDefault="004918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1964" w14:textId="407C2F4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47F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947F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47F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947F3">
      <w:rPr>
        <w:rFonts w:ascii="Arial" w:hAnsi="Arial" w:cs="Arial"/>
      </w:rPr>
      <w:fldChar w:fldCharType="separate"/>
    </w:r>
    <w:r w:rsidR="003947F3">
      <w:rPr>
        <w:rFonts w:ascii="Arial" w:hAnsi="Arial" w:cs="Arial"/>
        <w:noProof/>
      </w:rPr>
      <w:t>3</w:t>
    </w:r>
    <w:r w:rsidR="003947F3" w:rsidRPr="0093605C">
      <w:rPr>
        <w:rFonts w:ascii="Arial" w:hAnsi="Arial" w:cs="Arial"/>
        <w:noProof/>
      </w:rPr>
      <w:t>/</w:t>
    </w:r>
    <w:r w:rsidR="003947F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5D68" w14:textId="77777777" w:rsidR="004918B1" w:rsidRDefault="004918B1" w:rsidP="00B81ED6">
      <w:pPr>
        <w:spacing w:after="0" w:line="240" w:lineRule="auto"/>
      </w:pPr>
      <w:r>
        <w:separator/>
      </w:r>
    </w:p>
  </w:footnote>
  <w:footnote w:type="continuationSeparator" w:id="0">
    <w:p w14:paraId="49F0D96E" w14:textId="77777777" w:rsidR="004918B1" w:rsidRDefault="004918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0815A9"/>
    <w:multiLevelType w:val="hybridMultilevel"/>
    <w:tmpl w:val="5D50357A"/>
    <w:numStyleLink w:val="ImportedStyle1"/>
  </w:abstractNum>
  <w:abstractNum w:abstractNumId="3" w15:restartNumberingAfterBreak="0">
    <w:nsid w:val="22C0563D"/>
    <w:multiLevelType w:val="hybridMultilevel"/>
    <w:tmpl w:val="5D50357A"/>
    <w:styleLink w:val="ImportedStyle1"/>
    <w:lvl w:ilvl="0" w:tplc="0FF6A51C">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3CA3DF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6F203D2">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980C36A">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55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4EB86B4C">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BF2E1B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7F2F6C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A25ADB30">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327624"/>
    <w:rsid w:val="003524D2"/>
    <w:rsid w:val="003936A6"/>
    <w:rsid w:val="003947F3"/>
    <w:rsid w:val="00402DA3"/>
    <w:rsid w:val="004918B1"/>
    <w:rsid w:val="004932AF"/>
    <w:rsid w:val="00555746"/>
    <w:rsid w:val="00556698"/>
    <w:rsid w:val="005C3142"/>
    <w:rsid w:val="00652E53"/>
    <w:rsid w:val="007549DB"/>
    <w:rsid w:val="007C2DD9"/>
    <w:rsid w:val="007F2586"/>
    <w:rsid w:val="00815738"/>
    <w:rsid w:val="00824226"/>
    <w:rsid w:val="008302D3"/>
    <w:rsid w:val="008337CF"/>
    <w:rsid w:val="00856AE6"/>
    <w:rsid w:val="009169F9"/>
    <w:rsid w:val="0093605C"/>
    <w:rsid w:val="00965077"/>
    <w:rsid w:val="009A3D17"/>
    <w:rsid w:val="009B130E"/>
    <w:rsid w:val="00AC2129"/>
    <w:rsid w:val="00AF1F99"/>
    <w:rsid w:val="00B17D3F"/>
    <w:rsid w:val="00B81ED6"/>
    <w:rsid w:val="00BB0BFF"/>
    <w:rsid w:val="00BD7045"/>
    <w:rsid w:val="00C464EC"/>
    <w:rsid w:val="00C77574"/>
    <w:rsid w:val="00D43B4C"/>
    <w:rsid w:val="00DC6F67"/>
    <w:rsid w:val="00DF40C0"/>
    <w:rsid w:val="00E260E6"/>
    <w:rsid w:val="00E32363"/>
    <w:rsid w:val="00E544F0"/>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E544F0"/>
    <w:pPr>
      <w:numPr>
        <w:numId w:val="4"/>
      </w:numPr>
    </w:pPr>
  </w:style>
  <w:style w:type="character" w:customStyle="1" w:styleId="Hyperlink0">
    <w:name w:val="Hyperlink.0"/>
    <w:basedOn w:val="Absatz-Standardschriftart"/>
    <w:rsid w:val="00E544F0"/>
    <w:rPr>
      <w:lang w:val="fr-FR"/>
    </w:rPr>
  </w:style>
  <w:style w:type="character" w:styleId="NichtaufgelsteErwhnung">
    <w:name w:val="Unresolved Mention"/>
    <w:basedOn w:val="Absatz-Standardschriftart"/>
    <w:uiPriority w:val="99"/>
    <w:semiHidden/>
    <w:unhideWhenUsed/>
    <w:rsid w:val="0039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F04D-96FE-4B40-BB46-C357DA86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5</cp:revision>
  <cp:lastPrinted>2022-07-22T14:15:00Z</cp:lastPrinted>
  <dcterms:created xsi:type="dcterms:W3CDTF">2022-07-13T11:47:00Z</dcterms:created>
  <dcterms:modified xsi:type="dcterms:W3CDTF">2022-07-22T14:15:00Z</dcterms:modified>
  <cp:category>Presseinformation</cp:category>
</cp:coreProperties>
</file>