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CF1EA" w14:textId="77777777" w:rsidR="00F62892" w:rsidRPr="0033672B" w:rsidRDefault="00E847CC" w:rsidP="00E847CC">
      <w:pPr>
        <w:pStyle w:val="Topline16Pt"/>
      </w:pPr>
      <w:r>
        <w:t>Nota à imprensa</w:t>
      </w:r>
    </w:p>
    <w:p w14:paraId="3B016BA5" w14:textId="73556CF2" w:rsidR="00E56D51" w:rsidRDefault="00D550F4" w:rsidP="00E847CC">
      <w:pPr>
        <w:pStyle w:val="HeadlineH233Pt"/>
        <w:spacing w:line="240" w:lineRule="auto"/>
        <w:rPr>
          <w:rFonts w:cs="Arial"/>
        </w:rPr>
      </w:pPr>
      <w:r>
        <w:t>Bauma 2022: Nova grua 520</w:t>
      </w:r>
      <w:r w:rsidR="00810ABA">
        <w:t> </w:t>
      </w:r>
      <w:r>
        <w:t>EC</w:t>
      </w:r>
      <w:r w:rsidR="00810ABA">
        <w:noBreakHyphen/>
      </w:r>
      <w:r>
        <w:t>B com cabo de fibra da Liebherr</w:t>
      </w:r>
    </w:p>
    <w:p w14:paraId="7D6E0389" w14:textId="77777777" w:rsidR="00B81ED6" w:rsidRPr="001F6805" w:rsidRDefault="00B81ED6" w:rsidP="00B81ED6">
      <w:pPr>
        <w:pStyle w:val="HeadlineH233Pt"/>
        <w:spacing w:before="240" w:after="240" w:line="140" w:lineRule="exact"/>
        <w:rPr>
          <w:rFonts w:ascii="Tahoma" w:hAnsi="Tahoma" w:cs="Tahoma"/>
        </w:rPr>
      </w:pPr>
      <w:r>
        <w:rPr>
          <w:rFonts w:ascii="Tahoma" w:hAnsi="Tahoma"/>
        </w:rPr>
        <w:t>⸺</w:t>
      </w:r>
    </w:p>
    <w:p w14:paraId="1D3B86F9" w14:textId="01A1085B" w:rsidR="0018535C" w:rsidRDefault="00BB6E46" w:rsidP="0018535C">
      <w:pPr>
        <w:pStyle w:val="Bulletpoints11Pt"/>
      </w:pPr>
      <w:r>
        <w:t>A grua Flat-Top 520</w:t>
      </w:r>
      <w:r w:rsidR="009E772C">
        <w:t> </w:t>
      </w:r>
      <w:r>
        <w:t>EC-B</w:t>
      </w:r>
      <w:r w:rsidR="009E772C">
        <w:t> </w:t>
      </w:r>
      <w:r>
        <w:t>20</w:t>
      </w:r>
      <w:r w:rsidR="009E772C">
        <w:t> </w:t>
      </w:r>
      <w:r>
        <w:t>Fibre está agora disponível para encomenda em todo o mundo</w:t>
      </w:r>
    </w:p>
    <w:p w14:paraId="50753195" w14:textId="186AA1B1" w:rsidR="009A3D17" w:rsidRPr="0018535C" w:rsidRDefault="0018535C" w:rsidP="0018535C">
      <w:pPr>
        <w:pStyle w:val="Bulletpoints11Pt"/>
      </w:pPr>
      <w:r>
        <w:t>As altas capacidades de carga e o design sem centro permitem diversas possibilidades de aplicações</w:t>
      </w:r>
    </w:p>
    <w:p w14:paraId="5C51ECEC" w14:textId="01A09288" w:rsidR="007E2C69" w:rsidRDefault="007E2C69" w:rsidP="003D2AA7">
      <w:pPr>
        <w:pStyle w:val="Bulletpoints11Pt"/>
      </w:pPr>
      <w:r>
        <w:t>Equipada com o inovador cabo de fibra</w:t>
      </w:r>
    </w:p>
    <w:p w14:paraId="38915FF0" w14:textId="3D902267" w:rsidR="00511890" w:rsidRPr="009E48B9" w:rsidRDefault="00511890" w:rsidP="009E48B9">
      <w:pPr>
        <w:pStyle w:val="Teaser11Pt"/>
      </w:pPr>
      <w:r>
        <w:t>A maior novidade para os “Modelos fortes”: A Liebherr expande sua série EC-B para cima com a 520</w:t>
      </w:r>
      <w:r w:rsidR="009E772C">
        <w:t> </w:t>
      </w:r>
      <w:r>
        <w:t>EC-B 20 Fibre. A nova grua Flat-Top com cabo de fibra e uma capacidade de carga de até 20</w:t>
      </w:r>
      <w:r w:rsidR="00810ABA">
        <w:t> </w:t>
      </w:r>
      <w:r>
        <w:t xml:space="preserve">toneladas pode ser experimentada, pela primeira vez, na feira de máquinas de construção em Munique. É necessário equipamento com capacidades de tão grandes, porque cada vez mais peças pesadas de concreto pré-fabricado estão sendo utilizadas em canteiros de obras. Construção de casas, instalações ou pontes: o novo membro pode ser usado de forma flexível.        </w:t>
      </w:r>
    </w:p>
    <w:p w14:paraId="1ED9A1E0" w14:textId="53006785" w:rsidR="00591A39" w:rsidRPr="00DB139F" w:rsidRDefault="00F567F0" w:rsidP="00591A39">
      <w:pPr>
        <w:pStyle w:val="Copytext11Pt"/>
      </w:pPr>
      <w:r>
        <w:t>Munique (Alemanha), 24 de outubro de 2022 – A 520</w:t>
      </w:r>
      <w:r w:rsidR="009E772C">
        <w:t> </w:t>
      </w:r>
      <w:r>
        <w:t>EC-B</w:t>
      </w:r>
      <w:r w:rsidR="009E772C">
        <w:t> </w:t>
      </w:r>
      <w:r>
        <w:t>20 Fibre ainda levanta até 2.900</w:t>
      </w:r>
      <w:r w:rsidR="009E772C">
        <w:t> </w:t>
      </w:r>
      <w:r>
        <w:t>quilos na ponta com um comprimento máximo de lança de 83</w:t>
      </w:r>
      <w:r w:rsidR="009E772C">
        <w:t> </w:t>
      </w:r>
      <w:r>
        <w:t>metros e tem uma conexão para os sistemas de torre 24</w:t>
      </w:r>
      <w:r w:rsidR="009E772C">
        <w:t> </w:t>
      </w:r>
      <w:r>
        <w:t>HC</w:t>
      </w:r>
      <w:r w:rsidR="009E772C">
        <w:t> </w:t>
      </w:r>
      <w:r>
        <w:t>420, bem como 24</w:t>
      </w:r>
      <w:r w:rsidR="009E772C">
        <w:t> </w:t>
      </w:r>
      <w:r>
        <w:t>HC</w:t>
      </w:r>
      <w:r w:rsidR="009E772C">
        <w:t> </w:t>
      </w:r>
      <w:r>
        <w:t>630. É possível uma altura de gancho livre de até aproximadamente 96</w:t>
      </w:r>
      <w:r w:rsidR="009E772C">
        <w:t> </w:t>
      </w:r>
      <w:r>
        <w:t>metros. A lança pode ser ajustada flexivelmente em passos de 2,5</w:t>
      </w:r>
      <w:r w:rsidR="009E772C">
        <w:t> </w:t>
      </w:r>
      <w:r>
        <w:t xml:space="preserve">metros, dependendo das exigências do canteiro de obras. </w:t>
      </w:r>
      <w:r>
        <w:rPr>
          <w:color w:val="000000"/>
          <w:sz w:val="27"/>
          <w:shd w:val="clear" w:color="auto" w:fill="FFFFFF"/>
        </w:rPr>
        <w:t>“</w:t>
      </w:r>
      <w:r>
        <w:t>Desde a introdução da tecnologia de cabos de fibra, temos tido muitas experiências positivas com nossa série EC-B. Estamos felizes de agora desenvolver para cima a série EC-B com o novo diâmetro dos cabos</w:t>
      </w:r>
      <w:r>
        <w:rPr>
          <w:color w:val="000000"/>
          <w:sz w:val="27"/>
          <w:shd w:val="clear" w:color="auto" w:fill="FFFFFF"/>
        </w:rPr>
        <w:t>”</w:t>
      </w:r>
      <w:r>
        <w:t>, diz Markus Kinateder, Gerente de produto da Liebherr-Werk Biberach</w:t>
      </w:r>
      <w:r w:rsidR="009E772C">
        <w:t> </w:t>
      </w:r>
      <w:r>
        <w:t>GmbH. O cabo de fibra para o 520</w:t>
      </w:r>
      <w:r w:rsidR="009E772C">
        <w:t> </w:t>
      </w:r>
      <w:r>
        <w:t>EC-B 20</w:t>
      </w:r>
      <w:r w:rsidR="0049696B">
        <w:t xml:space="preserve"> Fibre</w:t>
      </w:r>
      <w:r>
        <w:t xml:space="preserve"> mede 25</w:t>
      </w:r>
      <w:r w:rsidR="009E772C">
        <w:t> </w:t>
      </w:r>
      <w:r>
        <w:t>milímetros de diâmetro (versões anteriores: 20 e 22</w:t>
      </w:r>
      <w:r w:rsidR="009E772C">
        <w:t> </w:t>
      </w:r>
      <w:r>
        <w:t>milímetros).</w:t>
      </w:r>
    </w:p>
    <w:p w14:paraId="190A4DFE" w14:textId="1F580847" w:rsidR="00591A39" w:rsidRPr="00591A39" w:rsidRDefault="0018535C" w:rsidP="00591A39">
      <w:pPr>
        <w:pStyle w:val="Copyhead11Pt"/>
      </w:pPr>
      <w:r>
        <w:t xml:space="preserve">Conceito de montagem bem planejado </w:t>
      </w:r>
    </w:p>
    <w:p w14:paraId="7B47F33F" w14:textId="08339382" w:rsidR="00113BF8" w:rsidRDefault="00F943B2" w:rsidP="00F567F0">
      <w:pPr>
        <w:pStyle w:val="Copytext11Pt"/>
      </w:pPr>
      <w:r>
        <w:t xml:space="preserve">Além do desempenho, o desenvolvimento também se focou na montagem e no transporte, para atender a todas as exigências de uma frota moderna de gruas. Graças ao conceito de montagem bem planejado com conexões rápidas e cabeçote compacto, o equipamento pode ser montado confortavelmente. São necessárias somente cinco unidades de transporte para trazer o elemento giratório com lança, incluindo contralastro, para o canteiro de obras. Isso economiza tempo, dinheiro e ajuda a reduzir as emissões. Assim, a Liebherr oferece a seus clientes uma grua de alta qualidade que opera com segurança, eficiência e de forma compatível com o meio ambiente.  </w:t>
      </w:r>
    </w:p>
    <w:p w14:paraId="39ED8E80" w14:textId="6DB9CA77" w:rsidR="00591A39" w:rsidRDefault="00591A39" w:rsidP="00F567F0">
      <w:pPr>
        <w:pStyle w:val="Copytext11Pt"/>
      </w:pPr>
      <w:r>
        <w:t xml:space="preserve">Especialmente em canteiros de obras onde muitas gruas estão em uso ao mesmo tempo, os equipamentos da série EC-B comprovam seu valor. O seu design sem centro permite que girem umas </w:t>
      </w:r>
      <w:r>
        <w:lastRenderedPageBreak/>
        <w:t>sobre as outras sem complicações e, assim, trabalhem em segurança. As gruas escaláveis com a cabine LiCAB ergonômica têm sistemas de assistência inteligentes que apoiam o operador, dependendo das exigências de aplicação. Novidades no mercado esse ano são as 470</w:t>
      </w:r>
      <w:r w:rsidR="009E772C">
        <w:t> </w:t>
      </w:r>
      <w:r>
        <w:t>EC-B nas versões de 20 e 16</w:t>
      </w:r>
      <w:r w:rsidR="009E772C">
        <w:t> </w:t>
      </w:r>
      <w:r>
        <w:t>toneladas, 370</w:t>
      </w:r>
      <w:r w:rsidR="009E772C">
        <w:t> </w:t>
      </w:r>
      <w:r>
        <w:t>EC-B</w:t>
      </w:r>
      <w:r w:rsidR="009E772C">
        <w:t> </w:t>
      </w:r>
      <w:r>
        <w:t>16</w:t>
      </w:r>
      <w:r w:rsidR="009E772C">
        <w:t> </w:t>
      </w:r>
      <w:r>
        <w:t>Fibre, 300</w:t>
      </w:r>
      <w:r w:rsidR="009E772C">
        <w:t> </w:t>
      </w:r>
      <w:r>
        <w:t>EC-B</w:t>
      </w:r>
      <w:r w:rsidR="009E772C">
        <w:t> </w:t>
      </w:r>
      <w:r>
        <w:t>12 Fibre e 270</w:t>
      </w:r>
      <w:r w:rsidR="009E772C">
        <w:t> </w:t>
      </w:r>
      <w:r>
        <w:t>EC-B</w:t>
      </w:r>
      <w:r w:rsidR="009E772C">
        <w:t> </w:t>
      </w:r>
      <w:r>
        <w:t>12.</w:t>
      </w:r>
    </w:p>
    <w:p w14:paraId="31B477E5" w14:textId="3D679499" w:rsidR="009A3D17" w:rsidRPr="00724CAB" w:rsidRDefault="00FB4EC2" w:rsidP="009A3D17">
      <w:pPr>
        <w:pStyle w:val="Copyhead11Pt"/>
      </w:pPr>
      <w:r>
        <w:t>Em um relance: Vantagens do cabo de fibra</w:t>
      </w:r>
    </w:p>
    <w:p w14:paraId="67BCE779" w14:textId="190574A6" w:rsidR="000312F2" w:rsidRDefault="00C748C2" w:rsidP="000312F2">
      <w:pPr>
        <w:pStyle w:val="Copytext11Pt"/>
      </w:pPr>
      <w:r>
        <w:t>O cabo de fibra de alta resistência, resultado de 10</w:t>
      </w:r>
      <w:r w:rsidR="009E772C">
        <w:t> </w:t>
      </w:r>
      <w:r>
        <w:t xml:space="preserve">anos de trabalho de desenvolvimento da Liebherr e do fabricante de cabos Teufelberger, é uma tecnologia inovadora. As gruas Fibre atingem valores de desempenho significativamente mais fortes em comparação com seus semelhantes com cabos de aço. O cabo de fibra é mais durável, mais fácil de manejar quando se trata de um processo de revisão devido a seu menor peso morto e a manutenção é menos complicada, graças à falta de lubrificação. Além disso, a segurança durante a operação é aumentada: O operador pode ver em um relance quando o cabo de fibra precisa ser substituído. Os componentes da jaqueta se desgastam de maneira diferente; a camada vermelha serve como indicação de descarte iminente. </w:t>
      </w:r>
    </w:p>
    <w:p w14:paraId="140793BC" w14:textId="77777777" w:rsidR="002123A8" w:rsidRDefault="002123A8" w:rsidP="002123A8">
      <w:pPr>
        <w:pStyle w:val="BoilerplateCopyhead9Pt"/>
        <w:rPr>
          <w:rFonts w:eastAsiaTheme="minorHAnsi" w:cs="Arial"/>
          <w:bCs/>
          <w:lang w:eastAsia="en-US"/>
        </w:rPr>
      </w:pPr>
      <w:r>
        <w:rPr>
          <w:rFonts w:eastAsiaTheme="minorHAnsi" w:cs="Arial"/>
          <w:bCs/>
          <w:lang w:eastAsia="en-US"/>
        </w:rPr>
        <w:t>Sobre a divisão de guindastes de torre da Liebherr</w:t>
      </w:r>
    </w:p>
    <w:p w14:paraId="01BB5ADC" w14:textId="77777777" w:rsidR="002123A8" w:rsidRDefault="002123A8" w:rsidP="002123A8">
      <w:pPr>
        <w:pStyle w:val="BoilerplateCopytext9Pt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Mais de sete décadas de experiência fazem da Liebherr uma especialista reconhecida em tecnologia de elevação em canteiros de obras de todos os tipos. A linha Tower Crane da Liebherr inclui uma ampla variedade de guindastes de torre de alta qualidade, que são usados em todo o mundo. Isso inclui guindastes especiais de montagem rápida, com torre giratória e lança ajustável, bem como gruas móveis. Além de fornecer os produtos da linha Tower Crane, a Liebherr também oferece uma ampla variedade de serviços, que completam seu portfólio: o Tower Crane Solutions, o Tower Crane Center e o Tower Crane Customer Service.</w:t>
      </w:r>
    </w:p>
    <w:p w14:paraId="0B9948F2" w14:textId="77777777" w:rsidR="002123A8" w:rsidRDefault="002123A8" w:rsidP="009E772C">
      <w:pPr>
        <w:pStyle w:val="BoilerplateCopyhead9Pt"/>
        <w:rPr>
          <w:rFonts w:eastAsiaTheme="minorHAnsi"/>
        </w:rPr>
      </w:pPr>
      <w:r>
        <w:rPr>
          <w:rFonts w:eastAsiaTheme="minorHAnsi"/>
        </w:rPr>
        <w:t>Sobre o grupo Liebherr</w:t>
      </w:r>
    </w:p>
    <w:p w14:paraId="1290270A" w14:textId="77777777" w:rsidR="002123A8" w:rsidRDefault="002123A8" w:rsidP="009E772C">
      <w:pPr>
        <w:pStyle w:val="BoilerplateCopytext9Pt"/>
        <w:rPr>
          <w:rFonts w:eastAsiaTheme="minorHAnsi"/>
        </w:rPr>
      </w:pPr>
      <w:r>
        <w:rPr>
          <w:rFonts w:eastAsiaTheme="minorHAnsi"/>
        </w:rPr>
        <w:t>O grupo Liebherr é uma empresa de tecnologia familiar com uma gama de produtos amplamente diversificada. A empresa é um dos maiores fabricantes de máquinas de construção do mundo. No entanto, também oferece produtos e serviços de alta qualidade e orientados para benefícios em muitas outras áreas. Hoje, o grupo compreende mais de 140 empresas em todos os continentes. Em 2021, empregava mais de 49.000 colaboradores e gerou um faturamento total consolidado de mais de 11,6 bilhões de euros. A Liebherr foi fundada no ano de 1949 em Kirchdorf an der Iller, no sul da Alemanha. Desde então, os colaboradores têm perseguido o objetivo de convencer seus clientes com soluções sofisticadas e contribuir para o progresso tecnológico.</w:t>
      </w:r>
    </w:p>
    <w:p w14:paraId="7B8A751E" w14:textId="71575E41" w:rsidR="009A3D17" w:rsidRPr="008B5AF8" w:rsidRDefault="009E48B9" w:rsidP="009A3D17">
      <w:pPr>
        <w:pStyle w:val="Copyhead11Pt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B85F7D3" wp14:editId="1E9897B5">
            <wp:simplePos x="0" y="0"/>
            <wp:positionH relativeFrom="margin">
              <wp:align>left</wp:align>
            </wp:positionH>
            <wp:positionV relativeFrom="paragraph">
              <wp:posOffset>361315</wp:posOffset>
            </wp:positionV>
            <wp:extent cx="2665730" cy="1776730"/>
            <wp:effectExtent l="0" t="0" r="1270" b="0"/>
            <wp:wrapTopAndBottom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730" cy="177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Imagem</w:t>
      </w:r>
    </w:p>
    <w:p w14:paraId="14BD747D" w14:textId="71452DCB" w:rsidR="009A3D17" w:rsidRPr="005618E9" w:rsidRDefault="009A3D17" w:rsidP="009A3D17">
      <w:pPr>
        <w:pStyle w:val="Caption9Pt"/>
      </w:pPr>
      <w:r>
        <w:t>liebherr-520-ec</w:t>
      </w:r>
      <w:r w:rsidR="00261D09">
        <w:t>-</w:t>
      </w:r>
      <w:r>
        <w:t>b-fibre-01.jpg</w:t>
      </w:r>
      <w:r>
        <w:br/>
        <w:t>A 520</w:t>
      </w:r>
      <w:r w:rsidR="009E772C">
        <w:t> </w:t>
      </w:r>
      <w:r>
        <w:t>EC-B</w:t>
      </w:r>
      <w:r w:rsidR="009E772C">
        <w:t> </w:t>
      </w:r>
      <w:r>
        <w:t>20 Fibre da Liebherr pontua com corda de fibra e é otimizada para transporte e montagem.</w:t>
      </w:r>
    </w:p>
    <w:p w14:paraId="432AAE4F" w14:textId="6ED87D9B" w:rsidR="00C37CF0" w:rsidRDefault="00C37CF0">
      <w:r>
        <w:br w:type="page"/>
      </w:r>
    </w:p>
    <w:p w14:paraId="3645171F" w14:textId="4E5E54A3" w:rsidR="009A3D17" w:rsidRPr="00BA1DEA" w:rsidRDefault="00D63B50" w:rsidP="009A3D17">
      <w:pPr>
        <w:pStyle w:val="Copyhead11Pt"/>
      </w:pPr>
      <w:r>
        <w:lastRenderedPageBreak/>
        <w:t>Contato</w:t>
      </w:r>
    </w:p>
    <w:p w14:paraId="1394D96E" w14:textId="60842180" w:rsidR="009A3D17" w:rsidRPr="00A53434" w:rsidRDefault="00230C6E" w:rsidP="009A3D17">
      <w:pPr>
        <w:pStyle w:val="Copytext11Pt"/>
      </w:pPr>
      <w:r>
        <w:t>Daniel H</w:t>
      </w:r>
      <w:r w:rsidR="00810ABA">
        <w:t>ae</w:t>
      </w:r>
      <w:r>
        <w:t>fele</w:t>
      </w:r>
      <w:r>
        <w:br/>
        <w:t>Comunicação global</w:t>
      </w:r>
      <w:r>
        <w:br/>
        <w:t>Telefone: +49 7351 / 41 - 2330</w:t>
      </w:r>
      <w:r>
        <w:br/>
        <w:t xml:space="preserve">E-mail: daniel.haefele@liebherr.com </w:t>
      </w:r>
    </w:p>
    <w:p w14:paraId="50660A48" w14:textId="77777777" w:rsidR="009A3D17" w:rsidRPr="00BA1DEA" w:rsidRDefault="009A3D17" w:rsidP="009A3D17">
      <w:pPr>
        <w:pStyle w:val="Copyhead11Pt"/>
      </w:pPr>
      <w:r>
        <w:t>Publicado por</w:t>
      </w:r>
    </w:p>
    <w:p w14:paraId="6038FC48" w14:textId="1CA0FF95" w:rsidR="00B81ED6" w:rsidRPr="009E772C" w:rsidRDefault="00230C6E" w:rsidP="009E772C">
      <w:pPr>
        <w:pStyle w:val="Text"/>
      </w:pPr>
      <w:r>
        <w:t>Liebherr-Werk Biberach GmbH</w:t>
      </w:r>
      <w:r>
        <w:br/>
        <w:t>Biberach / Alemanha</w:t>
      </w:r>
      <w:r>
        <w:br/>
        <w:t>www.liebherr.com</w:t>
      </w:r>
    </w:p>
    <w:sectPr w:rsidR="00B81ED6" w:rsidRPr="009E772C" w:rsidSect="00E847CC">
      <w:headerReference w:type="default" r:id="rId12"/>
      <w:footerReference w:type="default" r:id="rId13"/>
      <w:pgSz w:w="11906" w:h="16838"/>
      <w:pgMar w:top="851" w:right="851" w:bottom="127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8AE2D" w14:textId="77777777" w:rsidR="00607467" w:rsidRDefault="00607467" w:rsidP="00B81ED6">
      <w:pPr>
        <w:spacing w:after="0" w:line="240" w:lineRule="auto"/>
      </w:pPr>
      <w:r>
        <w:separator/>
      </w:r>
    </w:p>
  </w:endnote>
  <w:endnote w:type="continuationSeparator" w:id="0">
    <w:p w14:paraId="4FF62F27" w14:textId="77777777" w:rsidR="00607467" w:rsidRDefault="00607467" w:rsidP="00B81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ebherr Text Office">
    <w:panose1 w:val="020B0604030000000000"/>
    <w:charset w:val="00"/>
    <w:family w:val="swiss"/>
    <w:pitch w:val="variable"/>
    <w:sig w:usb0="00000207" w:usb1="00000001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SimSun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9F6D4" w14:textId="179EB4EF" w:rsidR="00DF40C0" w:rsidRPr="00E847CC" w:rsidRDefault="0093605C" w:rsidP="00E847CC">
    <w:pPr>
      <w:pStyle w:val="zzPageNumberLine"/>
      <w:rPr>
        <w:rFonts w:ascii="Arial" w:hAnsi="Arial" w:cs="Arial"/>
      </w:rPr>
    </w:pP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IF 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9E772C">
      <w:rPr>
        <w:rFonts w:ascii="Arial" w:hAnsi="Arial" w:cs="Arial"/>
        <w:noProof/>
      </w:rPr>
      <w:instrText>3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 xml:space="preserve"> &gt; 1 "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PAGE  </w:instrText>
    </w:r>
    <w:r w:rsidRPr="0093605C">
      <w:rPr>
        <w:rFonts w:ascii="Arial" w:hAnsi="Arial" w:cs="Arial"/>
      </w:rPr>
      <w:fldChar w:fldCharType="separate"/>
    </w:r>
    <w:r w:rsidR="009E772C">
      <w:rPr>
        <w:rFonts w:ascii="Arial" w:hAnsi="Arial" w:cs="Arial"/>
        <w:noProof/>
      </w:rPr>
      <w:instrText>3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>/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9E772C">
      <w:rPr>
        <w:rFonts w:ascii="Arial" w:hAnsi="Arial" w:cs="Arial"/>
        <w:noProof/>
      </w:rPr>
      <w:instrText>3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 xml:space="preserve">" "" </w:instrText>
    </w:r>
    <w:r w:rsidR="009E772C">
      <w:rPr>
        <w:rFonts w:ascii="Arial" w:hAnsi="Arial" w:cs="Arial"/>
      </w:rPr>
      <w:fldChar w:fldCharType="separate"/>
    </w:r>
    <w:r w:rsidR="009E772C">
      <w:rPr>
        <w:rFonts w:ascii="Arial" w:hAnsi="Arial" w:cs="Arial"/>
        <w:noProof/>
      </w:rPr>
      <w:t>3</w:t>
    </w:r>
    <w:r w:rsidR="009E772C" w:rsidRPr="0093605C">
      <w:rPr>
        <w:rFonts w:ascii="Arial" w:hAnsi="Arial" w:cs="Arial"/>
        <w:noProof/>
      </w:rPr>
      <w:t>/</w:t>
    </w:r>
    <w:r w:rsidR="009E772C">
      <w:rPr>
        <w:rFonts w:ascii="Arial" w:hAnsi="Arial" w:cs="Arial"/>
        <w:noProof/>
      </w:rPr>
      <w:t>3</w:t>
    </w:r>
    <w:r w:rsidRPr="0093605C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4A1F6" w14:textId="77777777" w:rsidR="00607467" w:rsidRDefault="00607467" w:rsidP="00B81ED6">
      <w:pPr>
        <w:spacing w:after="0" w:line="240" w:lineRule="auto"/>
      </w:pPr>
      <w:r>
        <w:separator/>
      </w:r>
    </w:p>
  </w:footnote>
  <w:footnote w:type="continuationSeparator" w:id="0">
    <w:p w14:paraId="5F70EC8B" w14:textId="77777777" w:rsidR="00607467" w:rsidRDefault="00607467" w:rsidP="00B81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0E226" w14:textId="77777777" w:rsidR="00E847CC" w:rsidRDefault="00E847CC">
    <w:pPr>
      <w:pStyle w:val="Kopfzeile"/>
    </w:pPr>
    <w:r>
      <w:tab/>
    </w:r>
    <w:r>
      <w:tab/>
    </w:r>
    <w:r>
      <w:ptab w:relativeTo="margin" w:alignment="right" w:leader="none"/>
    </w:r>
    <w:r>
      <w:rPr>
        <w:noProof/>
      </w:rPr>
      <w:drawing>
        <wp:inline distT="0" distB="0" distL="0" distR="0" wp14:anchorId="7F0202B7" wp14:editId="0B2F3200">
          <wp:extent cx="2167200" cy="270000"/>
          <wp:effectExtent l="0" t="0" r="5080" b="0"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ebherr_Brand_EMF_pos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200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14:paraId="6A10BB4C" w14:textId="77777777" w:rsidR="00E847CC" w:rsidRDefault="00E847C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67256"/>
    <w:multiLevelType w:val="multilevel"/>
    <w:tmpl w:val="A12230F4"/>
    <w:styleLink w:val="TitleRuleListStyleLH"/>
    <w:lvl w:ilvl="0">
      <w:start w:val="1"/>
      <w:numFmt w:val="bullet"/>
      <w:pStyle w:val="TitleRuleLH"/>
      <w:suff w:val="nothing"/>
      <w:lvlText w:val="⸺"/>
      <w:lvlJc w:val="left"/>
      <w:pPr>
        <w:ind w:left="0" w:firstLine="0"/>
      </w:pPr>
      <w:rPr>
        <w:rFonts w:ascii="Liebherr Text Office" w:hAnsi="Liebherr Text Office" w:hint="default"/>
        <w:b/>
        <w:i w:val="0"/>
        <w:position w:val="0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A2E7D2B"/>
    <w:multiLevelType w:val="hybridMultilevel"/>
    <w:tmpl w:val="B6B279B4"/>
    <w:lvl w:ilvl="0" w:tplc="5922D504">
      <w:numFmt w:val="bullet"/>
      <w:pStyle w:val="Bulletpoints11Pt1"/>
      <w:lvlText w:val="–"/>
      <w:lvlJc w:val="left"/>
      <w:pPr>
        <w:ind w:left="786" w:hanging="360"/>
      </w:pPr>
      <w:rPr>
        <w:rFonts w:ascii="Calibri" w:eastAsiaTheme="minorHAnsi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7513EFA"/>
    <w:multiLevelType w:val="multilevel"/>
    <w:tmpl w:val="A12230F4"/>
    <w:numStyleLink w:val="TitleRuleListStyleLH"/>
  </w:abstractNum>
  <w:num w:numId="1">
    <w:abstractNumId w:val="0"/>
  </w:num>
  <w:num w:numId="2">
    <w:abstractNumId w:val="2"/>
    <w:lvlOverride w:ilvl="0">
      <w:lvl w:ilvl="0">
        <w:start w:val="1"/>
        <w:numFmt w:val="bullet"/>
        <w:pStyle w:val="TitleRuleLH"/>
        <w:suff w:val="nothing"/>
        <w:lvlText w:val="⸺"/>
        <w:lvlJc w:val="left"/>
        <w:pPr>
          <w:ind w:left="0" w:firstLine="0"/>
        </w:pPr>
        <w:rPr>
          <w:rFonts w:ascii="Arial" w:hAnsi="Arial" w:cs="Arial" w:hint="default"/>
          <w:b/>
          <w:i w:val="0"/>
          <w:position w:val="0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467"/>
    <w:rsid w:val="000312F2"/>
    <w:rsid w:val="00033002"/>
    <w:rsid w:val="00066E54"/>
    <w:rsid w:val="000E3C3F"/>
    <w:rsid w:val="00113BF8"/>
    <w:rsid w:val="001218CF"/>
    <w:rsid w:val="00135585"/>
    <w:rsid w:val="001419B4"/>
    <w:rsid w:val="00145DB7"/>
    <w:rsid w:val="00160B0F"/>
    <w:rsid w:val="0018535C"/>
    <w:rsid w:val="001A1AD7"/>
    <w:rsid w:val="001F63C2"/>
    <w:rsid w:val="00203DD7"/>
    <w:rsid w:val="002123A8"/>
    <w:rsid w:val="00230C6E"/>
    <w:rsid w:val="00261D09"/>
    <w:rsid w:val="00287A73"/>
    <w:rsid w:val="00294EB0"/>
    <w:rsid w:val="002A03B2"/>
    <w:rsid w:val="002C3350"/>
    <w:rsid w:val="00327624"/>
    <w:rsid w:val="0033672B"/>
    <w:rsid w:val="003524D2"/>
    <w:rsid w:val="0037334B"/>
    <w:rsid w:val="00382987"/>
    <w:rsid w:val="003936A6"/>
    <w:rsid w:val="00394891"/>
    <w:rsid w:val="00397F6A"/>
    <w:rsid w:val="00437555"/>
    <w:rsid w:val="00482928"/>
    <w:rsid w:val="0049696B"/>
    <w:rsid w:val="004A0B60"/>
    <w:rsid w:val="004A3DAB"/>
    <w:rsid w:val="004C17B2"/>
    <w:rsid w:val="004C3C2C"/>
    <w:rsid w:val="004F2726"/>
    <w:rsid w:val="00501DDE"/>
    <w:rsid w:val="00511890"/>
    <w:rsid w:val="00556698"/>
    <w:rsid w:val="00591A39"/>
    <w:rsid w:val="00607467"/>
    <w:rsid w:val="00652E53"/>
    <w:rsid w:val="006D7D5B"/>
    <w:rsid w:val="00724CAB"/>
    <w:rsid w:val="00747169"/>
    <w:rsid w:val="00761197"/>
    <w:rsid w:val="00791078"/>
    <w:rsid w:val="007C2DD9"/>
    <w:rsid w:val="007E2C69"/>
    <w:rsid w:val="007F2586"/>
    <w:rsid w:val="00810ABA"/>
    <w:rsid w:val="00824226"/>
    <w:rsid w:val="00896F3B"/>
    <w:rsid w:val="008A360A"/>
    <w:rsid w:val="009169F9"/>
    <w:rsid w:val="0093605C"/>
    <w:rsid w:val="00965077"/>
    <w:rsid w:val="009A3D17"/>
    <w:rsid w:val="009E0A75"/>
    <w:rsid w:val="009E48B9"/>
    <w:rsid w:val="009E493C"/>
    <w:rsid w:val="009E772C"/>
    <w:rsid w:val="00A261BF"/>
    <w:rsid w:val="00A82308"/>
    <w:rsid w:val="00AC2129"/>
    <w:rsid w:val="00AF1F99"/>
    <w:rsid w:val="00B81ED6"/>
    <w:rsid w:val="00B82C4D"/>
    <w:rsid w:val="00BB0BFF"/>
    <w:rsid w:val="00BB6E46"/>
    <w:rsid w:val="00BC4670"/>
    <w:rsid w:val="00BD7045"/>
    <w:rsid w:val="00C37CF0"/>
    <w:rsid w:val="00C464EC"/>
    <w:rsid w:val="00C748C2"/>
    <w:rsid w:val="00C77574"/>
    <w:rsid w:val="00D31B3F"/>
    <w:rsid w:val="00D550F4"/>
    <w:rsid w:val="00D63B50"/>
    <w:rsid w:val="00D65AD7"/>
    <w:rsid w:val="00DB139F"/>
    <w:rsid w:val="00DF40C0"/>
    <w:rsid w:val="00E260E6"/>
    <w:rsid w:val="00E32363"/>
    <w:rsid w:val="00E32A11"/>
    <w:rsid w:val="00E56D51"/>
    <w:rsid w:val="00E847CC"/>
    <w:rsid w:val="00EA26F3"/>
    <w:rsid w:val="00F176CA"/>
    <w:rsid w:val="00F567F0"/>
    <w:rsid w:val="00F84130"/>
    <w:rsid w:val="00F943B2"/>
    <w:rsid w:val="00FB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0885482"/>
  <w15:chartTrackingRefBased/>
  <w15:docId w15:val="{D060E64A-082B-45D1-BAFE-635DE131A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leLogotoprightLH">
    <w:name w:val="Title Logo top right LH"/>
    <w:rsid w:val="00B81ED6"/>
    <w:pPr>
      <w:framePr w:w="10206" w:h="1701" w:hRule="exact" w:wrap="notBeside" w:vAnchor="page" w:hAnchor="page" w:x="852" w:y="852" w:anchorLock="1"/>
      <w:spacing w:after="0" w:line="240" w:lineRule="atLeast"/>
      <w:jc w:val="right"/>
    </w:pPr>
    <w:rPr>
      <w:rFonts w:eastAsiaTheme="minorHAnsi"/>
      <w:kern w:val="12"/>
      <w:sz w:val="18"/>
      <w:szCs w:val="18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1ED6"/>
  </w:style>
  <w:style w:type="paragraph" w:styleId="Fuzeile">
    <w:name w:val="footer"/>
    <w:basedOn w:val="Standard"/>
    <w:link w:val="Fu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1ED6"/>
  </w:style>
  <w:style w:type="paragraph" w:customStyle="1" w:styleId="HeadlineH233Pt">
    <w:name w:val="Headline H2 33Pt"/>
    <w:basedOn w:val="Standard"/>
    <w:link w:val="HeadlineH233PtZchn"/>
    <w:qFormat/>
    <w:rsid w:val="00B81ED6"/>
    <w:pPr>
      <w:keepNext/>
      <w:keepLines/>
      <w:spacing w:after="0"/>
      <w:outlineLvl w:val="0"/>
    </w:pPr>
    <w:rPr>
      <w:rFonts w:ascii="Arial" w:eastAsiaTheme="majorEastAsia" w:hAnsi="Arial" w:cstheme="majorBidi"/>
      <w:b/>
      <w:sz w:val="66"/>
      <w:szCs w:val="32"/>
      <w:lang w:eastAsia="en-US"/>
    </w:rPr>
  </w:style>
  <w:style w:type="character" w:customStyle="1" w:styleId="HeadlineH233PtZchn">
    <w:name w:val="Headline H2 33Pt Zchn"/>
    <w:basedOn w:val="Absatz-Standardschriftart"/>
    <w:link w:val="HeadlineH233Pt"/>
    <w:rsid w:val="00B81ED6"/>
    <w:rPr>
      <w:rFonts w:ascii="Arial" w:eastAsiaTheme="majorEastAsia" w:hAnsi="Arial" w:cstheme="majorBidi"/>
      <w:b/>
      <w:sz w:val="66"/>
      <w:szCs w:val="32"/>
      <w:lang w:eastAsia="en-US"/>
    </w:rPr>
  </w:style>
  <w:style w:type="paragraph" w:customStyle="1" w:styleId="Topline16Pt">
    <w:name w:val="Topline 16Pt"/>
    <w:link w:val="Topline16PtZchn"/>
    <w:qFormat/>
    <w:rsid w:val="00B81ED6"/>
    <w:pPr>
      <w:spacing w:after="0" w:line="240" w:lineRule="auto"/>
    </w:pPr>
    <w:rPr>
      <w:rFonts w:ascii="Arial" w:eastAsiaTheme="minorHAnsi" w:hAnsi="Arial"/>
      <w:sz w:val="33"/>
      <w:szCs w:val="33"/>
      <w:lang w:eastAsia="en-US"/>
    </w:rPr>
  </w:style>
  <w:style w:type="character" w:customStyle="1" w:styleId="Topline16PtZchn">
    <w:name w:val="Topline 16Pt Zchn"/>
    <w:basedOn w:val="Absatz-Standardschriftart"/>
    <w:link w:val="Topline16Pt"/>
    <w:rsid w:val="00B81ED6"/>
    <w:rPr>
      <w:rFonts w:ascii="Arial" w:eastAsiaTheme="minorHAnsi" w:hAnsi="Arial"/>
      <w:sz w:val="33"/>
      <w:szCs w:val="33"/>
      <w:lang w:val="pt-BR" w:eastAsia="en-US"/>
    </w:rPr>
  </w:style>
  <w:style w:type="paragraph" w:styleId="Titel">
    <w:name w:val="Title"/>
    <w:aliases w:val="Headline H2 33Pt."/>
    <w:basedOn w:val="Standard"/>
    <w:next w:val="TitleRuleLH"/>
    <w:link w:val="TitelZchn"/>
    <w:uiPriority w:val="10"/>
    <w:qFormat/>
    <w:rsid w:val="00B81ED6"/>
    <w:pPr>
      <w:keepNext/>
      <w:keepLines/>
      <w:spacing w:after="0" w:line="199" w:lineRule="auto"/>
      <w:contextualSpacing/>
    </w:pPr>
    <w:rPr>
      <w:rFonts w:ascii="Arial" w:eastAsiaTheme="majorEastAsia" w:hAnsi="Arial" w:cstheme="majorBidi"/>
      <w:b/>
      <w:kern w:val="12"/>
      <w:sz w:val="66"/>
      <w:szCs w:val="56"/>
      <w:lang w:eastAsia="en-US"/>
      <w14:ligatures w14:val="all"/>
    </w:rPr>
  </w:style>
  <w:style w:type="character" w:customStyle="1" w:styleId="TitelZchn">
    <w:name w:val="Titel Zchn"/>
    <w:aliases w:val="Headline H2 33Pt. Zchn"/>
    <w:basedOn w:val="Absatz-Standardschriftart"/>
    <w:link w:val="Titel"/>
    <w:uiPriority w:val="10"/>
    <w:rsid w:val="00B81ED6"/>
    <w:rPr>
      <w:rFonts w:ascii="Arial" w:eastAsiaTheme="majorEastAsia" w:hAnsi="Arial" w:cstheme="majorBidi"/>
      <w:b/>
      <w:kern w:val="12"/>
      <w:sz w:val="66"/>
      <w:szCs w:val="56"/>
      <w:lang w:val="pt-BR" w:eastAsia="en-US"/>
      <w14:ligatures w14:val="all"/>
    </w:rPr>
  </w:style>
  <w:style w:type="paragraph" w:customStyle="1" w:styleId="Topline16">
    <w:name w:val="Topline 16"/>
    <w:basedOn w:val="Standard"/>
    <w:uiPriority w:val="13"/>
    <w:qFormat/>
    <w:rsid w:val="00EA26F3"/>
    <w:pPr>
      <w:keepNext/>
      <w:keepLines/>
      <w:spacing w:after="120" w:line="240" w:lineRule="auto"/>
    </w:pPr>
    <w:rPr>
      <w:rFonts w:ascii="Arial" w:eastAsiaTheme="minorHAnsi" w:hAnsi="Arial"/>
      <w:kern w:val="12"/>
      <w:sz w:val="33"/>
      <w:szCs w:val="18"/>
      <w:lang w:eastAsia="en-US"/>
    </w:rPr>
  </w:style>
  <w:style w:type="paragraph" w:customStyle="1" w:styleId="TitleRuleLH">
    <w:name w:val="Title Rule LH"/>
    <w:basedOn w:val="Titel"/>
    <w:next w:val="Standard"/>
    <w:uiPriority w:val="11"/>
    <w:rsid w:val="00B81ED6"/>
    <w:pPr>
      <w:numPr>
        <w:numId w:val="2"/>
      </w:numPr>
    </w:pPr>
  </w:style>
  <w:style w:type="numbering" w:customStyle="1" w:styleId="TitleRuleListStyleLH">
    <w:name w:val="Title Rule List Style LH"/>
    <w:uiPriority w:val="99"/>
    <w:rsid w:val="00B81ED6"/>
    <w:pPr>
      <w:numPr>
        <w:numId w:val="1"/>
      </w:numPr>
    </w:pPr>
  </w:style>
  <w:style w:type="character" w:styleId="Platzhaltertext">
    <w:name w:val="Placeholder Text"/>
    <w:basedOn w:val="Absatz-Standardschriftart"/>
    <w:uiPriority w:val="99"/>
    <w:semiHidden/>
    <w:rsid w:val="00B81ED6"/>
    <w:rPr>
      <w:color w:val="808080"/>
    </w:rPr>
  </w:style>
  <w:style w:type="paragraph" w:customStyle="1" w:styleId="Bulletpoints11Pt1">
    <w:name w:val="Bulletpoints 11Pt1"/>
    <w:basedOn w:val="Standard"/>
    <w:rsid w:val="00B81ED6"/>
    <w:pPr>
      <w:numPr>
        <w:numId w:val="3"/>
      </w:numPr>
      <w:spacing w:after="0" w:line="300" w:lineRule="exact"/>
      <w:ind w:left="782" w:hanging="357"/>
    </w:pPr>
    <w:rPr>
      <w:rFonts w:ascii="Arial" w:eastAsiaTheme="minorHAnsi" w:hAnsi="Arial" w:cs="Arial"/>
      <w:b/>
      <w:lang w:eastAsia="en-US"/>
    </w:rPr>
  </w:style>
  <w:style w:type="paragraph" w:customStyle="1" w:styleId="Copytext11Pt">
    <w:name w:val="Copytext 11Pt"/>
    <w:basedOn w:val="Standard"/>
    <w:link w:val="Copytext11PtZchn"/>
    <w:qFormat/>
    <w:rsid w:val="00B81ED6"/>
    <w:pPr>
      <w:spacing w:after="300" w:line="300" w:lineRule="exact"/>
    </w:pPr>
    <w:rPr>
      <w:rFonts w:ascii="Arial" w:eastAsia="Times New Roman" w:hAnsi="Arial" w:cs="Times New Roman"/>
      <w:szCs w:val="18"/>
      <w:lang w:eastAsia="de-DE"/>
    </w:rPr>
  </w:style>
  <w:style w:type="paragraph" w:customStyle="1" w:styleId="Copyhead11Pt">
    <w:name w:val="Copyhead 11Pt"/>
    <w:basedOn w:val="Standard"/>
    <w:link w:val="Copyhead11PtZchn"/>
    <w:qFormat/>
    <w:rsid w:val="00B81ED6"/>
    <w:pPr>
      <w:spacing w:after="300" w:line="300" w:lineRule="exact"/>
    </w:pPr>
    <w:rPr>
      <w:rFonts w:ascii="Arial" w:eastAsia="Times New Roman" w:hAnsi="Arial" w:cs="Times New Roman"/>
      <w:b/>
      <w:szCs w:val="18"/>
      <w:lang w:eastAsia="de-DE"/>
    </w:rPr>
  </w:style>
  <w:style w:type="paragraph" w:customStyle="1" w:styleId="Teaser11Pt">
    <w:name w:val="Teaser 11Pt"/>
    <w:basedOn w:val="Standard"/>
    <w:link w:val="Teaser11PtZchn"/>
    <w:qFormat/>
    <w:rsid w:val="00B81ED6"/>
    <w:pPr>
      <w:tabs>
        <w:tab w:val="left" w:pos="170"/>
      </w:tabs>
      <w:suppressAutoHyphens/>
      <w:spacing w:before="240" w:after="300" w:line="300" w:lineRule="exact"/>
    </w:pPr>
    <w:rPr>
      <w:rFonts w:ascii="Arial" w:hAnsi="Arial"/>
      <w:b/>
      <w:noProof/>
      <w:lang w:eastAsia="de-DE"/>
    </w:rPr>
  </w:style>
  <w:style w:type="character" w:customStyle="1" w:styleId="Copyhead11PtZchn">
    <w:name w:val="Copyhead 11Pt Zchn"/>
    <w:basedOn w:val="Absatz-Standardschriftart"/>
    <w:link w:val="Copyhead11Pt"/>
    <w:rsid w:val="00B81ED6"/>
    <w:rPr>
      <w:rFonts w:ascii="Arial" w:eastAsia="Times New Roman" w:hAnsi="Arial" w:cs="Times New Roman"/>
      <w:b/>
      <w:szCs w:val="18"/>
      <w:lang w:val="pt-BR" w:eastAsia="de-DE"/>
    </w:rPr>
  </w:style>
  <w:style w:type="character" w:customStyle="1" w:styleId="Copytext11PtZchn">
    <w:name w:val="Copytext 11Pt Zchn"/>
    <w:basedOn w:val="Absatz-Standardschriftart"/>
    <w:link w:val="Copytext11Pt"/>
    <w:rsid w:val="00B81ED6"/>
    <w:rPr>
      <w:rFonts w:ascii="Arial" w:eastAsia="Times New Roman" w:hAnsi="Arial" w:cs="Times New Roman"/>
      <w:szCs w:val="18"/>
      <w:lang w:val="pt-BR" w:eastAsia="de-DE"/>
    </w:rPr>
  </w:style>
  <w:style w:type="character" w:customStyle="1" w:styleId="Teaser11PtZchn">
    <w:name w:val="Teaser 11Pt Zchn"/>
    <w:basedOn w:val="Absatz-Standardschriftart"/>
    <w:link w:val="Teaser11Pt"/>
    <w:rsid w:val="00B81ED6"/>
    <w:rPr>
      <w:rFonts w:ascii="Arial" w:hAnsi="Arial"/>
      <w:b/>
      <w:noProof/>
      <w:lang w:val="pt-BR" w:eastAsia="de-DE"/>
    </w:rPr>
  </w:style>
  <w:style w:type="paragraph" w:customStyle="1" w:styleId="Bulletpoints11Pt">
    <w:name w:val="Bulletpoints 11Pt"/>
    <w:basedOn w:val="Bulletpoints11Pt1"/>
    <w:link w:val="Bulletpoints11PtZchn"/>
    <w:qFormat/>
    <w:rsid w:val="00B81ED6"/>
    <w:pPr>
      <w:ind w:left="284" w:hanging="284"/>
    </w:pPr>
  </w:style>
  <w:style w:type="character" w:customStyle="1" w:styleId="Bulletpoints11PtZchn">
    <w:name w:val="Bulletpoints 11Pt Zchn"/>
    <w:basedOn w:val="Absatz-Standardschriftart"/>
    <w:link w:val="Bulletpoints11Pt"/>
    <w:rsid w:val="00B81ED6"/>
    <w:rPr>
      <w:rFonts w:ascii="Arial" w:eastAsiaTheme="minorHAnsi" w:hAnsi="Arial" w:cs="Arial"/>
      <w:b/>
      <w:lang w:val="pt-BR" w:eastAsia="en-US"/>
    </w:rPr>
  </w:style>
  <w:style w:type="paragraph" w:customStyle="1" w:styleId="BoilerplateCopyhead9Pt">
    <w:name w:val="Boilerplate Copyhead 9Pt"/>
    <w:link w:val="BoilerplateCopyhead9PtZchn"/>
    <w:qFormat/>
    <w:rsid w:val="00B81ED6"/>
    <w:pPr>
      <w:spacing w:after="240" w:line="240" w:lineRule="exact"/>
    </w:pPr>
    <w:rPr>
      <w:rFonts w:ascii="Arial" w:eastAsia="Times New Roman" w:hAnsi="Arial" w:cs="Times New Roman"/>
      <w:b/>
      <w:sz w:val="18"/>
      <w:szCs w:val="18"/>
      <w:lang w:eastAsia="de-DE"/>
    </w:rPr>
  </w:style>
  <w:style w:type="character" w:customStyle="1" w:styleId="BoilerplateCopyhead9PtZchn">
    <w:name w:val="Boilerplate Copyhead 9Pt Zchn"/>
    <w:basedOn w:val="Absatz-Standardschriftart"/>
    <w:link w:val="BoilerplateCopyhead9Pt"/>
    <w:rsid w:val="00B81ED6"/>
    <w:rPr>
      <w:rFonts w:ascii="Arial" w:eastAsia="Times New Roman" w:hAnsi="Arial" w:cs="Times New Roman"/>
      <w:b/>
      <w:sz w:val="18"/>
      <w:szCs w:val="18"/>
      <w:lang w:val="pt-BR" w:eastAsia="de-DE"/>
    </w:rPr>
  </w:style>
  <w:style w:type="paragraph" w:customStyle="1" w:styleId="BoilerplateCopytext9Pt">
    <w:name w:val="Boilerplate Copytext 9Pt"/>
    <w:link w:val="BoilerplateCopytext9PtZchn"/>
    <w:qFormat/>
    <w:rsid w:val="00B81ED6"/>
    <w:pPr>
      <w:spacing w:after="240" w:line="240" w:lineRule="exact"/>
    </w:pPr>
    <w:rPr>
      <w:rFonts w:ascii="Arial" w:eastAsia="Times New Roman" w:hAnsi="Arial" w:cs="Times New Roman"/>
      <w:sz w:val="18"/>
      <w:szCs w:val="18"/>
      <w:lang w:eastAsia="de-DE"/>
    </w:rPr>
  </w:style>
  <w:style w:type="paragraph" w:customStyle="1" w:styleId="Caption9Pt">
    <w:name w:val="Caption 9Pt"/>
    <w:basedOn w:val="Standard"/>
    <w:link w:val="Caption9PtZchn"/>
    <w:qFormat/>
    <w:rsid w:val="00B81ED6"/>
    <w:rPr>
      <w:rFonts w:ascii="Arial" w:eastAsiaTheme="minorHAnsi" w:hAnsi="Arial" w:cs="Arial"/>
      <w:sz w:val="18"/>
      <w:szCs w:val="18"/>
      <w:lang w:eastAsia="en-US"/>
    </w:rPr>
  </w:style>
  <w:style w:type="character" w:customStyle="1" w:styleId="BoilerplateCopytext9PtZchn">
    <w:name w:val="Boilerplate Copytext 9Pt Zchn"/>
    <w:basedOn w:val="Absatz-Standardschriftart"/>
    <w:link w:val="BoilerplateCopytext9Pt"/>
    <w:rsid w:val="00B81ED6"/>
    <w:rPr>
      <w:rFonts w:ascii="Arial" w:eastAsia="Times New Roman" w:hAnsi="Arial" w:cs="Times New Roman"/>
      <w:sz w:val="18"/>
      <w:szCs w:val="18"/>
      <w:lang w:val="pt-BR" w:eastAsia="de-DE"/>
    </w:rPr>
  </w:style>
  <w:style w:type="character" w:customStyle="1" w:styleId="Caption9PtZchn">
    <w:name w:val="Caption 9Pt Zchn"/>
    <w:basedOn w:val="Absatz-Standardschriftart"/>
    <w:link w:val="Caption9Pt"/>
    <w:rsid w:val="00B81ED6"/>
    <w:rPr>
      <w:rFonts w:ascii="Arial" w:eastAsiaTheme="minorHAnsi" w:hAnsi="Arial" w:cs="Arial"/>
      <w:sz w:val="18"/>
      <w:szCs w:val="18"/>
      <w:lang w:eastAsia="en-US"/>
    </w:rPr>
  </w:style>
  <w:style w:type="table" w:styleId="Tabellenraster">
    <w:name w:val="Table Grid"/>
    <w:basedOn w:val="NormaleTabelle"/>
    <w:uiPriority w:val="59"/>
    <w:rsid w:val="00B81ED6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ld">
    <w:name w:val="bild"/>
    <w:rsid w:val="00B81ED6"/>
    <w:pPr>
      <w:spacing w:after="0" w:line="240" w:lineRule="auto"/>
    </w:pPr>
    <w:rPr>
      <w:rFonts w:ascii="Arial" w:hAnsi="Arial"/>
      <w:b/>
      <w:sz w:val="12"/>
      <w:szCs w:val="18"/>
      <w:lang w:eastAsia="de-DE"/>
    </w:rPr>
  </w:style>
  <w:style w:type="character" w:styleId="Hyperlink">
    <w:name w:val="Hyperlink"/>
    <w:basedOn w:val="Absatz-Standardschriftart"/>
    <w:unhideWhenUsed/>
    <w:rsid w:val="00B81ED6"/>
    <w:rPr>
      <w:color w:val="0563C1" w:themeColor="hyperlink"/>
      <w:u w:val="single"/>
    </w:rPr>
  </w:style>
  <w:style w:type="paragraph" w:customStyle="1" w:styleId="zzPageNumberLine">
    <w:name w:val="zz_PageNumberLine"/>
    <w:basedOn w:val="Fuzeile"/>
    <w:uiPriority w:val="99"/>
    <w:rsid w:val="0093605C"/>
    <w:pPr>
      <w:tabs>
        <w:tab w:val="clear" w:pos="4513"/>
        <w:tab w:val="clear" w:pos="9026"/>
        <w:tab w:val="center" w:pos="4536"/>
        <w:tab w:val="right" w:pos="9072"/>
      </w:tabs>
      <w:spacing w:before="480" w:line="240" w:lineRule="exact"/>
      <w:contextualSpacing/>
      <w:jc w:val="right"/>
    </w:pPr>
    <w:rPr>
      <w:rFonts w:eastAsiaTheme="minorHAnsi"/>
      <w:kern w:val="12"/>
      <w:sz w:val="18"/>
      <w:szCs w:val="18"/>
      <w:lang w:eastAsia="en-US"/>
    </w:rPr>
  </w:style>
  <w:style w:type="paragraph" w:customStyle="1" w:styleId="Text">
    <w:name w:val="Text"/>
    <w:basedOn w:val="Standard"/>
    <w:link w:val="TextZchn"/>
    <w:qFormat/>
    <w:rsid w:val="00230C6E"/>
    <w:pPr>
      <w:spacing w:after="300" w:line="300" w:lineRule="exact"/>
    </w:pPr>
    <w:rPr>
      <w:rFonts w:ascii="Arial" w:eastAsia="Times New Roman" w:hAnsi="Arial" w:cs="Times New Roman"/>
      <w:szCs w:val="18"/>
      <w:lang w:eastAsia="de-DE"/>
    </w:rPr>
  </w:style>
  <w:style w:type="character" w:customStyle="1" w:styleId="TextZchn">
    <w:name w:val="Text Zchn"/>
    <w:basedOn w:val="Absatz-Standardschriftart"/>
    <w:link w:val="Text"/>
    <w:rsid w:val="00230C6E"/>
    <w:rPr>
      <w:rFonts w:ascii="Arial" w:eastAsia="Times New Roman" w:hAnsi="Arial" w:cs="Times New Roman"/>
      <w:szCs w:val="18"/>
      <w:lang w:val="pt-BR" w:eastAsia="de-DE"/>
    </w:rPr>
  </w:style>
  <w:style w:type="paragraph" w:customStyle="1" w:styleId="Zwitiklein">
    <w:name w:val="Zwiti klein"/>
    <w:link w:val="ZwitikleinZchn"/>
    <w:qFormat/>
    <w:rsid w:val="00230C6E"/>
    <w:pPr>
      <w:spacing w:after="240" w:line="240" w:lineRule="exact"/>
    </w:pPr>
    <w:rPr>
      <w:rFonts w:ascii="Arial" w:eastAsia="Times New Roman" w:hAnsi="Arial" w:cs="Times New Roman"/>
      <w:b/>
      <w:sz w:val="18"/>
      <w:szCs w:val="18"/>
      <w:lang w:eastAsia="de-DE"/>
    </w:rPr>
  </w:style>
  <w:style w:type="character" w:customStyle="1" w:styleId="ZwitikleinZchn">
    <w:name w:val="Zwiti klein Zchn"/>
    <w:basedOn w:val="Absatz-Standardschriftart"/>
    <w:link w:val="Zwitiklein"/>
    <w:rsid w:val="00230C6E"/>
    <w:rPr>
      <w:rFonts w:ascii="Arial" w:eastAsia="Times New Roman" w:hAnsi="Arial" w:cs="Times New Roman"/>
      <w:b/>
      <w:sz w:val="18"/>
      <w:szCs w:val="18"/>
      <w:lang w:val="pt-BR" w:eastAsia="de-DE"/>
    </w:rPr>
  </w:style>
  <w:style w:type="paragraph" w:customStyle="1" w:styleId="InfoBU">
    <w:name w:val="Info/BU"/>
    <w:basedOn w:val="Standard"/>
    <w:link w:val="InfoBUZchn"/>
    <w:qFormat/>
    <w:rsid w:val="00230C6E"/>
    <w:rPr>
      <w:rFonts w:ascii="Arial" w:eastAsiaTheme="minorHAnsi" w:hAnsi="Arial" w:cs="Arial"/>
      <w:sz w:val="18"/>
      <w:szCs w:val="18"/>
      <w:lang w:eastAsia="en-US"/>
    </w:rPr>
  </w:style>
  <w:style w:type="character" w:customStyle="1" w:styleId="InfoBUZchn">
    <w:name w:val="Info/BU Zchn"/>
    <w:basedOn w:val="Absatz-Standardschriftart"/>
    <w:link w:val="InfoBU"/>
    <w:rsid w:val="00230C6E"/>
    <w:rPr>
      <w:rFonts w:ascii="Arial" w:eastAsiaTheme="minorHAnsi" w:hAnsi="Arial" w:cs="Arial"/>
      <w:sz w:val="18"/>
      <w:szCs w:val="18"/>
      <w:lang w:eastAsia="en-US"/>
    </w:rPr>
  </w:style>
  <w:style w:type="paragraph" w:styleId="berarbeitung">
    <w:name w:val="Revision"/>
    <w:hidden/>
    <w:uiPriority w:val="99"/>
    <w:semiHidden/>
    <w:rsid w:val="00B82C4D"/>
    <w:pPr>
      <w:spacing w:after="0" w:line="240" w:lineRule="auto"/>
    </w:pPr>
  </w:style>
  <w:style w:type="paragraph" w:customStyle="1" w:styleId="m818051786694630071boilerplatecopyhead9pt">
    <w:name w:val="m_818051786694630071boilerplatecopyhead9pt"/>
    <w:basedOn w:val="Standard"/>
    <w:rsid w:val="00212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818051786694630071boilerplatecopytext9pt">
    <w:name w:val="m_818051786694630071boilerplatecopytext9pt"/>
    <w:basedOn w:val="Standard"/>
    <w:rsid w:val="00212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chad3\Desktop\Vorlagen\liebherr-presseinformation-deutsch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E929D7-AF7D-4256-A358-781FED935C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295448-E80E-4DEF-9EAE-E0040EF0E2F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C4CC2C9-7D7A-4280-8667-9190BD7C76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6A4554-25E0-4FDE-8E13-FFBDFEBA39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liebherr-presseinformation-deutsch.dotx</Template>
  <TotalTime>0</TotalTime>
  <Pages>3</Pages>
  <Words>846</Words>
  <Characters>4572</Characters>
  <Application>Microsoft Office Word</Application>
  <DocSecurity>0</DocSecurity>
  <Lines>72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Headlin</vt:lpstr>
    </vt:vector>
  </TitlesOfParts>
  <Company>Liebherr</Company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Headlin</dc:title>
  <dc:subject/>
  <dc:creator>Haefele Daniel (LBC)</dc:creator>
  <cp:keywords/>
  <dc:description/>
  <cp:lastModifiedBy>Kuzia Astrid (LHO)</cp:lastModifiedBy>
  <cp:revision>9</cp:revision>
  <dcterms:created xsi:type="dcterms:W3CDTF">2022-09-14T12:13:00Z</dcterms:created>
  <dcterms:modified xsi:type="dcterms:W3CDTF">2022-10-13T09:52:00Z</dcterms:modified>
  <cp:category>Presseinformation</cp:category>
</cp:coreProperties>
</file>