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4F271" w14:textId="59958FAB" w:rsidR="00F62892" w:rsidRPr="00B152DD" w:rsidRDefault="00CC3C2E" w:rsidP="00E847CC">
      <w:pPr>
        <w:pStyle w:val="Topline16Pt"/>
      </w:pPr>
      <w:r>
        <w:t>Nota à</w:t>
      </w:r>
      <w:r w:rsidR="00E847CC">
        <w:t xml:space="preserve"> imprensa</w:t>
      </w:r>
    </w:p>
    <w:p w14:paraId="2D95C493" w14:textId="29AE8859" w:rsidR="00E847CC" w:rsidRPr="00B152DD" w:rsidRDefault="00CE37E6" w:rsidP="00E847CC">
      <w:pPr>
        <w:pStyle w:val="HeadlineH233Pt"/>
        <w:spacing w:line="240" w:lineRule="auto"/>
        <w:rPr>
          <w:rFonts w:cs="Arial"/>
        </w:rPr>
      </w:pPr>
      <w:r>
        <w:t>As novas escavad</w:t>
      </w:r>
      <w:r w:rsidR="007B40F5">
        <w:t>ei</w:t>
      </w:r>
      <w:r>
        <w:t xml:space="preserve">ras </w:t>
      </w:r>
      <w:r w:rsidR="007B40F5">
        <w:t>sobre</w:t>
      </w:r>
      <w:r>
        <w:t xml:space="preserve"> </w:t>
      </w:r>
      <w:r w:rsidR="007B40F5">
        <w:t>esteiras</w:t>
      </w:r>
      <w:r>
        <w:t xml:space="preserve"> de 70 a 100 toneladas da Liebherr</w:t>
      </w:r>
    </w:p>
    <w:p w14:paraId="65A307FA" w14:textId="77777777" w:rsidR="00B81ED6" w:rsidRPr="00B152DD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/>
        </w:rPr>
        <w:t>⸺</w:t>
      </w:r>
    </w:p>
    <w:p w14:paraId="31E09C9D" w14:textId="03D714F7" w:rsidR="00CE37E6" w:rsidRPr="00B152DD" w:rsidRDefault="00CE37E6" w:rsidP="00CE37E6">
      <w:pPr>
        <w:pStyle w:val="Bulletpoints11Pt"/>
      </w:pPr>
      <w:r>
        <w:t>As escavad</w:t>
      </w:r>
      <w:r w:rsidR="007B40F5">
        <w:t>ei</w:t>
      </w:r>
      <w:r>
        <w:t xml:space="preserve">ras </w:t>
      </w:r>
      <w:r w:rsidR="007B40F5">
        <w:t>sobre esteiras</w:t>
      </w:r>
      <w:r>
        <w:t xml:space="preserve"> R 972, R 978 SME, R 992 e R 998 SME substituem os modelos R 966, R 970 SME, R 976 e R 980 SME</w:t>
      </w:r>
    </w:p>
    <w:p w14:paraId="10E509A8" w14:textId="77777777" w:rsidR="00CE37E6" w:rsidRPr="00B152DD" w:rsidRDefault="00CE37E6" w:rsidP="00CE37E6">
      <w:pPr>
        <w:pStyle w:val="Bulletpoints11Pt"/>
      </w:pPr>
      <w:r>
        <w:t>Menor consumo de combustível</w:t>
      </w:r>
    </w:p>
    <w:p w14:paraId="3DB0249C" w14:textId="2F75A8B9" w:rsidR="00CE37E6" w:rsidRPr="00B152DD" w:rsidRDefault="00D66F0A" w:rsidP="00CE37E6">
      <w:pPr>
        <w:pStyle w:val="Bulletpoints11Pt"/>
      </w:pPr>
      <w:r>
        <w:t xml:space="preserve">Sistema </w:t>
      </w:r>
      <w:r w:rsidR="00CE37E6">
        <w:t xml:space="preserve">Bucket Fill Assist da Liebherr </w:t>
      </w:r>
      <w:r w:rsidR="00AE3EC1">
        <w:t>- um</w:t>
      </w:r>
      <w:r w:rsidR="00CE37E6">
        <w:t xml:space="preserve"> passo importante para a automação da máquina </w:t>
      </w:r>
    </w:p>
    <w:p w14:paraId="4D264D5E" w14:textId="29793F74" w:rsidR="00CE37E6" w:rsidRPr="00B152DD" w:rsidRDefault="00CE37E6" w:rsidP="00CE37E6">
      <w:pPr>
        <w:pStyle w:val="Bulletpoints11Pt"/>
      </w:pPr>
      <w:r>
        <w:t>Início da produção: abril de 2023</w:t>
      </w:r>
    </w:p>
    <w:p w14:paraId="2238AF20" w14:textId="5D968A64" w:rsidR="00CE37E6" w:rsidRPr="00B152DD" w:rsidRDefault="00D66F0A" w:rsidP="00CE37E6">
      <w:pPr>
        <w:pStyle w:val="Teaser11Pt"/>
      </w:pPr>
      <w:r>
        <w:t>Como parte</w:t>
      </w:r>
      <w:r w:rsidR="00CE37E6">
        <w:t xml:space="preserve"> da </w:t>
      </w:r>
      <w:r w:rsidR="006B3364">
        <w:t>revisão</w:t>
      </w:r>
      <w:r w:rsidR="00CE37E6">
        <w:t xml:space="preserve"> d</w:t>
      </w:r>
      <w:r w:rsidR="006B3364">
        <w:t>o portf</w:t>
      </w:r>
      <w:r w:rsidR="00992ACA">
        <w:t>ó</w:t>
      </w:r>
      <w:r w:rsidR="006B3364">
        <w:t xml:space="preserve">lio </w:t>
      </w:r>
      <w:r w:rsidR="00CE37E6">
        <w:t xml:space="preserve">de modelos, as </w:t>
      </w:r>
      <w:r>
        <w:t>escavadeiras sobre esteiras</w:t>
      </w:r>
      <w:r w:rsidR="00CE37E6">
        <w:t xml:space="preserve"> Liebherr das gerações </w:t>
      </w:r>
      <w:r w:rsidR="00FA5AB2">
        <w:t>G</w:t>
      </w:r>
      <w:r w:rsidR="00CE37E6">
        <w:t xml:space="preserve">5.2 e </w:t>
      </w:r>
      <w:r w:rsidR="00FA5AB2">
        <w:t>G</w:t>
      </w:r>
      <w:r w:rsidR="00CE37E6">
        <w:t>6.2 com</w:t>
      </w:r>
      <w:r>
        <w:t xml:space="preserve"> </w:t>
      </w:r>
      <w:r w:rsidR="00CE37E6">
        <w:t>peso</w:t>
      </w:r>
      <w:r>
        <w:t>s</w:t>
      </w:r>
      <w:r w:rsidR="00CE37E6">
        <w:t xml:space="preserve"> </w:t>
      </w:r>
      <w:r>
        <w:t xml:space="preserve">operacionais </w:t>
      </w:r>
      <w:r w:rsidR="00CE37E6">
        <w:t xml:space="preserve">de 70 a 100 toneladas serão apresentadas ao público pela primeira vez na Bauma 2022 em Munique. Os novos modelos de </w:t>
      </w:r>
      <w:r>
        <w:t xml:space="preserve">escavadeiras sobre esteiras </w:t>
      </w:r>
      <w:r w:rsidR="00CE37E6">
        <w:t xml:space="preserve">abrangem inúmeras melhorias e caracterizam-se especialmente pelos seus </w:t>
      </w:r>
      <w:r>
        <w:t>níveis</w:t>
      </w:r>
      <w:r w:rsidR="00CE37E6">
        <w:t xml:space="preserve"> de desempenho otimizados, alto conforto, novos sistemas de assistência e menor consumo de combustível.</w:t>
      </w:r>
    </w:p>
    <w:p w14:paraId="6A7EC65F" w14:textId="2067C203" w:rsidR="00664485" w:rsidRPr="00F71577" w:rsidRDefault="00B152DD" w:rsidP="00664485">
      <w:pPr>
        <w:pStyle w:val="Copytext11Pt"/>
      </w:pPr>
      <w:r>
        <w:t xml:space="preserve">Munique (Alemanha), 24 de outubro de 2022 – As novas </w:t>
      </w:r>
      <w:r w:rsidR="00D66F0A">
        <w:t>escavadeiras sobre esteiras</w:t>
      </w:r>
      <w:r>
        <w:t xml:space="preserve"> Liebherr R 972, R 978 SME, R 992 e R 998 SME substituem os modelos R 966, R 970 SME, R 976 e R 980 SME. A nova </w:t>
      </w:r>
      <w:r w:rsidR="00D66F0A">
        <w:t>nomenclatura</w:t>
      </w:r>
      <w:r>
        <w:t xml:space="preserve"> está diretamente relacionada com o peso operacional das máquinas. </w:t>
      </w:r>
      <w:r w:rsidR="006E36BF">
        <w:t>Uma modernização do conceito de design acompanha a mudança de nome e destaca a afinidade com as futuras escavadeiras sobre esteiras da Geração 8.</w:t>
      </w:r>
    </w:p>
    <w:p w14:paraId="2B087E1B" w14:textId="6C28965C" w:rsidR="009A3D17" w:rsidRPr="00B152DD" w:rsidRDefault="00664485" w:rsidP="009A3D17">
      <w:pPr>
        <w:pStyle w:val="Copyhead11Pt"/>
      </w:pPr>
      <w:r>
        <w:t>Menor consumo de combustível e</w:t>
      </w:r>
      <w:r w:rsidR="006E36BF">
        <w:t>,</w:t>
      </w:r>
      <w:r>
        <w:t xml:space="preserve"> </w:t>
      </w:r>
      <w:r w:rsidR="00992ACA">
        <w:t>portanto</w:t>
      </w:r>
      <w:r w:rsidR="006E36BF">
        <w:t>,</w:t>
      </w:r>
      <w:r>
        <w:t xml:space="preserve"> menos emissões</w:t>
      </w:r>
    </w:p>
    <w:p w14:paraId="3B0B7B0A" w14:textId="70CEE766" w:rsidR="00664485" w:rsidRPr="00B152DD" w:rsidRDefault="00F92DD5" w:rsidP="00664485">
      <w:pPr>
        <w:pStyle w:val="Copytext11Pt"/>
      </w:pPr>
      <w:r>
        <w:t xml:space="preserve">As novas </w:t>
      </w:r>
      <w:r w:rsidR="006E36BF">
        <w:t xml:space="preserve">escavadeiras sobre esteiras </w:t>
      </w:r>
      <w:r>
        <w:t>foram desenvolvidas nas instalações de longa data da Liebherr em Colmar (França) com o objetivo de reduzir significativamente o consumo de energia</w:t>
      </w:r>
      <w:r w:rsidR="00992ACA">
        <w:t>.O</w:t>
      </w:r>
      <w:r>
        <w:t xml:space="preserve"> novo sistema patenteado Power Efficiency (PE) – Engine Control da Liebherr</w:t>
      </w:r>
      <w:r w:rsidR="00992ACA">
        <w:t xml:space="preserve"> contribui para isso</w:t>
      </w:r>
      <w:r>
        <w:t>.</w:t>
      </w:r>
    </w:p>
    <w:p w14:paraId="7FDA8E46" w14:textId="6D67568E" w:rsidR="009A3D17" w:rsidRPr="00B152DD" w:rsidRDefault="006E36BF" w:rsidP="00664485">
      <w:pPr>
        <w:pStyle w:val="Copytext11Pt"/>
      </w:pPr>
      <w:r>
        <w:t>Em termos concretos, a</w:t>
      </w:r>
      <w:r w:rsidR="00420FB4">
        <w:t xml:space="preserve"> nova função “PE” é representada por um modo de funcionamento que complementa os modos da</w:t>
      </w:r>
      <w:r w:rsidR="00FA5AB2">
        <w:t>s</w:t>
      </w:r>
      <w:r w:rsidR="00420FB4">
        <w:t xml:space="preserve"> </w:t>
      </w:r>
      <w:r>
        <w:t xml:space="preserve">escavadeiras sobre esteiras </w:t>
      </w:r>
      <w:r w:rsidR="00420FB4">
        <w:t xml:space="preserve">já existentes (P+/P/E). Esta </w:t>
      </w:r>
      <w:r w:rsidR="00DE1C56">
        <w:t xml:space="preserve">importante </w:t>
      </w:r>
      <w:r w:rsidR="00420FB4">
        <w:t xml:space="preserve">inovação permite uma diminuição </w:t>
      </w:r>
      <w:r w:rsidR="00DE1C56">
        <w:t xml:space="preserve">de 10 a 15% </w:t>
      </w:r>
      <w:r w:rsidR="00420FB4">
        <w:t>do consumo de combustível em comparação com os modelos anteriores.</w:t>
      </w:r>
    </w:p>
    <w:p w14:paraId="7E9103AB" w14:textId="4B15D281" w:rsidR="009A3D17" w:rsidRPr="00B152DD" w:rsidRDefault="001B78D5" w:rsidP="009A3D17">
      <w:pPr>
        <w:pStyle w:val="Copyhead11Pt"/>
      </w:pPr>
      <w:r>
        <w:t xml:space="preserve">Automação de máquinas: o </w:t>
      </w:r>
      <w:r w:rsidR="00DE1C56">
        <w:t xml:space="preserve">sistema </w:t>
      </w:r>
      <w:r>
        <w:t>Bucket Fill Assist</w:t>
      </w:r>
      <w:r w:rsidR="00DE1C56">
        <w:t xml:space="preserve"> </w:t>
      </w:r>
      <w:r>
        <w:t>da Liebherr</w:t>
      </w:r>
    </w:p>
    <w:p w14:paraId="1C46BB39" w14:textId="1D64EBD9" w:rsidR="009A3D17" w:rsidRPr="00B152DD" w:rsidRDefault="00664485" w:rsidP="00C927DE">
      <w:pPr>
        <w:pStyle w:val="Copytext11Pt"/>
        <w:spacing w:after="200"/>
      </w:pPr>
      <w:r>
        <w:t>A nova gama de modelos de escavad</w:t>
      </w:r>
      <w:r w:rsidR="00DE1C56">
        <w:t>ei</w:t>
      </w:r>
      <w:r>
        <w:t xml:space="preserve">ras hidráulicas está disponível com a função Bucket Fill Assist. Este sistema de assistência dispõe de um modo “Anti-Stalling”, que impede </w:t>
      </w:r>
      <w:r w:rsidR="00DE1C56">
        <w:t>o bloqueio da caçamba</w:t>
      </w:r>
      <w:r>
        <w:t xml:space="preserve"> </w:t>
      </w:r>
      <w:r>
        <w:lastRenderedPageBreak/>
        <w:t xml:space="preserve">durante a fase de penetração no material </w:t>
      </w:r>
      <w:r w:rsidR="007C1129">
        <w:t>durante</w:t>
      </w:r>
      <w:r>
        <w:t xml:space="preserve"> escava</w:t>
      </w:r>
      <w:r w:rsidR="00DE1C56">
        <w:t>ção</w:t>
      </w:r>
      <w:r>
        <w:t xml:space="preserve">. </w:t>
      </w:r>
      <w:r w:rsidR="007C1129">
        <w:t>Dessa forma</w:t>
      </w:r>
      <w:r w:rsidR="00DE1C56">
        <w:t>, e</w:t>
      </w:r>
      <w:r>
        <w:t>ste op</w:t>
      </w:r>
      <w:bookmarkStart w:id="0" w:name="_GoBack"/>
      <w:bookmarkEnd w:id="0"/>
      <w:r>
        <w:t xml:space="preserve">cional oferece ao operador suporte adicional durante a utilização da máquina e assegura maior produtividade e conforto. </w:t>
      </w:r>
      <w:r w:rsidR="0033045E">
        <w:t>Ainda</w:t>
      </w:r>
      <w:r w:rsidR="00DE1C56">
        <w:t>, a</w:t>
      </w:r>
      <w:r>
        <w:t xml:space="preserve"> função de assistência possibilita o enchimento semiautomático d</w:t>
      </w:r>
      <w:r w:rsidR="00DE1C56">
        <w:t>a caçamba</w:t>
      </w:r>
      <w:r>
        <w:t>, oferecendo</w:t>
      </w:r>
      <w:r w:rsidR="00DE1C56">
        <w:t>,</w:t>
      </w:r>
      <w:r>
        <w:t xml:space="preserve"> assim</w:t>
      </w:r>
      <w:r w:rsidR="00DE1C56">
        <w:t>,</w:t>
      </w:r>
      <w:r>
        <w:t xml:space="preserve"> um ciclo automatizado e mais rápido </w:t>
      </w:r>
      <w:r w:rsidR="0033045E">
        <w:t>por meio</w:t>
      </w:r>
      <w:r>
        <w:t xml:space="preserve"> de um </w:t>
      </w:r>
      <w:r w:rsidR="00DE1C56">
        <w:t>carregamento</w:t>
      </w:r>
      <w:r w:rsidR="0033045E" w:rsidRPr="0033045E">
        <w:t xml:space="preserve"> </w:t>
      </w:r>
      <w:r w:rsidR="0033045E">
        <w:t>da caçamba</w:t>
      </w:r>
      <w:r>
        <w:t xml:space="preserve"> mais simples</w:t>
      </w:r>
      <w:r w:rsidR="0033045E">
        <w:t>,</w:t>
      </w:r>
      <w:r>
        <w:t xml:space="preserve"> um maior nível de enchimento </w:t>
      </w:r>
      <w:r w:rsidR="00DE1C56">
        <w:t>da caçamba</w:t>
      </w:r>
      <w:r>
        <w:t xml:space="preserve"> e melhor penetração no material </w:t>
      </w:r>
      <w:r w:rsidR="00DE1C56">
        <w:t>de escavação</w:t>
      </w:r>
      <w:r>
        <w:t xml:space="preserve">. </w:t>
      </w:r>
      <w:r w:rsidR="00BA3875">
        <w:t>A</w:t>
      </w:r>
      <w:r>
        <w:t>lém da diminuição do consumo de combustível</w:t>
      </w:r>
      <w:r w:rsidR="008F77D1">
        <w:t xml:space="preserve"> </w:t>
      </w:r>
      <w:r w:rsidR="008F77D1" w:rsidRPr="008F77D1">
        <w:t>em 10</w:t>
      </w:r>
      <w:r w:rsidR="008F77D1">
        <w:t xml:space="preserve"> %</w:t>
      </w:r>
      <w:r>
        <w:t xml:space="preserve">, o </w:t>
      </w:r>
      <w:r w:rsidR="0033045E">
        <w:t xml:space="preserve">sistema </w:t>
      </w:r>
      <w:r>
        <w:t>Bucket Fill Assist da Liebherr reduz as vibrações ocorrentes durante</w:t>
      </w:r>
      <w:r w:rsidR="0033045E">
        <w:t xml:space="preserve"> a operação</w:t>
      </w:r>
      <w:r>
        <w:t xml:space="preserve"> e</w:t>
      </w:r>
      <w:r w:rsidR="0033045E">
        <w:t>, consequentemente,</w:t>
      </w:r>
      <w:r>
        <w:t xml:space="preserve"> aumenta o conforto do operador. </w:t>
      </w:r>
      <w:r w:rsidR="00DC200F">
        <w:t xml:space="preserve">O </w:t>
      </w:r>
      <w:r w:rsidR="00BA3875">
        <w:t>consequente</w:t>
      </w:r>
      <w:r w:rsidR="00FA5AB2">
        <w:t xml:space="preserve"> </w:t>
      </w:r>
      <w:r w:rsidR="00DC200F">
        <w:t xml:space="preserve">desgaste reduzido da caçamba também contribui </w:t>
      </w:r>
      <w:r w:rsidRPr="00DC200F">
        <w:t>para a diminuição dos custos operacionais.</w:t>
      </w:r>
    </w:p>
    <w:p w14:paraId="2709EF67" w14:textId="226C7DB6" w:rsidR="00664485" w:rsidRPr="00B152DD" w:rsidRDefault="00664485" w:rsidP="00C927DE">
      <w:pPr>
        <w:pStyle w:val="Copyhead11Pt"/>
        <w:spacing w:after="200"/>
      </w:pPr>
      <w:r>
        <w:t xml:space="preserve">Novos modos de funcionamento para </w:t>
      </w:r>
      <w:r w:rsidR="0033045E">
        <w:t>necessidades específicas</w:t>
      </w:r>
      <w:r>
        <w:t xml:space="preserve"> de trabalho</w:t>
      </w:r>
    </w:p>
    <w:p w14:paraId="1870729D" w14:textId="61B9C319" w:rsidR="00D83CC0" w:rsidRDefault="00664485" w:rsidP="00C927DE">
      <w:pPr>
        <w:pStyle w:val="Copytext11Pt"/>
        <w:spacing w:after="200"/>
      </w:pPr>
      <w:r>
        <w:t xml:space="preserve">Todas as </w:t>
      </w:r>
      <w:r w:rsidR="0033045E">
        <w:t>escavadeiras sobre esteiras</w:t>
      </w:r>
      <w:r>
        <w:t xml:space="preserve"> Liebherr </w:t>
      </w:r>
      <w:r w:rsidR="0033045E">
        <w:t>dos conjuntos de</w:t>
      </w:r>
      <w:r>
        <w:t xml:space="preserve"> modelos G5.2 e G6.2 estão equipadas com a função Modetronic, testada e comprovada na </w:t>
      </w:r>
      <w:r w:rsidR="0033045E">
        <w:t>G</w:t>
      </w:r>
      <w:r>
        <w:t>eração 8. Est</w:t>
      </w:r>
      <w:r w:rsidR="00881822">
        <w:t xml:space="preserve">a tecnologia </w:t>
      </w:r>
      <w:r>
        <w:t xml:space="preserve">permite o operador adaptar as características hidráulicas da sua </w:t>
      </w:r>
      <w:r w:rsidR="0033045E">
        <w:t>escavadeira</w:t>
      </w:r>
      <w:r>
        <w:t xml:space="preserve"> à respe</w:t>
      </w:r>
      <w:r w:rsidR="0033045E">
        <w:t>c</w:t>
      </w:r>
      <w:r>
        <w:t xml:space="preserve">tiva aplicação e </w:t>
      </w:r>
      <w:r w:rsidR="00F7659B">
        <w:t>a seus hábitos</w:t>
      </w:r>
      <w:r>
        <w:t xml:space="preserve"> individuais.</w:t>
      </w:r>
    </w:p>
    <w:p w14:paraId="72EBF33C" w14:textId="54DF8D60" w:rsidR="00664485" w:rsidRPr="00B152DD" w:rsidRDefault="00881822" w:rsidP="00C927DE">
      <w:pPr>
        <w:pStyle w:val="Copytext11Pt"/>
        <w:spacing w:after="200"/>
      </w:pPr>
      <w:r>
        <w:t>Nesse sentido, o</w:t>
      </w:r>
      <w:r w:rsidR="00664485">
        <w:t xml:space="preserve"> </w:t>
      </w:r>
      <w:r>
        <w:t>sistema de controle</w:t>
      </w:r>
      <w:r w:rsidR="00664485">
        <w:t xml:space="preserve"> Modetronic oferece conforto e produtividade</w:t>
      </w:r>
      <w:r>
        <w:t xml:space="preserve"> ainda maiores</w:t>
      </w:r>
      <w:r w:rsidR="00664485">
        <w:t>, uma vez que</w:t>
      </w:r>
      <w:r>
        <w:t xml:space="preserve"> fornece suporte ao</w:t>
      </w:r>
      <w:r w:rsidR="00664485">
        <w:t xml:space="preserve"> operador na condução e nos movimentos giratórios </w:t>
      </w:r>
      <w:r>
        <w:t>da máquina</w:t>
      </w:r>
      <w:r w:rsidR="00FA5AB2">
        <w:t>;</w:t>
      </w:r>
      <w:r>
        <w:t xml:space="preserve"> além d</w:t>
      </w:r>
      <w:r w:rsidR="00664485">
        <w:t>e facilita</w:t>
      </w:r>
      <w:r>
        <w:t>r</w:t>
      </w:r>
      <w:r w:rsidR="00664485">
        <w:t xml:space="preserve"> o comando da lança, do </w:t>
      </w:r>
      <w:r>
        <w:t>braço</w:t>
      </w:r>
      <w:r w:rsidR="00664485">
        <w:t xml:space="preserve"> e </w:t>
      </w:r>
      <w:r>
        <w:t>da caçamba</w:t>
      </w:r>
      <w:r w:rsidR="00664485">
        <w:t xml:space="preserve">. </w:t>
      </w:r>
      <w:r>
        <w:t>A</w:t>
      </w:r>
      <w:r w:rsidR="00664485">
        <w:t xml:space="preserve"> função Modetronic</w:t>
      </w:r>
      <w:r>
        <w:t xml:space="preserve"> também</w:t>
      </w:r>
      <w:r w:rsidR="00664485">
        <w:t xml:space="preserve"> permite um </w:t>
      </w:r>
      <w:r>
        <w:t>desempenho</w:t>
      </w:r>
      <w:r w:rsidR="00664485">
        <w:t xml:space="preserve"> mais dinâmico da máquina no modo “Dynamic”, assim como maior estabilidade da máquina no modo “Efficient”. O modo “</w:t>
      </w:r>
      <w:r w:rsidR="00C319AD">
        <w:t>Fine</w:t>
      </w:r>
      <w:r w:rsidR="00664485">
        <w:t>” complementa os modos de funcionamento com a possibilidade de executar trabalhos de precisão com mais facilidade. No modo “</w:t>
      </w:r>
      <w:r w:rsidR="00C319AD">
        <w:t>Custom</w:t>
      </w:r>
      <w:r w:rsidR="00664485">
        <w:t>”</w:t>
      </w:r>
      <w:r>
        <w:t>,</w:t>
      </w:r>
      <w:r w:rsidR="00664485">
        <w:t xml:space="preserve"> o operador pode, através do </w:t>
      </w:r>
      <w:r>
        <w:t>display</w:t>
      </w:r>
      <w:r w:rsidR="00664485">
        <w:t xml:space="preserve">, </w:t>
      </w:r>
      <w:r>
        <w:t>realizar</w:t>
      </w:r>
      <w:r w:rsidR="00664485">
        <w:t xml:space="preserve"> adaptaç</w:t>
      </w:r>
      <w:r>
        <w:t>ões</w:t>
      </w:r>
      <w:r w:rsidR="00664485">
        <w:t xml:space="preserve"> </w:t>
      </w:r>
      <w:r>
        <w:t>a</w:t>
      </w:r>
      <w:r w:rsidR="00664485">
        <w:t>os movimentos da máquina de acordo com suas preferências.</w:t>
      </w:r>
    </w:p>
    <w:p w14:paraId="60DF3590" w14:textId="323A1B20" w:rsidR="00664485" w:rsidRPr="00B152DD" w:rsidRDefault="001B78D5" w:rsidP="00C927DE">
      <w:pPr>
        <w:pStyle w:val="Copyhead11Pt"/>
        <w:spacing w:after="200"/>
      </w:pPr>
      <w:r>
        <w:t>Para trabalhos ainda mais exigentes: maior desempenho e mais conforto</w:t>
      </w:r>
    </w:p>
    <w:p w14:paraId="6E16BD63" w14:textId="06F84A64" w:rsidR="00664485" w:rsidRPr="00B152DD" w:rsidRDefault="00664485" w:rsidP="00C927DE">
      <w:pPr>
        <w:pStyle w:val="Copytext11Pt"/>
        <w:spacing w:after="200"/>
      </w:pPr>
      <w:r>
        <w:t xml:space="preserve">As novas </w:t>
      </w:r>
      <w:r w:rsidR="00881822">
        <w:t>escavadeiras</w:t>
      </w:r>
      <w:r>
        <w:t xml:space="preserve"> hidráulicas das gerações G5.2 e G6.2 apresentadas na Bauma 2022 ado</w:t>
      </w:r>
      <w:r w:rsidR="00881822">
        <w:t xml:space="preserve">tam as </w:t>
      </w:r>
      <w:r w:rsidR="002B20B5">
        <w:t xml:space="preserve">novas </w:t>
      </w:r>
      <w:r w:rsidR="00881822">
        <w:t>atualizações</w:t>
      </w:r>
      <w:r>
        <w:t xml:space="preserve"> na área da cabin</w:t>
      </w:r>
      <w:r w:rsidR="00881822">
        <w:t>e</w:t>
      </w:r>
      <w:r>
        <w:t xml:space="preserve"> </w:t>
      </w:r>
      <w:r w:rsidR="00881822">
        <w:t>conhecid</w:t>
      </w:r>
      <w:r w:rsidR="002B20B5">
        <w:t>a</w:t>
      </w:r>
      <w:r w:rsidR="00881822">
        <w:t xml:space="preserve">s das escavadeiras </w:t>
      </w:r>
      <w:r w:rsidR="002B20B5">
        <w:t xml:space="preserve">hidráulicas </w:t>
      </w:r>
      <w:r>
        <w:t xml:space="preserve">da </w:t>
      </w:r>
      <w:r w:rsidR="00881822">
        <w:t>G</w:t>
      </w:r>
      <w:r>
        <w:t xml:space="preserve">eração 8. </w:t>
      </w:r>
      <w:r w:rsidR="00881822">
        <w:t>O display</w:t>
      </w:r>
      <w:r>
        <w:t xml:space="preserve"> passa de sete a nove polegadas e </w:t>
      </w:r>
      <w:r w:rsidR="00D75059">
        <w:t>as</w:t>
      </w:r>
      <w:r>
        <w:t xml:space="preserve"> nov</w:t>
      </w:r>
      <w:r w:rsidR="00D75059">
        <w:t>a</w:t>
      </w:r>
      <w:r>
        <w:t xml:space="preserve">s </w:t>
      </w:r>
      <w:r w:rsidR="00D75059">
        <w:t xml:space="preserve">unidades </w:t>
      </w:r>
      <w:r>
        <w:t>de comandos para as mãos e pés asseguram</w:t>
      </w:r>
      <w:r w:rsidR="00881822">
        <w:t xml:space="preserve"> à máquina</w:t>
      </w:r>
      <w:r>
        <w:t xml:space="preserve"> movimentos </w:t>
      </w:r>
      <w:r w:rsidR="00881822">
        <w:t>mais precisos.</w:t>
      </w:r>
    </w:p>
    <w:p w14:paraId="796C6444" w14:textId="6EC3404D" w:rsidR="00664485" w:rsidRPr="00B152DD" w:rsidRDefault="00664485" w:rsidP="00C927DE">
      <w:pPr>
        <w:pStyle w:val="Copytext11Pt"/>
        <w:spacing w:after="200"/>
      </w:pPr>
      <w:r>
        <w:t>Para que todas as escavad</w:t>
      </w:r>
      <w:r w:rsidR="00881822">
        <w:t>ei</w:t>
      </w:r>
      <w:r>
        <w:t>ras</w:t>
      </w:r>
      <w:r w:rsidR="00881822">
        <w:t xml:space="preserve"> sobre esteiras</w:t>
      </w:r>
      <w:r>
        <w:t xml:space="preserve"> correspondam aos requisitos dos clientes</w:t>
      </w:r>
      <w:r w:rsidR="00AB325A">
        <w:t xml:space="preserve"> da melhor forma possível</w:t>
      </w:r>
      <w:r>
        <w:t>, foram efetuadas melhorias inovadoras que aumentam o desempenho</w:t>
      </w:r>
      <w:r w:rsidR="00AB325A">
        <w:t xml:space="preserve"> em cada modelo</w:t>
      </w:r>
      <w:r>
        <w:t xml:space="preserve">. Para todos os novos modelos de </w:t>
      </w:r>
      <w:r w:rsidR="00AB325A">
        <w:t>escavadeiras</w:t>
      </w:r>
      <w:r>
        <w:t xml:space="preserve">, está disponível como opcional um </w:t>
      </w:r>
      <w:r w:rsidR="00AB325A">
        <w:t>guia de esteira contínua</w:t>
      </w:r>
      <w:r>
        <w:t xml:space="preserve">. </w:t>
      </w:r>
      <w:r w:rsidR="00D75059">
        <w:t>Adicionalmente</w:t>
      </w:r>
      <w:r>
        <w:t xml:space="preserve">, as máquinas </w:t>
      </w:r>
      <w:r w:rsidR="00AB325A">
        <w:t xml:space="preserve">se </w:t>
      </w:r>
      <w:r>
        <w:t>beneficiam de uma maior potência do motor. A R 998 SME</w:t>
      </w:r>
      <w:r w:rsidR="00AB325A">
        <w:t>,</w:t>
      </w:r>
      <w:r>
        <w:t xml:space="preserve"> com um peso operacional de mais de 100 toneladas</w:t>
      </w:r>
      <w:r w:rsidR="00AB325A">
        <w:t>,</w:t>
      </w:r>
      <w:r>
        <w:t xml:space="preserve"> dispõe de um novo </w:t>
      </w:r>
      <w:r w:rsidR="00AB325A">
        <w:t>carro inferior</w:t>
      </w:r>
      <w:r>
        <w:t xml:space="preserve"> com maiores dimensões</w:t>
      </w:r>
      <w:r w:rsidR="00AB325A">
        <w:t>: uma bitola de 3900 mm e uma distância entre os eixos de 5000 mm</w:t>
      </w:r>
      <w:r>
        <w:t>. O modelo</w:t>
      </w:r>
      <w:r w:rsidR="00AB325A">
        <w:t xml:space="preserve"> oferece, assim, </w:t>
      </w:r>
      <w:r>
        <w:t xml:space="preserve">maior estabilidade, sendo ideal para condições de trabalho exigentes, tais como pedreiras ou </w:t>
      </w:r>
      <w:r w:rsidR="00D75059">
        <w:t>minerações</w:t>
      </w:r>
      <w:r>
        <w:t>.</w:t>
      </w:r>
    </w:p>
    <w:p w14:paraId="69CD9B35" w14:textId="00450F8D" w:rsidR="00664485" w:rsidRDefault="00664485" w:rsidP="00C927DE">
      <w:pPr>
        <w:pStyle w:val="Copytext11Pt"/>
        <w:spacing w:after="200"/>
      </w:pPr>
      <w:r>
        <w:t xml:space="preserve">No </w:t>
      </w:r>
      <w:r w:rsidR="00521E84">
        <w:t>e</w:t>
      </w:r>
      <w:r>
        <w:t>stand</w:t>
      </w:r>
      <w:r w:rsidR="00521E84">
        <w:t>e</w:t>
      </w:r>
      <w:r>
        <w:t xml:space="preserve"> da Liebherr será apresentado o modelo R 992 com uma lança monobloco de 7,20 m de comprimento e um </w:t>
      </w:r>
      <w:r w:rsidR="0054065C">
        <w:t>semi-</w:t>
      </w:r>
      <w:r w:rsidR="00AB325A">
        <w:t>braço</w:t>
      </w:r>
      <w:r>
        <w:t xml:space="preserve"> de 2,90 m. A R 992, que substitui a R 976, tem uma potência do motor 5 % superior. A </w:t>
      </w:r>
      <w:r w:rsidR="00AB325A">
        <w:t>escavadeira sobre esteiras</w:t>
      </w:r>
      <w:r>
        <w:t xml:space="preserve"> de mais de 94 toneladas é acionada por um </w:t>
      </w:r>
      <w:r w:rsidR="0054065C">
        <w:t xml:space="preserve">potente </w:t>
      </w:r>
      <w:r>
        <w:t xml:space="preserve">motor diesel de 420 kW / 544 </w:t>
      </w:r>
      <w:r w:rsidR="00AB325A">
        <w:t>HP</w:t>
      </w:r>
      <w:r>
        <w:t xml:space="preserve">. Ela está equipada com um </w:t>
      </w:r>
      <w:r w:rsidR="00AB325A">
        <w:t>carro inferior</w:t>
      </w:r>
      <w:r>
        <w:t xml:space="preserve"> LC-V, contrapeso de 16 toneladas e uma </w:t>
      </w:r>
      <w:r w:rsidR="00AB325A">
        <w:t>sapata</w:t>
      </w:r>
      <w:r>
        <w:t xml:space="preserve"> de 600 mm.</w:t>
      </w:r>
    </w:p>
    <w:p w14:paraId="747250D7" w14:textId="77777777" w:rsidR="002C123F" w:rsidRPr="00B152DD" w:rsidRDefault="002C123F" w:rsidP="00C927DE">
      <w:pPr>
        <w:pStyle w:val="Copytext11Pt"/>
        <w:spacing w:after="200"/>
      </w:pPr>
    </w:p>
    <w:p w14:paraId="39F75CA8" w14:textId="77777777" w:rsidR="009A3D17" w:rsidRPr="00B152DD" w:rsidRDefault="009A3D17" w:rsidP="009A3D17">
      <w:pPr>
        <w:pStyle w:val="BoilerplateCopyhead9Pt"/>
      </w:pPr>
      <w:r>
        <w:lastRenderedPageBreak/>
        <w:t>Sobre o Grupo Liebherr</w:t>
      </w:r>
    </w:p>
    <w:p w14:paraId="61AA6DD9" w14:textId="744F3BE2" w:rsidR="009A3D17" w:rsidRPr="00B152DD" w:rsidRDefault="009A3D17" w:rsidP="009A3D17">
      <w:pPr>
        <w:pStyle w:val="BoilerplateCopytext9Pt"/>
      </w:pPr>
      <w:r>
        <w:t xml:space="preserve">O Grupo Liebherr é uma empresa </w:t>
      </w:r>
      <w:r w:rsidR="00AB325A">
        <w:t xml:space="preserve">familiar </w:t>
      </w:r>
      <w:r>
        <w:t xml:space="preserve">de tecnologia com um </w:t>
      </w:r>
      <w:r w:rsidR="002C123F">
        <w:t>portfolio</w:t>
      </w:r>
      <w:r>
        <w:t xml:space="preserve"> de produtos amplamente diversificad</w:t>
      </w:r>
      <w:r w:rsidR="002C123F">
        <w:t>o</w:t>
      </w:r>
      <w:r>
        <w:t xml:space="preserve">. A empresa é um dos maiores fabricantes de </w:t>
      </w:r>
      <w:r w:rsidR="00AB325A">
        <w:t>máquinas</w:t>
      </w:r>
      <w:r>
        <w:t xml:space="preserve"> de construção do mundo. Além disso, oferece também produtos e serviços de alta qualidade e </w:t>
      </w:r>
      <w:r w:rsidR="00AB325A">
        <w:t xml:space="preserve">com suporte eficaz aos clientes </w:t>
      </w:r>
      <w:r>
        <w:t xml:space="preserve">em muitas outras áreas. Atualmente, o grupo é composto por mais de 140 empresas em todos os continentes. Em 2021, empregava mais de 49.000 funcionárias e funcionários e gerou um </w:t>
      </w:r>
      <w:r w:rsidR="00AB325A">
        <w:t xml:space="preserve">total de faturamento consolidado </w:t>
      </w:r>
      <w:r w:rsidR="00521E84">
        <w:t>de</w:t>
      </w:r>
      <w:r>
        <w:t xml:space="preserve"> mais de 11,6 </w:t>
      </w:r>
      <w:r w:rsidR="002C123F">
        <w:t>b</w:t>
      </w:r>
      <w:r>
        <w:t>ilhões de euros. A Liebherr foi fundada em 1949 em Kirchdorf an der Iller no Sul da Alemanha. Desde então, os funcionários têm o objetivo de convencer os seus clientes com soluções sofisticadas e contribuir para o progresso tecnológico.</w:t>
      </w:r>
    </w:p>
    <w:p w14:paraId="0E6AAA4B" w14:textId="608566E3" w:rsidR="009A3D17" w:rsidRPr="00B152DD" w:rsidRDefault="009A3D17" w:rsidP="00C927DE">
      <w:pPr>
        <w:pStyle w:val="Copyhead11Pt"/>
        <w:spacing w:after="200"/>
      </w:pPr>
      <w:r>
        <w:t>Imagem</w:t>
      </w:r>
    </w:p>
    <w:p w14:paraId="2D13B45F" w14:textId="62ACD252" w:rsidR="009A3D17" w:rsidRPr="00B152DD" w:rsidRDefault="00934C7D" w:rsidP="009A3D17">
      <w:r>
        <w:rPr>
          <w:noProof/>
          <w:lang w:val="de-DE"/>
        </w:rPr>
        <w:drawing>
          <wp:inline distT="0" distB="0" distL="0" distR="0" wp14:anchorId="1B0D817D" wp14:editId="303C50DA">
            <wp:extent cx="2895600" cy="193276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 992 (Large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491" cy="194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54371" w14:textId="57008860" w:rsidR="00934C7D" w:rsidRPr="00B152DD" w:rsidRDefault="009A3D17" w:rsidP="00C927DE">
      <w:pPr>
        <w:pStyle w:val="Caption9Pt"/>
        <w:spacing w:after="120"/>
      </w:pPr>
      <w:r>
        <w:t>liebherr-r992-bauma-2022.jpg</w:t>
      </w:r>
      <w:r w:rsidR="00C927DE">
        <w:br/>
      </w:r>
      <w:r w:rsidR="00934C7D">
        <w:t xml:space="preserve">No </w:t>
      </w:r>
      <w:r w:rsidR="00AB325A">
        <w:t>e</w:t>
      </w:r>
      <w:r w:rsidR="00934C7D">
        <w:t>stand</w:t>
      </w:r>
      <w:r w:rsidR="00AB325A">
        <w:t>e</w:t>
      </w:r>
      <w:r w:rsidR="00934C7D">
        <w:t xml:space="preserve"> da Liebherr será apresentado o modelo R 992 com uma lança monobloco de 7,20 m </w:t>
      </w:r>
      <w:r w:rsidR="002B20B5">
        <w:t xml:space="preserve">de comprimento </w:t>
      </w:r>
      <w:r w:rsidR="00934C7D">
        <w:t xml:space="preserve">e um </w:t>
      </w:r>
      <w:r w:rsidR="00AB325A">
        <w:t>braço</w:t>
      </w:r>
      <w:r w:rsidR="00934C7D">
        <w:t xml:space="preserve"> de 2,90 m.</w:t>
      </w:r>
    </w:p>
    <w:p w14:paraId="6DDB4FB5" w14:textId="27C87257" w:rsidR="009A3D17" w:rsidRPr="00B152DD" w:rsidRDefault="00934C7D" w:rsidP="009A3D17">
      <w:r>
        <w:rPr>
          <w:noProof/>
          <w:lang w:val="de-DE"/>
        </w:rPr>
        <w:drawing>
          <wp:inline distT="0" distB="0" distL="0" distR="0" wp14:anchorId="77B19DC2" wp14:editId="12AD964D">
            <wp:extent cx="2871200" cy="1916478"/>
            <wp:effectExtent l="0" t="0" r="5715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 97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850" cy="192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EE4D1" w14:textId="3EBE9BD3" w:rsidR="008F77D1" w:rsidRDefault="009A3D17" w:rsidP="00C927DE">
      <w:pPr>
        <w:pStyle w:val="Caption9Pt"/>
        <w:spacing w:after="120"/>
      </w:pPr>
      <w:r>
        <w:t>liebherr-r972-bauma2022.jpg</w:t>
      </w:r>
      <w:r w:rsidR="00C927DE">
        <w:br/>
      </w:r>
      <w:r w:rsidR="00934C7D">
        <w:t xml:space="preserve">As novas </w:t>
      </w:r>
      <w:r w:rsidR="00AB325A">
        <w:t>escavadeiras sobre esteiras</w:t>
      </w:r>
      <w:r w:rsidR="00934C7D">
        <w:t xml:space="preserve"> Liebherr R 972, R 978 SME, R 992 e R 998 SME substituem os modelos R 966, R 970 SME, R 976 e R 980 SME.</w:t>
      </w:r>
    </w:p>
    <w:p w14:paraId="10CA5F81" w14:textId="0750DE8D" w:rsidR="00E03581" w:rsidRPr="008F77D1" w:rsidRDefault="008F77D1" w:rsidP="008F77D1">
      <w:pPr>
        <w:rPr>
          <w:rFonts w:ascii="Arial" w:eastAsiaTheme="minorHAnsi" w:hAnsi="Arial" w:cs="Arial"/>
          <w:sz w:val="18"/>
          <w:szCs w:val="18"/>
          <w:lang w:eastAsia="en-US"/>
        </w:rPr>
      </w:pPr>
      <w:r>
        <w:br w:type="page"/>
      </w:r>
    </w:p>
    <w:p w14:paraId="784A1D0E" w14:textId="10518C61" w:rsidR="00934C7D" w:rsidRDefault="00934C7D" w:rsidP="009A3D17">
      <w:pPr>
        <w:pStyle w:val="Caption9Pt"/>
      </w:pPr>
      <w:r>
        <w:rPr>
          <w:noProof/>
          <w:lang w:val="de-DE" w:eastAsia="zh-CN"/>
        </w:rPr>
        <w:lastRenderedPageBreak/>
        <w:drawing>
          <wp:inline distT="0" distB="0" distL="0" distR="0" wp14:anchorId="23832D06" wp14:editId="443BDB69">
            <wp:extent cx="2209000" cy="1474470"/>
            <wp:effectExtent l="0" t="0" r="127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 998 SM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565" cy="1477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8C3F2" w14:textId="3AA20CE2" w:rsidR="00170559" w:rsidRPr="008F77D1" w:rsidRDefault="00934C7D" w:rsidP="00AB325A">
      <w:pPr>
        <w:pStyle w:val="Caption9Pt"/>
        <w:spacing w:after="120"/>
      </w:pPr>
      <w:r>
        <w:t>liebherr-r998sme-bauma-2022.jpg</w:t>
      </w:r>
      <w:r w:rsidR="00C927DE">
        <w:br/>
      </w:r>
      <w:r w:rsidR="00AB325A">
        <w:t>A R 998 SME, com um peso operacional de mais de 100 toneladas, dispõe de um novo carro inferior com maiores dimensões: uma bitola de 3900 mm e uma distâ</w:t>
      </w:r>
      <w:r w:rsidR="008F77D1">
        <w:t>ncia entre os eixos de 5000 mm.</w:t>
      </w:r>
    </w:p>
    <w:p w14:paraId="69466361" w14:textId="0C1F0393" w:rsidR="00664485" w:rsidRPr="00537F33" w:rsidRDefault="00664485" w:rsidP="008F77D1">
      <w:pPr>
        <w:pStyle w:val="Caption9Pt"/>
        <w:spacing w:before="240" w:after="120"/>
        <w:rPr>
          <w:b/>
          <w:bCs/>
          <w:sz w:val="22"/>
          <w:szCs w:val="22"/>
        </w:rPr>
      </w:pPr>
      <w:r w:rsidRPr="00537F33">
        <w:rPr>
          <w:b/>
          <w:bCs/>
          <w:sz w:val="22"/>
          <w:szCs w:val="22"/>
        </w:rPr>
        <w:t>Contato</w:t>
      </w:r>
    </w:p>
    <w:p w14:paraId="4C5F78F3" w14:textId="4F1AB05D" w:rsidR="00664485" w:rsidRPr="00934C7D" w:rsidRDefault="00664485" w:rsidP="00F71577">
      <w:pPr>
        <w:pStyle w:val="Copytext11Pt"/>
      </w:pPr>
      <w:r>
        <w:t>Alban Villaumé</w:t>
      </w:r>
      <w:r w:rsidR="008F7E45">
        <w:br/>
      </w:r>
      <w:r>
        <w:t>Marketing &amp; Comunicação</w:t>
      </w:r>
      <w:r w:rsidR="008F7E45">
        <w:br/>
      </w:r>
      <w:r>
        <w:t>Telefone: +33 3 89 21 36 09</w:t>
      </w:r>
      <w:r w:rsidR="008F7E45">
        <w:br/>
      </w:r>
      <w:r>
        <w:t>E-mail: alban.villaume@liebherr.com</w:t>
      </w:r>
    </w:p>
    <w:p w14:paraId="05AFCDA9" w14:textId="77777777" w:rsidR="00664485" w:rsidRPr="00934C7D" w:rsidRDefault="00664485" w:rsidP="00F71577">
      <w:pPr>
        <w:pStyle w:val="Copyhead11Pt"/>
      </w:pPr>
      <w:r>
        <w:t>Publicado por</w:t>
      </w:r>
    </w:p>
    <w:p w14:paraId="32EBBB9C" w14:textId="2B089F99" w:rsidR="00B81ED6" w:rsidRPr="00934C7D" w:rsidRDefault="00664485" w:rsidP="00F71577">
      <w:pPr>
        <w:pStyle w:val="Copytext11Pt"/>
      </w:pPr>
      <w:r>
        <w:t>Liebherr-France SAS</w:t>
      </w:r>
      <w:r w:rsidR="008F7E45">
        <w:br/>
      </w:r>
      <w:r>
        <w:t>Colmar, França</w:t>
      </w:r>
      <w:r w:rsidR="008F7E45">
        <w:br/>
      </w:r>
      <w:r>
        <w:t>www.liebherr.com</w:t>
      </w:r>
    </w:p>
    <w:sectPr w:rsidR="00B81ED6" w:rsidRPr="00934C7D" w:rsidSect="00E847CC">
      <w:headerReference w:type="default" r:id="rId14"/>
      <w:footerReference w:type="default" r:id="rId15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04518" w14:textId="77777777" w:rsidR="005713B2" w:rsidRDefault="005713B2" w:rsidP="00B81ED6">
      <w:pPr>
        <w:spacing w:after="0" w:line="240" w:lineRule="auto"/>
      </w:pPr>
      <w:r>
        <w:separator/>
      </w:r>
    </w:p>
  </w:endnote>
  <w:endnote w:type="continuationSeparator" w:id="0">
    <w:p w14:paraId="21DF0662" w14:textId="77777777" w:rsidR="005713B2" w:rsidRDefault="005713B2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A9EA5" w14:textId="35456B39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FD465F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FD465F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FD465F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FD465F">
      <w:rPr>
        <w:rFonts w:ascii="Arial" w:hAnsi="Arial" w:cs="Arial"/>
      </w:rPr>
      <w:fldChar w:fldCharType="separate"/>
    </w:r>
    <w:r w:rsidR="00FD465F">
      <w:rPr>
        <w:rFonts w:ascii="Arial" w:hAnsi="Arial" w:cs="Arial"/>
        <w:noProof/>
      </w:rPr>
      <w:t>4</w:t>
    </w:r>
    <w:r w:rsidR="00FD465F" w:rsidRPr="0093605C">
      <w:rPr>
        <w:rFonts w:ascii="Arial" w:hAnsi="Arial" w:cs="Arial"/>
        <w:noProof/>
      </w:rPr>
      <w:t>/</w:t>
    </w:r>
    <w:r w:rsidR="00FD465F">
      <w:rPr>
        <w:rFonts w:ascii="Arial" w:hAnsi="Arial" w:cs="Arial"/>
        <w:noProof/>
      </w:rPr>
      <w:t>4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9BBD1" w14:textId="77777777" w:rsidR="005713B2" w:rsidRDefault="005713B2" w:rsidP="00B81ED6">
      <w:pPr>
        <w:spacing w:after="0" w:line="240" w:lineRule="auto"/>
      </w:pPr>
      <w:r>
        <w:separator/>
      </w:r>
    </w:p>
  </w:footnote>
  <w:footnote w:type="continuationSeparator" w:id="0">
    <w:p w14:paraId="0E017655" w14:textId="77777777" w:rsidR="005713B2" w:rsidRDefault="005713B2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4705D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val="de-DE"/>
      </w:rPr>
      <w:drawing>
        <wp:inline distT="0" distB="0" distL="0" distR="0" wp14:anchorId="7405AD93" wp14:editId="18E0C928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6F7894A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03D00"/>
    <w:rsid w:val="00033002"/>
    <w:rsid w:val="000538FC"/>
    <w:rsid w:val="00066E54"/>
    <w:rsid w:val="000E3139"/>
    <w:rsid w:val="000E3C3F"/>
    <w:rsid w:val="001419B4"/>
    <w:rsid w:val="00145DB7"/>
    <w:rsid w:val="00170559"/>
    <w:rsid w:val="001A1AD7"/>
    <w:rsid w:val="001B78D5"/>
    <w:rsid w:val="001F6797"/>
    <w:rsid w:val="002B20B5"/>
    <w:rsid w:val="002C123F"/>
    <w:rsid w:val="002C3350"/>
    <w:rsid w:val="0032236A"/>
    <w:rsid w:val="00327624"/>
    <w:rsid w:val="0033045E"/>
    <w:rsid w:val="003524D2"/>
    <w:rsid w:val="00362340"/>
    <w:rsid w:val="003936A6"/>
    <w:rsid w:val="00420FB4"/>
    <w:rsid w:val="00445CD3"/>
    <w:rsid w:val="004573F2"/>
    <w:rsid w:val="00473FEE"/>
    <w:rsid w:val="00521E84"/>
    <w:rsid w:val="00537F33"/>
    <w:rsid w:val="0054065C"/>
    <w:rsid w:val="00551B36"/>
    <w:rsid w:val="00556698"/>
    <w:rsid w:val="005713B2"/>
    <w:rsid w:val="005D0149"/>
    <w:rsid w:val="00652E53"/>
    <w:rsid w:val="00655A1C"/>
    <w:rsid w:val="00664485"/>
    <w:rsid w:val="006B3364"/>
    <w:rsid w:val="006E36BF"/>
    <w:rsid w:val="0070552F"/>
    <w:rsid w:val="00747169"/>
    <w:rsid w:val="00761197"/>
    <w:rsid w:val="007701A8"/>
    <w:rsid w:val="007B40F5"/>
    <w:rsid w:val="007C1129"/>
    <w:rsid w:val="007C2DD9"/>
    <w:rsid w:val="007F2586"/>
    <w:rsid w:val="00824226"/>
    <w:rsid w:val="00881822"/>
    <w:rsid w:val="008F77D1"/>
    <w:rsid w:val="008F7E45"/>
    <w:rsid w:val="009169F9"/>
    <w:rsid w:val="00934C7D"/>
    <w:rsid w:val="0093605C"/>
    <w:rsid w:val="00937055"/>
    <w:rsid w:val="00964DF2"/>
    <w:rsid w:val="00965077"/>
    <w:rsid w:val="00992ACA"/>
    <w:rsid w:val="009A3D17"/>
    <w:rsid w:val="009E4ECE"/>
    <w:rsid w:val="00A261BF"/>
    <w:rsid w:val="00AB325A"/>
    <w:rsid w:val="00AC2129"/>
    <w:rsid w:val="00AD72F1"/>
    <w:rsid w:val="00AE3EC1"/>
    <w:rsid w:val="00AF1F99"/>
    <w:rsid w:val="00B152DD"/>
    <w:rsid w:val="00B81ED6"/>
    <w:rsid w:val="00BA3875"/>
    <w:rsid w:val="00BB0BFF"/>
    <w:rsid w:val="00BD7045"/>
    <w:rsid w:val="00C319AD"/>
    <w:rsid w:val="00C464EC"/>
    <w:rsid w:val="00C77574"/>
    <w:rsid w:val="00C80303"/>
    <w:rsid w:val="00C927DE"/>
    <w:rsid w:val="00C92863"/>
    <w:rsid w:val="00CC3C2E"/>
    <w:rsid w:val="00CD0744"/>
    <w:rsid w:val="00CE37E6"/>
    <w:rsid w:val="00D63B50"/>
    <w:rsid w:val="00D66F0A"/>
    <w:rsid w:val="00D75059"/>
    <w:rsid w:val="00D83CC0"/>
    <w:rsid w:val="00DC200F"/>
    <w:rsid w:val="00DD3B58"/>
    <w:rsid w:val="00DE1C56"/>
    <w:rsid w:val="00DF40C0"/>
    <w:rsid w:val="00E021B8"/>
    <w:rsid w:val="00E03581"/>
    <w:rsid w:val="00E260E6"/>
    <w:rsid w:val="00E32363"/>
    <w:rsid w:val="00E63F85"/>
    <w:rsid w:val="00E847CC"/>
    <w:rsid w:val="00EA04A2"/>
    <w:rsid w:val="00EA26F3"/>
    <w:rsid w:val="00F71577"/>
    <w:rsid w:val="00F7659B"/>
    <w:rsid w:val="00F87A14"/>
    <w:rsid w:val="00F92DD5"/>
    <w:rsid w:val="00FA5AB2"/>
    <w:rsid w:val="00FC22D1"/>
    <w:rsid w:val="00FD465F"/>
    <w:rsid w:val="00FE1EB8"/>
    <w:rsid w:val="00FE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CA9D8A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pt-PT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pt-PT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pt-PT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pt-PT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pt-PT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pt-PT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pt-PT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pt-PT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52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52D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52D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52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52D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5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52DD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03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E7CFC-6CD9-4005-830A-4083E6C75C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2647F-3108-4197-8DB4-AA70FF099303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66E438A-906A-4063-B319-E73BF2020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FA131C-236D-4B2D-88C9-313B400D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951</Words>
  <Characters>5997</Characters>
  <Application>Microsoft Office Word</Application>
  <DocSecurity>0</DocSecurity>
  <Lines>49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Headlin</vt:lpstr>
      <vt:lpstr>Headlin</vt:lpstr>
      <vt:lpstr>Headlin</vt:lpstr>
    </vt:vector>
  </TitlesOfParts>
  <Company>Liebherr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Lunitz Larissa (LHO)</cp:lastModifiedBy>
  <cp:revision>16</cp:revision>
  <cp:lastPrinted>2022-10-10T11:46:00Z</cp:lastPrinted>
  <dcterms:created xsi:type="dcterms:W3CDTF">2022-09-23T11:42:00Z</dcterms:created>
  <dcterms:modified xsi:type="dcterms:W3CDTF">2022-10-10T11:46:00Z</dcterms:modified>
  <cp:category>Presseinformation</cp:category>
</cp:coreProperties>
</file>