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0B75DB" w:rsidRDefault="00C708B3" w:rsidP="00F654C7">
      <w:pPr>
        <w:pStyle w:val="Topline16Pt"/>
      </w:pPr>
      <w:r>
        <w:t>Nota de prensa</w:t>
      </w:r>
    </w:p>
    <w:p w14:paraId="45BDD17E" w14:textId="66C58E47" w:rsidR="00DC20A1" w:rsidRPr="000B75DB" w:rsidRDefault="009E5B09" w:rsidP="00DC20A1">
      <w:pPr>
        <w:pStyle w:val="HeadlineH233Pt"/>
      </w:pPr>
      <w:r>
        <w:rPr>
          <w:color w:val="000000" w:themeColor="text1"/>
        </w:rPr>
        <w:t>L</w:t>
      </w:r>
      <w:r w:rsidR="00C427CF">
        <w:rPr>
          <w:color w:val="000000" w:themeColor="text1"/>
        </w:rPr>
        <w:t>iebherr presenta l</w:t>
      </w:r>
      <w:r>
        <w:rPr>
          <w:color w:val="000000" w:themeColor="text1"/>
        </w:rPr>
        <w:t xml:space="preserve">a excavadora </w:t>
      </w:r>
      <w:r w:rsidR="00C427CF">
        <w:rPr>
          <w:color w:val="000000" w:themeColor="text1"/>
        </w:rPr>
        <w:t>de cadenas</w:t>
      </w:r>
      <w:r>
        <w:rPr>
          <w:color w:val="000000" w:themeColor="text1"/>
        </w:rPr>
        <w:t xml:space="preserve"> con motor de hidrógeno </w:t>
      </w:r>
    </w:p>
    <w:p w14:paraId="1E1AAA1D" w14:textId="77777777" w:rsidR="00B81ED6" w:rsidRPr="000B75DB" w:rsidRDefault="00B81ED6" w:rsidP="00B81ED6">
      <w:pPr>
        <w:pStyle w:val="HeadlineH233Pt"/>
        <w:spacing w:before="240" w:after="240" w:line="140" w:lineRule="exact"/>
        <w:rPr>
          <w:rFonts w:ascii="Tahoma" w:hAnsi="Tahoma" w:cs="Tahoma"/>
        </w:rPr>
      </w:pPr>
      <w:r>
        <w:rPr>
          <w:rFonts w:ascii="Tahoma" w:hAnsi="Tahoma"/>
        </w:rPr>
        <w:t>⸺</w:t>
      </w:r>
    </w:p>
    <w:p w14:paraId="7FFCDE1E" w14:textId="02063DD8" w:rsidR="00583A64" w:rsidRPr="000B75DB" w:rsidRDefault="00C708B3" w:rsidP="00C708B3">
      <w:pPr>
        <w:pStyle w:val="Bulletpoints11Pt"/>
      </w:pPr>
      <w:r>
        <w:t>R 9XX H</w:t>
      </w:r>
      <w:r>
        <w:rPr>
          <w:vertAlign w:val="subscript"/>
        </w:rPr>
        <w:t>2</w:t>
      </w:r>
      <w:r w:rsidR="00D87693">
        <w:rPr>
          <w:vertAlign w:val="subscript"/>
        </w:rPr>
        <w:t xml:space="preserve"> </w:t>
      </w:r>
      <w:r w:rsidR="00592C74">
        <w:t>es</w:t>
      </w:r>
      <w:r>
        <w:t xml:space="preserve"> la primera excavadora de Liebherr </w:t>
      </w:r>
      <w:r w:rsidR="00592C74">
        <w:t xml:space="preserve">accionada </w:t>
      </w:r>
      <w:r>
        <w:t>por un motor de combustión de hidrógeno</w:t>
      </w:r>
    </w:p>
    <w:p w14:paraId="22E21EF5" w14:textId="77777777" w:rsidR="00921573" w:rsidRDefault="00503362">
      <w:pPr>
        <w:pStyle w:val="Bulletpoints11Pt"/>
      </w:pPr>
      <w:r>
        <w:t>Reducción significativa de las emisiones de CO</w:t>
      </w:r>
      <w:r>
        <w:rPr>
          <w:sz w:val="17"/>
          <w:shd w:val="clear" w:color="auto" w:fill="FFFFFF"/>
        </w:rPr>
        <w:t>2</w:t>
      </w:r>
      <w:r>
        <w:t>, así como repostaje fácil y rápido</w:t>
      </w:r>
    </w:p>
    <w:p w14:paraId="57CA72CC" w14:textId="77777777" w:rsidR="0045727F" w:rsidRPr="000B75DB" w:rsidRDefault="004B656F">
      <w:pPr>
        <w:pStyle w:val="Bulletpoints11Pt"/>
      </w:pPr>
      <w:r>
        <w:t xml:space="preserve">No hay ninguna diferencia de rendimiento entre el motor de hidrógeno Liebherr H966 y un motor diésel de combustión interna </w:t>
      </w:r>
    </w:p>
    <w:p w14:paraId="0CA2D521" w14:textId="479B6240" w:rsidR="00A7107A" w:rsidRPr="000B75DB" w:rsidRDefault="00D9595F" w:rsidP="004B076C">
      <w:pPr>
        <w:pStyle w:val="Bulletpoints11Pt"/>
        <w:spacing w:after="240"/>
      </w:pPr>
      <w:r>
        <w:t>Uso versátil incluso en las condiciones de trabajo más exigentes</w:t>
      </w:r>
    </w:p>
    <w:p w14:paraId="0D7B6004" w14:textId="77777777" w:rsidR="00376413" w:rsidRDefault="00503362" w:rsidP="004B076C">
      <w:pPr>
        <w:pStyle w:val="Teaser11Pt"/>
        <w:spacing w:after="240"/>
      </w:pPr>
      <w:r>
        <w:t xml:space="preserve">En estos </w:t>
      </w:r>
      <w:r w:rsidR="00B576FD">
        <w:t xml:space="preserve">tiempos </w:t>
      </w:r>
      <w:r>
        <w:t xml:space="preserve">de cambio climático, </w:t>
      </w:r>
      <w:r w:rsidR="00B576FD" w:rsidRPr="00B576FD">
        <w:t>que exige amplias medidas para proteger el medio ambiente y, en particular, para reducir las emisiones contaminante</w:t>
      </w:r>
      <w:r>
        <w:t xml:space="preserve">, una de las tareas de los fabricantes de maquinaria de construcción es desarrollar soluciones </w:t>
      </w:r>
      <w:r w:rsidR="00B576FD">
        <w:t>con</w:t>
      </w:r>
      <w:r>
        <w:t xml:space="preserve"> bajas emisiones. De igual forma, Liebherr</w:t>
      </w:r>
      <w:r w:rsidR="00B576FD">
        <w:t xml:space="preserve"> está</w:t>
      </w:r>
      <w:r>
        <w:t xml:space="preserve"> trabaja</w:t>
      </w:r>
      <w:r w:rsidR="00B576FD">
        <w:t>ndo</w:t>
      </w:r>
      <w:r>
        <w:t xml:space="preserve"> actualmente en varias alternativas de </w:t>
      </w:r>
      <w:r w:rsidR="00B576FD">
        <w:t>accionamiento para</w:t>
      </w:r>
      <w:r>
        <w:t xml:space="preserve"> diferentes segmentos de productos en beneficio de sus clientes, </w:t>
      </w:r>
      <w:r w:rsidR="00B576FD">
        <w:t>con un enfoque innovador</w:t>
      </w:r>
      <w:r w:rsidR="00AC2C02">
        <w:t xml:space="preserve"> y con el fin de</w:t>
      </w:r>
      <w:r>
        <w:t>contribuir a la reducción de</w:t>
      </w:r>
      <w:r w:rsidR="00B576FD">
        <w:t xml:space="preserve"> las</w:t>
      </w:r>
      <w:r>
        <w:t xml:space="preserve"> emisiones. </w:t>
      </w:r>
      <w:r w:rsidR="00B576FD" w:rsidRPr="00B576FD">
        <w:t>Estos incluyen motores de combustión interna que funcionan con hidrógeno.</w:t>
      </w:r>
    </w:p>
    <w:p w14:paraId="235B3E61" w14:textId="412FB96C" w:rsidR="00040AA4" w:rsidRDefault="00492C71" w:rsidP="00376413">
      <w:pPr>
        <w:pStyle w:val="Copytext11Pt"/>
        <w:rPr>
          <w:rStyle w:val="Copytext11PtZchn"/>
          <w:rFonts w:eastAsiaTheme="minorEastAsia"/>
        </w:rPr>
      </w:pPr>
      <w:r>
        <w:t xml:space="preserve">Múnich (Alemania), 24 de octubre de 2022 - </w:t>
      </w:r>
      <w:r w:rsidR="00503362">
        <w:rPr>
          <w:rStyle w:val="Copytext11PtZchn"/>
          <w:rFonts w:eastAsiaTheme="minorEastAsia"/>
        </w:rPr>
        <w:t xml:space="preserve">En Bauma 2022, Liebherr presentará una excavadora </w:t>
      </w:r>
      <w:r w:rsidR="00B576FD">
        <w:rPr>
          <w:rStyle w:val="Copytext11PtZchn"/>
          <w:rFonts w:eastAsiaTheme="minorEastAsia"/>
        </w:rPr>
        <w:t>de cadenas</w:t>
      </w:r>
      <w:r w:rsidR="00503362">
        <w:rPr>
          <w:rStyle w:val="Copytext11PtZchn"/>
          <w:rFonts w:eastAsiaTheme="minorEastAsia"/>
        </w:rPr>
        <w:t xml:space="preserve"> con un motor</w:t>
      </w:r>
      <w:r w:rsidR="00C44869">
        <w:rPr>
          <w:rStyle w:val="Copytext11PtZchn"/>
          <w:rFonts w:eastAsiaTheme="minorEastAsia"/>
        </w:rPr>
        <w:t xml:space="preserve"> integrado</w:t>
      </w:r>
      <w:r w:rsidR="00503362">
        <w:rPr>
          <w:rStyle w:val="Copytext11PtZchn"/>
          <w:rFonts w:eastAsiaTheme="minorEastAsia"/>
        </w:rPr>
        <w:t xml:space="preserve"> de combustión de hidrógeno</w:t>
      </w:r>
      <w:r w:rsidR="00C44869">
        <w:rPr>
          <w:rStyle w:val="Copytext11PtZchn"/>
          <w:rFonts w:eastAsiaTheme="minorEastAsia"/>
        </w:rPr>
        <w:t>,</w:t>
      </w:r>
      <w:r w:rsidR="00503362">
        <w:rPr>
          <w:rStyle w:val="Copytext11PtZchn"/>
          <w:rFonts w:eastAsiaTheme="minorEastAsia"/>
        </w:rPr>
        <w:t xml:space="preserve"> desarrollado en Colmar por Liebherr-France SAS. El modelo del motor H966 </w:t>
      </w:r>
      <w:r w:rsidR="00C44869">
        <w:rPr>
          <w:rStyle w:val="Copytext11PtZchn"/>
          <w:rFonts w:eastAsiaTheme="minorEastAsia"/>
        </w:rPr>
        <w:t>expuesto</w:t>
      </w:r>
      <w:r w:rsidR="00503362">
        <w:rPr>
          <w:rStyle w:val="Copytext11PtZchn"/>
          <w:rFonts w:eastAsiaTheme="minorEastAsia"/>
        </w:rPr>
        <w:t xml:space="preserve"> proviene de Liebherr Machines Bulle SA en Suiza.</w:t>
      </w:r>
    </w:p>
    <w:p w14:paraId="5DD6FE5F" w14:textId="6E207F73" w:rsidR="00921573" w:rsidRDefault="00C44869" w:rsidP="004B076C">
      <w:pPr>
        <w:pStyle w:val="Teaser11Pt"/>
        <w:spacing w:after="240"/>
      </w:pPr>
      <w:r>
        <w:rPr>
          <w:rStyle w:val="Copyhead11PtZchn"/>
          <w:rFonts w:eastAsiaTheme="minorEastAsia"/>
          <w:b/>
        </w:rPr>
        <w:t xml:space="preserve">Reducción significativa de las emisiones contaminantes </w:t>
      </w:r>
    </w:p>
    <w:p w14:paraId="0695346F" w14:textId="223870BA" w:rsidR="003A1677" w:rsidRDefault="00641FBB">
      <w:pPr>
        <w:pStyle w:val="Copytext11Pt"/>
      </w:pPr>
      <w:r>
        <w:t>El accionamiento de H</w:t>
      </w:r>
      <w:r>
        <w:rPr>
          <w:vertAlign w:val="subscript"/>
        </w:rPr>
        <w:t>2</w:t>
      </w:r>
      <w:r>
        <w:t xml:space="preserve"> de la excavadora </w:t>
      </w:r>
      <w:r w:rsidR="00C44869">
        <w:t>de cadenas</w:t>
      </w:r>
      <w:r>
        <w:t xml:space="preserve"> expuesta no requiere un suministro de energía permanente y únicamente genera emisiones muy bajas de NO</w:t>
      </w:r>
      <w:r>
        <w:rPr>
          <w:vertAlign w:val="subscript"/>
        </w:rPr>
        <w:t>x</w:t>
      </w:r>
      <w:r>
        <w:t xml:space="preserve"> y CO</w:t>
      </w:r>
      <w:r>
        <w:rPr>
          <w:vertAlign w:val="subscript"/>
        </w:rPr>
        <w:t>2</w:t>
      </w:r>
      <w:r>
        <w:t xml:space="preserve">: </w:t>
      </w:r>
      <w:r w:rsidR="00C44869">
        <w:t>d</w:t>
      </w:r>
      <w:r>
        <w:t xml:space="preserve">ependiendo del método de evaluación </w:t>
      </w:r>
      <w:r w:rsidR="00C44869">
        <w:t xml:space="preserve">que se utilice en cada caso </w:t>
      </w:r>
      <w:r>
        <w:t>y de si se tiene en cuenta todo el ciclo de vida de la máquina, el motor de combustión interna de hidrógeno puede llegar a reducir las emisiones de CO</w:t>
      </w:r>
      <w:r>
        <w:rPr>
          <w:vertAlign w:val="subscript"/>
        </w:rPr>
        <w:t>2</w:t>
      </w:r>
      <w:r>
        <w:t xml:space="preserve"> en casi un 100% cuando se considera “Tank to Wheel” (de tanque a rueda) o cuando se considera “Cradle to Grave”en un 70 %.</w:t>
      </w:r>
    </w:p>
    <w:p w14:paraId="6382CF1D" w14:textId="42114B75" w:rsidR="00921573" w:rsidRDefault="00921573" w:rsidP="00FF240C">
      <w:pPr>
        <w:pStyle w:val="Copyhead11Pt"/>
      </w:pPr>
      <w:r>
        <w:t xml:space="preserve">El motor H966 – el </w:t>
      </w:r>
      <w:r w:rsidR="00E1762D">
        <w:t xml:space="preserve">corazón </w:t>
      </w:r>
      <w:r>
        <w:t>de la máquina</w:t>
      </w:r>
    </w:p>
    <w:p w14:paraId="2C507E07" w14:textId="16B2DE0B" w:rsidR="001D568B" w:rsidDel="00CE679B" w:rsidRDefault="55D7CCFB" w:rsidP="004B076C">
      <w:pPr>
        <w:pStyle w:val="Copytext11Pt"/>
        <w:spacing w:after="200"/>
      </w:pPr>
      <w:r>
        <w:t xml:space="preserve">El primer motor de hidrógeno de Liebherr, el H966, es el </w:t>
      </w:r>
      <w:r w:rsidR="00E1762D">
        <w:t xml:space="preserve">corazón </w:t>
      </w:r>
      <w:r>
        <w:t xml:space="preserve">de la nueva excavadora </w:t>
      </w:r>
      <w:r w:rsidR="00E1762D" w:rsidRPr="00E1762D">
        <w:t>R 9XX H2</w:t>
      </w:r>
      <w:r>
        <w:t>. Se trata de un motor diseñado para demostraci</w:t>
      </w:r>
      <w:r w:rsidR="00E1762D">
        <w:t>ones</w:t>
      </w:r>
      <w:r>
        <w:t xml:space="preserve"> y pruebas de campo</w:t>
      </w:r>
      <w:r w:rsidR="00E1762D">
        <w:t>, además de que</w:t>
      </w:r>
      <w:r>
        <w:t xml:space="preserve"> se basa en la tecnología Port Fuel Injection (también conocida como PFI). Los resultados obtenidos con esta </w:t>
      </w:r>
      <w:r>
        <w:lastRenderedPageBreak/>
        <w:t>tecnología muestran el gran potencial de los motores de hidrógeno y hablan a favor del uso de dichos motores también para aplicaciones todoterreno.</w:t>
      </w:r>
    </w:p>
    <w:p w14:paraId="26FF9B00" w14:textId="653D13AF" w:rsidR="00E91C6D" w:rsidRPr="00F55AFE" w:rsidRDefault="00E1762D" w:rsidP="004B076C">
      <w:pPr>
        <w:pStyle w:val="Copytext11Pt"/>
        <w:spacing w:after="200"/>
      </w:pPr>
      <w:r>
        <w:t>Liebherr</w:t>
      </w:r>
      <w:r w:rsidR="1C6DAC22">
        <w:t xml:space="preserve"> presenta ahora su amplio conocimiento especializado y el primer resultado del producto. Además, </w:t>
      </w:r>
      <w:r>
        <w:t>la división de</w:t>
      </w:r>
      <w:r w:rsidR="1C6DAC22">
        <w:t xml:space="preserve"> Componentes está trabajando en otras tecnologías de </w:t>
      </w:r>
      <w:r>
        <w:t xml:space="preserve">accionamiento </w:t>
      </w:r>
      <w:r w:rsidR="1C6DAC22">
        <w:t>basadas en hidrógeno como, por ejemplo, la inyección directa de H</w:t>
      </w:r>
      <w:r w:rsidR="1C6DAC22">
        <w:rPr>
          <w:vertAlign w:val="subscript"/>
        </w:rPr>
        <w:t>2</w:t>
      </w:r>
      <w:r w:rsidR="1C6DAC22">
        <w:t xml:space="preserve">. Este último permite una mayor densidad de potencia que la inyección </w:t>
      </w:r>
      <w:r>
        <w:t>establecida en el</w:t>
      </w:r>
      <w:r w:rsidR="1C6DAC22">
        <w:t xml:space="preserve"> colector de admisión de H</w:t>
      </w:r>
      <w:r w:rsidR="1C6DAC22">
        <w:rPr>
          <w:vertAlign w:val="subscript"/>
        </w:rPr>
        <w:t>2</w:t>
      </w:r>
      <w:r w:rsidR="1C6DAC22">
        <w:t>, resultando, por tanto, especialmente adecuado para aplicaciones pesad</w:t>
      </w:r>
      <w:r>
        <w:t>as</w:t>
      </w:r>
      <w:r w:rsidR="1C6DAC22">
        <w:t xml:space="preserve"> en un entorno de trabajo exigente, como </w:t>
      </w:r>
      <w:r w:rsidR="00AC2C02">
        <w:t>el sector de la construcción</w:t>
      </w:r>
      <w:r w:rsidR="1C6DAC22">
        <w:t xml:space="preserve"> y la minería.</w:t>
      </w:r>
    </w:p>
    <w:p w14:paraId="36EA1B47" w14:textId="6A7843E7" w:rsidR="0011098A" w:rsidRPr="00EB5E69" w:rsidRDefault="0011098A" w:rsidP="004B076C">
      <w:pPr>
        <w:pStyle w:val="Copyhead11Pt"/>
        <w:spacing w:after="200"/>
        <w:rPr>
          <w:highlight w:val="yellow"/>
        </w:rPr>
      </w:pPr>
      <w:r>
        <w:t xml:space="preserve">La excavadora </w:t>
      </w:r>
      <w:r w:rsidR="00E1762D">
        <w:t>de cadenas</w:t>
      </w:r>
      <w:r>
        <w:t xml:space="preserve"> R 9XX H</w:t>
      </w:r>
      <w:r>
        <w:rPr>
          <w:vertAlign w:val="subscript"/>
        </w:rPr>
        <w:t>2</w:t>
      </w:r>
      <w:r>
        <w:t>: una solución potente, segura y respetuosa con el medio ambiente</w:t>
      </w:r>
    </w:p>
    <w:p w14:paraId="4E25492F" w14:textId="5F706E07" w:rsidR="00FD5358" w:rsidRDefault="00853ED4" w:rsidP="004B076C">
      <w:pPr>
        <w:pStyle w:val="Copytext11Pt"/>
        <w:spacing w:after="200"/>
      </w:pPr>
      <w:r>
        <w:t xml:space="preserve">Como todas las excavadoras </w:t>
      </w:r>
      <w:r w:rsidR="00E1762D">
        <w:t>de cadenas</w:t>
      </w:r>
      <w:r>
        <w:t xml:space="preserve"> desarrolladas por Liebherr-France SAS, la R 9XX H</w:t>
      </w:r>
      <w:r>
        <w:rPr>
          <w:vertAlign w:val="subscript"/>
        </w:rPr>
        <w:t>2</w:t>
      </w:r>
      <w:r>
        <w:t xml:space="preserve"> también cumple con los más altos estándares de calidad. </w:t>
      </w:r>
      <w:r w:rsidR="00AF7D51" w:rsidRPr="00AF7D51">
        <w:t xml:space="preserve">Su diseño se basa en la actual y futura </w:t>
      </w:r>
      <w:r w:rsidR="00AF7D51">
        <w:t>G</w:t>
      </w:r>
      <w:r w:rsidR="00AF7D51" w:rsidRPr="00AF7D51">
        <w:t xml:space="preserve">eneración 8 de excavadoras </w:t>
      </w:r>
      <w:r w:rsidR="00AF7D51">
        <w:t>de cadenas, con la que comparte</w:t>
      </w:r>
      <w:r>
        <w:t xml:space="preserve"> su enfoque en una aplicación más cómoda y eficiente. </w:t>
      </w:r>
      <w:r w:rsidR="00AF7D51" w:rsidRPr="00AF7D51">
        <w:t>La excavadora alcanza el mismo rendimiento</w:t>
      </w:r>
      <w:r w:rsidR="00AF7D51">
        <w:t xml:space="preserve">, a nivel </w:t>
      </w:r>
      <w:r w:rsidR="00AF7D51" w:rsidRPr="00AF7D51">
        <w:t>general</w:t>
      </w:r>
      <w:r w:rsidR="00AF7D51">
        <w:t>,</w:t>
      </w:r>
      <w:r w:rsidR="00AF7D51" w:rsidRPr="00AF7D51">
        <w:t xml:space="preserve"> que su equivalente con motor diésel, tanto en términos de potencia, dinámica del motor y </w:t>
      </w:r>
      <w:r w:rsidR="00AF7D51">
        <w:t>rendimiento</w:t>
      </w:r>
      <w:r>
        <w:t xml:space="preserve">. Adecuada para temperaturas extremas y operaciones </w:t>
      </w:r>
      <w:r w:rsidR="00AF7D51">
        <w:t>en obra con gran cantidad de polvo</w:t>
      </w:r>
      <w:r>
        <w:t>, la R 9XX H</w:t>
      </w:r>
      <w:r>
        <w:rPr>
          <w:vertAlign w:val="subscript"/>
        </w:rPr>
        <w:t>2</w:t>
      </w:r>
      <w:r>
        <w:t xml:space="preserve">, con </w:t>
      </w:r>
      <w:r w:rsidR="00AF7D51">
        <w:t>un peso operativo</w:t>
      </w:r>
      <w:r>
        <w:t xml:space="preserve"> de 50 toneladas</w:t>
      </w:r>
      <w:r w:rsidR="00AF7D51">
        <w:t>,</w:t>
      </w:r>
      <w:r>
        <w:t xml:space="preserve"> puede convertirse en el futuro en una solución tan robusta para aplicaciones de movimiento de tierras y </w:t>
      </w:r>
      <w:r w:rsidR="00AF7D51" w:rsidRPr="00AF7D51">
        <w:t>explotación de canteras como</w:t>
      </w:r>
      <w:r>
        <w:t xml:space="preserve"> ya lo son las excavadoras </w:t>
      </w:r>
      <w:r w:rsidR="00AF7D51">
        <w:t>de cadenas de</w:t>
      </w:r>
      <w:r>
        <w:t xml:space="preserve"> Liebherr de propulsión convencional de la misma clase. Las diferencias únicamente se aprecian a la hora de repostar las máquinas: </w:t>
      </w:r>
      <w:r w:rsidR="00AF7D51">
        <w:t>l</w:t>
      </w:r>
      <w:r>
        <w:t>a comunicación por infrarrojos entre la excavadora y la estación de servicio garantiza un repostaje de combustible rápido y seguro, donde los usuarios se benefician del protocolo estandarizado de alta velocidad.</w:t>
      </w:r>
    </w:p>
    <w:p w14:paraId="2A9C5460" w14:textId="1D8E4FDD" w:rsidR="003A1677" w:rsidRDefault="0011098A" w:rsidP="004B076C">
      <w:pPr>
        <w:pStyle w:val="Copytext11Pt"/>
        <w:spacing w:after="200"/>
      </w:pPr>
      <w:r>
        <w:t xml:space="preserve"> “Las pruebas realizadas en Colmar resultaron absolutamente convincentes. Esta tecnología nos promete diversas ventajas para el futuro, especialmente en las aplicaciones más </w:t>
      </w:r>
      <w:r w:rsidR="0080324F">
        <w:t>exigentes</w:t>
      </w:r>
      <w:r>
        <w:t>”</w:t>
      </w:r>
      <w:r w:rsidR="0080324F">
        <w:t>, asegura Henrik Weitze, director de proyectos de Liebherr-France SAS</w:t>
      </w:r>
      <w:r>
        <w:t>.</w:t>
      </w:r>
    </w:p>
    <w:p w14:paraId="7650DFB9" w14:textId="77777777" w:rsidR="0035154B" w:rsidRDefault="0035154B" w:rsidP="004B076C">
      <w:pPr>
        <w:pStyle w:val="Copytext11Pt"/>
        <w:spacing w:after="200"/>
      </w:pPr>
    </w:p>
    <w:p w14:paraId="2D3154BE" w14:textId="77777777" w:rsidR="006F6ABD" w:rsidRDefault="006F6ABD" w:rsidP="00377FA7">
      <w:pPr>
        <w:pStyle w:val="Copyhead11Pt"/>
      </w:pPr>
    </w:p>
    <w:p w14:paraId="586C1C25" w14:textId="4C171945" w:rsidR="00377FA7" w:rsidRDefault="003A1677" w:rsidP="00377FA7">
      <w:pPr>
        <w:pStyle w:val="Copyhead11Pt"/>
      </w:pPr>
      <w:r>
        <w:rPr>
          <w:noProof/>
          <w:color w:val="2B579A"/>
          <w:shd w:val="clear" w:color="auto" w:fill="E6E6E6"/>
          <w:lang w:val="fr-FR" w:eastAsia="fr-FR"/>
        </w:rPr>
        <w:drawing>
          <wp:anchor distT="0" distB="0" distL="114300" distR="114300" simplePos="0" relativeHeight="251659264" behindDoc="0" locked="0" layoutInCell="1" allowOverlap="1" wp14:anchorId="0A62D302" wp14:editId="251166B2">
            <wp:simplePos x="0" y="0"/>
            <wp:positionH relativeFrom="margin">
              <wp:align>left</wp:align>
            </wp:positionH>
            <wp:positionV relativeFrom="paragraph">
              <wp:posOffset>541020</wp:posOffset>
            </wp:positionV>
            <wp:extent cx="2146300" cy="1431290"/>
            <wp:effectExtent l="0" t="0" r="635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466">
        <w:t>Imágenes</w:t>
      </w:r>
    </w:p>
    <w:p w14:paraId="39C455E5" w14:textId="77777777" w:rsidR="003A1677" w:rsidRDefault="003A1677" w:rsidP="004B076C">
      <w:pPr>
        <w:pStyle w:val="Caption9Pt"/>
      </w:pPr>
    </w:p>
    <w:p w14:paraId="385515F6" w14:textId="77777777" w:rsidR="006F6ABD" w:rsidRDefault="006F6ABD" w:rsidP="004B076C">
      <w:pPr>
        <w:pStyle w:val="Caption9Pt"/>
      </w:pPr>
    </w:p>
    <w:p w14:paraId="7E3696E1" w14:textId="4EDE1193" w:rsidR="008C2484" w:rsidRDefault="00C708B3" w:rsidP="004B076C">
      <w:pPr>
        <w:pStyle w:val="Caption9Pt"/>
      </w:pPr>
      <w:r>
        <w:t>liebherr-r9xx-h2-hydrogen-crawler-excavator</w:t>
      </w:r>
      <w:r w:rsidR="004F2030">
        <w:t>-1</w:t>
      </w:r>
      <w:r>
        <w:t>jpg</w:t>
      </w:r>
      <w:r w:rsidR="004B076C">
        <w:br/>
      </w:r>
      <w:r w:rsidR="008C2484" w:rsidRPr="008C2484">
        <w:t>En el stand de Liebherr en Bauma 2022 se presentarán las capacidades de la excavadora de cadenas R 9XX H2.</w:t>
      </w:r>
    </w:p>
    <w:p w14:paraId="6FD2D075" w14:textId="27F55246" w:rsidR="008C2484" w:rsidRPr="008C2484" w:rsidRDefault="008C2484" w:rsidP="006F6ABD">
      <w:pPr>
        <w:pStyle w:val="Caption9Pt"/>
      </w:pPr>
      <w:r>
        <w:rPr>
          <w:noProof/>
          <w:color w:val="2B579A"/>
          <w:shd w:val="clear" w:color="auto" w:fill="E6E6E6"/>
          <w:lang w:val="fr-FR" w:eastAsia="fr-FR"/>
        </w:rPr>
        <w:lastRenderedPageBreak/>
        <w:drawing>
          <wp:anchor distT="0" distB="0" distL="114300" distR="114300" simplePos="0" relativeHeight="251661312" behindDoc="0" locked="0" layoutInCell="1" allowOverlap="1" wp14:anchorId="395621A5" wp14:editId="3855817F">
            <wp:simplePos x="0" y="0"/>
            <wp:positionH relativeFrom="margin">
              <wp:posOffset>0</wp:posOffset>
            </wp:positionH>
            <wp:positionV relativeFrom="paragraph">
              <wp:posOffset>245110</wp:posOffset>
            </wp:positionV>
            <wp:extent cx="2146300" cy="1431290"/>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20AA3" w14:textId="77777777" w:rsidR="006F6ABD" w:rsidRDefault="006F6ABD" w:rsidP="008C2484">
      <w:pPr>
        <w:spacing w:after="0"/>
        <w:rPr>
          <w:rFonts w:ascii="Arial" w:hAnsi="Arial" w:cs="Arial"/>
          <w:sz w:val="18"/>
          <w:szCs w:val="18"/>
        </w:rPr>
      </w:pPr>
    </w:p>
    <w:p w14:paraId="1BD29CF5" w14:textId="2C85C136" w:rsidR="008C2484" w:rsidRPr="00D87693" w:rsidRDefault="008C2484" w:rsidP="008C2484">
      <w:pPr>
        <w:spacing w:after="0"/>
        <w:rPr>
          <w:rFonts w:ascii="Arial" w:hAnsi="Arial" w:cs="Arial"/>
          <w:sz w:val="18"/>
          <w:szCs w:val="18"/>
        </w:rPr>
      </w:pPr>
      <w:r w:rsidRPr="00D87693">
        <w:rPr>
          <w:rFonts w:ascii="Arial" w:hAnsi="Arial" w:cs="Arial"/>
          <w:sz w:val="18"/>
          <w:szCs w:val="18"/>
        </w:rPr>
        <w:t>liebherr-r9xx-h2-hydrogen-crawler-excavator-2.jpg</w:t>
      </w:r>
    </w:p>
    <w:p w14:paraId="0BA988A4" w14:textId="4C97A9C5" w:rsidR="006F6ABD" w:rsidRPr="006F6ABD" w:rsidRDefault="008C2484" w:rsidP="00376413">
      <w:pPr>
        <w:pStyle w:val="Caption9Pt"/>
      </w:pPr>
      <w:r w:rsidRPr="008C2484">
        <w:t>La excavadora de cadenas R 9XX H2 garantiza una importante reducción de las emisiones de CO2 en la obra, especialmente con su</w:t>
      </w:r>
      <w:r w:rsidR="0080324F">
        <w:t xml:space="preserve"> repostaje</w:t>
      </w:r>
      <w:r w:rsidRPr="008C2484">
        <w:t xml:space="preserve"> rápido y seguro.</w:t>
      </w:r>
    </w:p>
    <w:p w14:paraId="01EBBECB" w14:textId="11344CE1" w:rsidR="006F6ABD" w:rsidRPr="008C2484" w:rsidRDefault="006F6ABD" w:rsidP="006F6ABD">
      <w:pPr>
        <w:rPr>
          <w:lang w:eastAsia="en-US"/>
        </w:rPr>
      </w:pPr>
      <w:r>
        <w:rPr>
          <w:noProof/>
          <w:color w:val="2B579A"/>
          <w:shd w:val="clear" w:color="auto" w:fill="E6E6E6"/>
          <w:lang w:val="fr-FR" w:eastAsia="fr-FR"/>
        </w:rPr>
        <w:drawing>
          <wp:anchor distT="0" distB="0" distL="114300" distR="114300" simplePos="0" relativeHeight="251663360" behindDoc="0" locked="0" layoutInCell="1" allowOverlap="1" wp14:anchorId="1E760591" wp14:editId="24D8910E">
            <wp:simplePos x="0" y="0"/>
            <wp:positionH relativeFrom="margin">
              <wp:posOffset>-635</wp:posOffset>
            </wp:positionH>
            <wp:positionV relativeFrom="paragraph">
              <wp:posOffset>285750</wp:posOffset>
            </wp:positionV>
            <wp:extent cx="2146300" cy="1429385"/>
            <wp:effectExtent l="0" t="0" r="635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46300" cy="1429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157C4" w14:textId="77777777" w:rsidR="006F6ABD" w:rsidRDefault="006F6ABD" w:rsidP="006F6ABD">
      <w:pPr>
        <w:spacing w:after="0"/>
        <w:rPr>
          <w:rFonts w:ascii="Arial" w:hAnsi="Arial" w:cs="Arial"/>
          <w:sz w:val="18"/>
          <w:szCs w:val="18"/>
        </w:rPr>
      </w:pPr>
    </w:p>
    <w:p w14:paraId="4C032299" w14:textId="15E0491B" w:rsidR="006F6ABD" w:rsidRPr="00D87693" w:rsidRDefault="006F6ABD" w:rsidP="006F6ABD">
      <w:pPr>
        <w:spacing w:after="0"/>
        <w:rPr>
          <w:rFonts w:ascii="Arial" w:hAnsi="Arial" w:cs="Arial"/>
          <w:sz w:val="18"/>
          <w:szCs w:val="18"/>
        </w:rPr>
      </w:pPr>
      <w:r w:rsidRPr="00D87693">
        <w:rPr>
          <w:rFonts w:ascii="Arial" w:hAnsi="Arial" w:cs="Arial"/>
          <w:sz w:val="18"/>
          <w:szCs w:val="18"/>
        </w:rPr>
        <w:t>liebherr-r9xx-h2-hydrogen-crawler-excavator-</w:t>
      </w:r>
      <w:r>
        <w:rPr>
          <w:rFonts w:ascii="Arial" w:hAnsi="Arial" w:cs="Arial"/>
          <w:sz w:val="18"/>
          <w:szCs w:val="18"/>
        </w:rPr>
        <w:t>3</w:t>
      </w:r>
      <w:r w:rsidRPr="00D87693">
        <w:rPr>
          <w:rFonts w:ascii="Arial" w:hAnsi="Arial" w:cs="Arial"/>
          <w:sz w:val="18"/>
          <w:szCs w:val="18"/>
        </w:rPr>
        <w:t>.jpg</w:t>
      </w:r>
    </w:p>
    <w:p w14:paraId="3DA74D6A" w14:textId="44F1E2CC" w:rsidR="006F6ABD" w:rsidRPr="008C2484" w:rsidRDefault="001B1D6C" w:rsidP="008C2484">
      <w:pPr>
        <w:spacing w:after="0"/>
        <w:rPr>
          <w:rFonts w:ascii="Arial" w:hAnsi="Arial" w:cs="Arial"/>
          <w:sz w:val="18"/>
          <w:szCs w:val="18"/>
          <w:lang w:eastAsia="en-US"/>
        </w:rPr>
      </w:pPr>
      <w:r w:rsidRPr="001B1D6C">
        <w:rPr>
          <w:rFonts w:ascii="Arial" w:hAnsi="Arial" w:cs="Arial"/>
          <w:sz w:val="18"/>
          <w:szCs w:val="18"/>
          <w:lang w:eastAsia="en-US"/>
        </w:rPr>
        <w:t>Como todas las excavadoras de cadenas desarrolladas por Liebherr-France SAS, la R 9XX H2 también cumple con los más altos estándares de calidad.</w:t>
      </w:r>
    </w:p>
    <w:p w14:paraId="17436012" w14:textId="77777777" w:rsidR="008C2484" w:rsidRPr="008C2484" w:rsidRDefault="008C2484" w:rsidP="008C2484">
      <w:pPr>
        <w:rPr>
          <w:lang w:eastAsia="en-US"/>
        </w:rPr>
      </w:pPr>
    </w:p>
    <w:p w14:paraId="331DAE80" w14:textId="77777777" w:rsidR="006F6ABD" w:rsidRDefault="00492C71" w:rsidP="00686EE2">
      <w:pPr>
        <w:pStyle w:val="Caption9Pt"/>
      </w:pPr>
      <w:r>
        <w:rPr>
          <w:color w:val="2B579A"/>
          <w:shd w:val="clear" w:color="auto" w:fill="E6E6E6"/>
        </w:rPr>
        <w:pict w14:anchorId="27A26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16pt">
            <v:imagedata r:id="rId15" o:title="liebherr-combustion-engine-H966-PFI-offroad-right-low-angle"/>
          </v:shape>
        </w:pict>
      </w:r>
    </w:p>
    <w:p w14:paraId="662A9CF5" w14:textId="010EE2C1" w:rsidR="00234538" w:rsidRDefault="00315EAB" w:rsidP="00686EE2">
      <w:pPr>
        <w:pStyle w:val="Caption9Pt"/>
      </w:pPr>
      <w:r>
        <w:t>liebherr-h966-PFI-engine.jpg</w:t>
      </w:r>
      <w:r w:rsidR="004B076C">
        <w:br/>
      </w:r>
      <w:r w:rsidR="00234538">
        <w:t>El motor H966 se desarrolla y fabrica en Suiza por Liebherr Machines Bulle SA.</w:t>
      </w:r>
    </w:p>
    <w:p w14:paraId="43426AC1" w14:textId="77777777" w:rsidR="00376413" w:rsidRDefault="00376413" w:rsidP="00C708B3">
      <w:pPr>
        <w:pStyle w:val="BoilerplateCopyhead9Pt"/>
        <w:spacing w:before="240"/>
      </w:pPr>
    </w:p>
    <w:p w14:paraId="0BD4623C" w14:textId="7AB9C188" w:rsidR="00B77A6C" w:rsidRPr="009A2D3B" w:rsidRDefault="00B77A6C" w:rsidP="00C708B3">
      <w:pPr>
        <w:pStyle w:val="BoilerplateCopyhead9Pt"/>
        <w:spacing w:before="240"/>
      </w:pPr>
      <w:r>
        <w:t>Acerca de Liebherr-France SAS</w:t>
      </w:r>
    </w:p>
    <w:p w14:paraId="6DC95B9B" w14:textId="77777777" w:rsidR="00B77A6C" w:rsidRDefault="00B77A6C" w:rsidP="00B77A6C">
      <w:pPr>
        <w:pStyle w:val="BoilerplateCopytext9Pt"/>
      </w:pPr>
      <w:r>
        <w:t>Fundada en 1961, Liebherr-France SAS es responsable del desarrollo y la producción de excavadoras sobre orugas para el Grupo Liebherr en Colmar. La gama de productos actual incluye unos 30 modelos de excavadoras sobre orugas, desde la R 914 Compact hasta la R 980 SME, para su uso en movimientos de tierra y canteras. La producción también incluye una gama de equipos de trabajo especiales para tareas específicas, como la demolición, el transporte de materiales, las aplicaciones en puentes o túneles y excavadoras eléctricas. Las excavadoras sobre orugas con un peso en servicio de 14 a 100 toneladas están equipadas con motores Liebherr con una potencia de 90 a 420 kW. Liebherr-France SAS da empleo a más de 1.400 personas y genera ventas por valor de 692 millones de euros.</w:t>
      </w:r>
    </w:p>
    <w:p w14:paraId="60CC31E8" w14:textId="1F75836E" w:rsidR="009A379B" w:rsidRPr="004B076C" w:rsidRDefault="009A379B" w:rsidP="0047501F">
      <w:pPr>
        <w:pStyle w:val="BoilerplateCopyhead9Pt"/>
        <w:rPr>
          <w:lang w:val="fr-FR"/>
        </w:rPr>
      </w:pPr>
      <w:r w:rsidRPr="004B076C">
        <w:rPr>
          <w:lang w:val="fr-FR"/>
        </w:rPr>
        <w:lastRenderedPageBreak/>
        <w:t>Acerca de Liebherr Machines Bulle SA</w:t>
      </w:r>
    </w:p>
    <w:p w14:paraId="0941C213" w14:textId="0E641C32" w:rsidR="0047501F" w:rsidRDefault="0047501F" w:rsidP="00C708B3">
      <w:pPr>
        <w:pStyle w:val="BoilerplateCopytext9Pt"/>
      </w:pPr>
      <w:r>
        <w:t>Liebherr Machines Bulle SA es el centro de excelencia para motores de combustión (motores diésel y de gas) y componentes hidráulicos (bombas y motores de pistones axiales). La empresa pertenece al segmento de productos Componentes del Grupo Liebherr. En el cantón de Friburgo en Suiza, la empresa desarrolla y fabrica componentes y sistemas de alta calidad, que no solo se utilizan dentro del grupo de empresas, sino que también se integran en las máquinas de otros fabricantes. Las áreas de aplicación van desde máquinas de movimiento de tierras e ingeniería civil, excavadoras de minería, grúas móviles y sobre orugas, aplicaciones marítimas, máquinas para transbordos hasta instalaciones de biogás y plantas de cogeneración. La atención se centra en la mejor calidad y soluciones a medida para los distintos requisitos.</w:t>
      </w:r>
    </w:p>
    <w:p w14:paraId="7FAB5349" w14:textId="77777777" w:rsidR="00B77A6C" w:rsidRPr="009A2D3B" w:rsidRDefault="00B77A6C" w:rsidP="00B77A6C">
      <w:pPr>
        <w:pStyle w:val="BoilerplateCopyhead9Pt"/>
      </w:pPr>
      <w:r>
        <w:t>Acerca del grupo empresarial Liebherr</w:t>
      </w:r>
    </w:p>
    <w:p w14:paraId="6AA70669" w14:textId="32DDEADB" w:rsidR="00D9595F" w:rsidRDefault="00B77A6C" w:rsidP="00234538">
      <w:pPr>
        <w:pStyle w:val="BoilerplateCopytext9Pt"/>
      </w:pPr>
      <w:r>
        <w:t>El grupo Liebherr es una empresa tecnológica familiar con una gama de productos muy diversificada. La empresa es uno de los mayores fabricantes de maquinaria de construcción del mundo. También ofrece productos y servicios de alta calidad y orientados al beneficio en muchas otras áreas. El grupo empresarial comprende, a día de hoy, más de 140 sociedades en todos los continentes. En 2021, el grupo empleó a unas 49 000 personas y generó unas ventas totales consolidadas de más de 11 600 millones de euros. Liebherr fue fundada en 1949 en Kirchdorf an der Iller, en el sur de Alemania. Desde entonces, sus empleados persiguen el objetivo de conquistar a sus clientes con soluciones sofisticadas y contribuir, al mismo tiempo, al progreso tecnológico.</w:t>
      </w:r>
    </w:p>
    <w:p w14:paraId="3E073563" w14:textId="77777777" w:rsidR="00F654C7" w:rsidRPr="0047261A" w:rsidRDefault="00D43B4C" w:rsidP="004E4015">
      <w:pPr>
        <w:pStyle w:val="Copyhead11Pt"/>
        <w:spacing w:before="240"/>
      </w:pPr>
      <w:r>
        <w:t>Contacto</w:t>
      </w:r>
    </w:p>
    <w:p w14:paraId="3597DB60" w14:textId="65E18990" w:rsidR="00256B10" w:rsidRPr="00040AA4" w:rsidRDefault="008168B0">
      <w:pPr>
        <w:pStyle w:val="Copytext11Pt"/>
        <w:spacing w:after="60" w:line="240" w:lineRule="auto"/>
      </w:pPr>
      <w:r>
        <w:t>Alban Villaumé</w:t>
      </w:r>
      <w:r w:rsidR="004B076C">
        <w:br/>
      </w:r>
      <w:r w:rsidR="005205BC">
        <w:t>Marketing y Comunicación</w:t>
      </w:r>
      <w:r w:rsidR="004B076C">
        <w:br/>
      </w:r>
      <w:r>
        <w:t>Teléfono: +33 3 89 21 36 09</w:t>
      </w:r>
      <w:r w:rsidR="004B076C">
        <w:br/>
      </w:r>
      <w:r w:rsidR="00F654C7">
        <w:t>Correo electrónico: alban.villaume@liebherr.com</w:t>
      </w:r>
    </w:p>
    <w:p w14:paraId="1DC7C57F" w14:textId="77777777" w:rsidR="00F654C7" w:rsidRPr="00D60BB1" w:rsidRDefault="00F654C7" w:rsidP="004E4015">
      <w:pPr>
        <w:pStyle w:val="Copyhead11Pt"/>
        <w:spacing w:before="240"/>
      </w:pPr>
      <w:r>
        <w:t>Publicado por</w:t>
      </w:r>
    </w:p>
    <w:p w14:paraId="13F067E4" w14:textId="3C2B4F70" w:rsidR="00B81ED6" w:rsidRPr="00A7107A" w:rsidRDefault="008168B0" w:rsidP="004E4015">
      <w:pPr>
        <w:pStyle w:val="Copytext11Pt"/>
        <w:spacing w:after="80" w:line="240" w:lineRule="auto"/>
      </w:pPr>
      <w:r>
        <w:t>Liebherr-France SAS</w:t>
      </w:r>
      <w:r w:rsidR="004B076C">
        <w:br/>
      </w:r>
      <w:r>
        <w:t>Colmar, Francia</w:t>
      </w:r>
      <w:r w:rsidR="004B076C">
        <w:br/>
      </w:r>
      <w:r w:rsidR="00F654C7">
        <w:t>www.liebherr.com</w:t>
      </w:r>
    </w:p>
    <w:sectPr w:rsidR="00B81ED6" w:rsidRPr="00A7107A"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E783" w14:textId="77777777" w:rsidR="002D35D7" w:rsidRDefault="002D35D7" w:rsidP="00B81ED6">
      <w:pPr>
        <w:spacing w:after="0" w:line="240" w:lineRule="auto"/>
      </w:pPr>
      <w:r>
        <w:separator/>
      </w:r>
    </w:p>
  </w:endnote>
  <w:endnote w:type="continuationSeparator" w:id="0">
    <w:p w14:paraId="3678555F" w14:textId="77777777" w:rsidR="002D35D7" w:rsidRDefault="002D35D7" w:rsidP="00B81ED6">
      <w:pPr>
        <w:spacing w:after="0" w:line="240" w:lineRule="auto"/>
      </w:pPr>
      <w:r>
        <w:continuationSeparator/>
      </w:r>
    </w:p>
  </w:endnote>
  <w:endnote w:type="continuationNotice" w:id="1">
    <w:p w14:paraId="7BCAD365" w14:textId="77777777" w:rsidR="002D35D7" w:rsidRDefault="002D35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018F2E77"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492C71">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492C71">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492C71">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492C71">
      <w:rPr>
        <w:rFonts w:ascii="Arial" w:hAnsi="Arial" w:cs="Arial"/>
        <w:color w:val="2B579A"/>
        <w:shd w:val="clear" w:color="auto" w:fill="E6E6E6"/>
      </w:rPr>
      <w:fldChar w:fldCharType="separate"/>
    </w:r>
    <w:r w:rsidR="00492C71">
      <w:rPr>
        <w:rFonts w:ascii="Arial" w:hAnsi="Arial" w:cs="Arial"/>
        <w:noProof/>
      </w:rPr>
      <w:t>4</w:t>
    </w:r>
    <w:r w:rsidR="00492C71" w:rsidRPr="0093605C">
      <w:rPr>
        <w:rFonts w:ascii="Arial" w:hAnsi="Arial" w:cs="Arial"/>
        <w:noProof/>
      </w:rPr>
      <w:t>/</w:t>
    </w:r>
    <w:r w:rsidR="00492C71">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CEDA" w14:textId="77777777" w:rsidR="002D35D7" w:rsidRDefault="002D35D7" w:rsidP="00B81ED6">
      <w:pPr>
        <w:spacing w:after="0" w:line="240" w:lineRule="auto"/>
      </w:pPr>
      <w:r>
        <w:separator/>
      </w:r>
    </w:p>
  </w:footnote>
  <w:footnote w:type="continuationSeparator" w:id="0">
    <w:p w14:paraId="4F53F897" w14:textId="77777777" w:rsidR="002D35D7" w:rsidRDefault="002D35D7" w:rsidP="00B81ED6">
      <w:pPr>
        <w:spacing w:after="0" w:line="240" w:lineRule="auto"/>
      </w:pPr>
      <w:r>
        <w:continuationSeparator/>
      </w:r>
    </w:p>
  </w:footnote>
  <w:footnote w:type="continuationNotice" w:id="1">
    <w:p w14:paraId="0CBECAB9" w14:textId="77777777" w:rsidR="002D35D7" w:rsidRDefault="002D35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val="fr-FR"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40AA4"/>
    <w:rsid w:val="00043D8C"/>
    <w:rsid w:val="00050870"/>
    <w:rsid w:val="00066E54"/>
    <w:rsid w:val="00067419"/>
    <w:rsid w:val="000676CC"/>
    <w:rsid w:val="000708CA"/>
    <w:rsid w:val="0007553D"/>
    <w:rsid w:val="00080E91"/>
    <w:rsid w:val="00083089"/>
    <w:rsid w:val="00087DFC"/>
    <w:rsid w:val="00095F0F"/>
    <w:rsid w:val="000A2184"/>
    <w:rsid w:val="000B6831"/>
    <w:rsid w:val="000B75DB"/>
    <w:rsid w:val="000C454D"/>
    <w:rsid w:val="000C69D8"/>
    <w:rsid w:val="000C6FB3"/>
    <w:rsid w:val="000E3315"/>
    <w:rsid w:val="000E70F1"/>
    <w:rsid w:val="00103752"/>
    <w:rsid w:val="00104A57"/>
    <w:rsid w:val="0011098A"/>
    <w:rsid w:val="00131542"/>
    <w:rsid w:val="001419B4"/>
    <w:rsid w:val="00144B27"/>
    <w:rsid w:val="00145DB7"/>
    <w:rsid w:val="0015664F"/>
    <w:rsid w:val="00170C2B"/>
    <w:rsid w:val="00193E78"/>
    <w:rsid w:val="00194D30"/>
    <w:rsid w:val="00194EE0"/>
    <w:rsid w:val="00195512"/>
    <w:rsid w:val="00197F99"/>
    <w:rsid w:val="001B1167"/>
    <w:rsid w:val="001B1D6C"/>
    <w:rsid w:val="001B5A7C"/>
    <w:rsid w:val="001C23C1"/>
    <w:rsid w:val="001C57DD"/>
    <w:rsid w:val="001C607D"/>
    <w:rsid w:val="001D568B"/>
    <w:rsid w:val="0020133B"/>
    <w:rsid w:val="00202D6C"/>
    <w:rsid w:val="0020334B"/>
    <w:rsid w:val="0021222A"/>
    <w:rsid w:val="00212C4E"/>
    <w:rsid w:val="00216326"/>
    <w:rsid w:val="00216547"/>
    <w:rsid w:val="0022150C"/>
    <w:rsid w:val="002238C0"/>
    <w:rsid w:val="00234538"/>
    <w:rsid w:val="00251004"/>
    <w:rsid w:val="00256B10"/>
    <w:rsid w:val="00257A6B"/>
    <w:rsid w:val="002601F2"/>
    <w:rsid w:val="00285170"/>
    <w:rsid w:val="00292B5D"/>
    <w:rsid w:val="00294C3C"/>
    <w:rsid w:val="002B726D"/>
    <w:rsid w:val="002B7A1C"/>
    <w:rsid w:val="002C6115"/>
    <w:rsid w:val="002D35D7"/>
    <w:rsid w:val="002D5321"/>
    <w:rsid w:val="002E26B0"/>
    <w:rsid w:val="002F150A"/>
    <w:rsid w:val="002F46CC"/>
    <w:rsid w:val="00300D25"/>
    <w:rsid w:val="00314956"/>
    <w:rsid w:val="00315EAB"/>
    <w:rsid w:val="003268BC"/>
    <w:rsid w:val="00327624"/>
    <w:rsid w:val="0033597A"/>
    <w:rsid w:val="003376D7"/>
    <w:rsid w:val="00340B9A"/>
    <w:rsid w:val="003440C5"/>
    <w:rsid w:val="0035154B"/>
    <w:rsid w:val="003524D2"/>
    <w:rsid w:val="00352856"/>
    <w:rsid w:val="003607B9"/>
    <w:rsid w:val="003622A7"/>
    <w:rsid w:val="00374319"/>
    <w:rsid w:val="00376413"/>
    <w:rsid w:val="00377A6C"/>
    <w:rsid w:val="00377FA7"/>
    <w:rsid w:val="00380F16"/>
    <w:rsid w:val="0038557F"/>
    <w:rsid w:val="00392596"/>
    <w:rsid w:val="003936A6"/>
    <w:rsid w:val="00397954"/>
    <w:rsid w:val="003A1677"/>
    <w:rsid w:val="003A5241"/>
    <w:rsid w:val="003A6D44"/>
    <w:rsid w:val="003B5393"/>
    <w:rsid w:val="003B6A63"/>
    <w:rsid w:val="003C5579"/>
    <w:rsid w:val="003C5D38"/>
    <w:rsid w:val="003E167C"/>
    <w:rsid w:val="003E630A"/>
    <w:rsid w:val="003F0BB0"/>
    <w:rsid w:val="00400406"/>
    <w:rsid w:val="00401498"/>
    <w:rsid w:val="00401CCE"/>
    <w:rsid w:val="00410E22"/>
    <w:rsid w:val="004148F5"/>
    <w:rsid w:val="004209F0"/>
    <w:rsid w:val="00432FDF"/>
    <w:rsid w:val="004538D0"/>
    <w:rsid w:val="0045727F"/>
    <w:rsid w:val="00465E4D"/>
    <w:rsid w:val="0047261A"/>
    <w:rsid w:val="0047501F"/>
    <w:rsid w:val="004766EA"/>
    <w:rsid w:val="00486F50"/>
    <w:rsid w:val="00492C71"/>
    <w:rsid w:val="004932AF"/>
    <w:rsid w:val="004A5C4A"/>
    <w:rsid w:val="004A7C0D"/>
    <w:rsid w:val="004B076C"/>
    <w:rsid w:val="004B4DCD"/>
    <w:rsid w:val="004B656F"/>
    <w:rsid w:val="004D6028"/>
    <w:rsid w:val="004E4015"/>
    <w:rsid w:val="004F2030"/>
    <w:rsid w:val="004F446C"/>
    <w:rsid w:val="00503362"/>
    <w:rsid w:val="00506A69"/>
    <w:rsid w:val="005205BC"/>
    <w:rsid w:val="00550F5E"/>
    <w:rsid w:val="0055554C"/>
    <w:rsid w:val="00555746"/>
    <w:rsid w:val="00556698"/>
    <w:rsid w:val="0056221C"/>
    <w:rsid w:val="00567093"/>
    <w:rsid w:val="005722D9"/>
    <w:rsid w:val="00583A64"/>
    <w:rsid w:val="00592C74"/>
    <w:rsid w:val="00593144"/>
    <w:rsid w:val="0059712F"/>
    <w:rsid w:val="005973C2"/>
    <w:rsid w:val="005A2698"/>
    <w:rsid w:val="005B63A2"/>
    <w:rsid w:val="005C3142"/>
    <w:rsid w:val="005C31F8"/>
    <w:rsid w:val="005C5A18"/>
    <w:rsid w:val="005D0C40"/>
    <w:rsid w:val="005D452E"/>
    <w:rsid w:val="005E09CD"/>
    <w:rsid w:val="005F04CA"/>
    <w:rsid w:val="006039A9"/>
    <w:rsid w:val="0060427C"/>
    <w:rsid w:val="0061227D"/>
    <w:rsid w:val="00634D24"/>
    <w:rsid w:val="00641FBB"/>
    <w:rsid w:val="00643FC0"/>
    <w:rsid w:val="0064E0BF"/>
    <w:rsid w:val="00652E53"/>
    <w:rsid w:val="006604D5"/>
    <w:rsid w:val="006633A2"/>
    <w:rsid w:val="00672333"/>
    <w:rsid w:val="006729C0"/>
    <w:rsid w:val="006749ED"/>
    <w:rsid w:val="00686EE2"/>
    <w:rsid w:val="00690BEA"/>
    <w:rsid w:val="006A41CE"/>
    <w:rsid w:val="006B6EEB"/>
    <w:rsid w:val="006C2CF4"/>
    <w:rsid w:val="006C693F"/>
    <w:rsid w:val="006D1A31"/>
    <w:rsid w:val="006D528B"/>
    <w:rsid w:val="006D57D2"/>
    <w:rsid w:val="006F6ABD"/>
    <w:rsid w:val="006F7939"/>
    <w:rsid w:val="00702B6C"/>
    <w:rsid w:val="00704C46"/>
    <w:rsid w:val="00716641"/>
    <w:rsid w:val="007272E1"/>
    <w:rsid w:val="00735BBF"/>
    <w:rsid w:val="00745266"/>
    <w:rsid w:val="007549DB"/>
    <w:rsid w:val="00756778"/>
    <w:rsid w:val="00756B7F"/>
    <w:rsid w:val="007660CC"/>
    <w:rsid w:val="007850EC"/>
    <w:rsid w:val="00792FD0"/>
    <w:rsid w:val="007B54CB"/>
    <w:rsid w:val="007C2DD9"/>
    <w:rsid w:val="007F1942"/>
    <w:rsid w:val="007F2586"/>
    <w:rsid w:val="007F7BB1"/>
    <w:rsid w:val="007F7D41"/>
    <w:rsid w:val="0080324F"/>
    <w:rsid w:val="00815473"/>
    <w:rsid w:val="008168B0"/>
    <w:rsid w:val="00824226"/>
    <w:rsid w:val="00830115"/>
    <w:rsid w:val="008337CF"/>
    <w:rsid w:val="00837629"/>
    <w:rsid w:val="00853ED4"/>
    <w:rsid w:val="00856495"/>
    <w:rsid w:val="00856AE6"/>
    <w:rsid w:val="00856BFD"/>
    <w:rsid w:val="00864EB9"/>
    <w:rsid w:val="008650A0"/>
    <w:rsid w:val="00870BA1"/>
    <w:rsid w:val="008818C3"/>
    <w:rsid w:val="008918CA"/>
    <w:rsid w:val="0089527B"/>
    <w:rsid w:val="0089668A"/>
    <w:rsid w:val="008C2484"/>
    <w:rsid w:val="008D6DB8"/>
    <w:rsid w:val="008E1ABB"/>
    <w:rsid w:val="008E5E92"/>
    <w:rsid w:val="008F5C23"/>
    <w:rsid w:val="008F7466"/>
    <w:rsid w:val="009038A2"/>
    <w:rsid w:val="009045D1"/>
    <w:rsid w:val="009169F9"/>
    <w:rsid w:val="00920FDD"/>
    <w:rsid w:val="00921573"/>
    <w:rsid w:val="0092538A"/>
    <w:rsid w:val="0093605C"/>
    <w:rsid w:val="00937446"/>
    <w:rsid w:val="00937534"/>
    <w:rsid w:val="00953054"/>
    <w:rsid w:val="00956F2E"/>
    <w:rsid w:val="00965077"/>
    <w:rsid w:val="009765DF"/>
    <w:rsid w:val="009863BD"/>
    <w:rsid w:val="00986A69"/>
    <w:rsid w:val="00987798"/>
    <w:rsid w:val="009877FA"/>
    <w:rsid w:val="009A1486"/>
    <w:rsid w:val="009A23B2"/>
    <w:rsid w:val="009A379B"/>
    <w:rsid w:val="009A3D17"/>
    <w:rsid w:val="009A5833"/>
    <w:rsid w:val="009B130E"/>
    <w:rsid w:val="009B4F01"/>
    <w:rsid w:val="009E5B09"/>
    <w:rsid w:val="009F59A8"/>
    <w:rsid w:val="00A008B3"/>
    <w:rsid w:val="00A009EC"/>
    <w:rsid w:val="00A162E2"/>
    <w:rsid w:val="00A255ED"/>
    <w:rsid w:val="00A36670"/>
    <w:rsid w:val="00A417E1"/>
    <w:rsid w:val="00A4364F"/>
    <w:rsid w:val="00A52753"/>
    <w:rsid w:val="00A663CA"/>
    <w:rsid w:val="00A700E9"/>
    <w:rsid w:val="00A7107A"/>
    <w:rsid w:val="00A73941"/>
    <w:rsid w:val="00A755E3"/>
    <w:rsid w:val="00A77412"/>
    <w:rsid w:val="00A921A8"/>
    <w:rsid w:val="00AA2C67"/>
    <w:rsid w:val="00AB18C8"/>
    <w:rsid w:val="00AB6F88"/>
    <w:rsid w:val="00AC2129"/>
    <w:rsid w:val="00AC2C02"/>
    <w:rsid w:val="00AC6BAD"/>
    <w:rsid w:val="00AD0021"/>
    <w:rsid w:val="00AF1F99"/>
    <w:rsid w:val="00AF562D"/>
    <w:rsid w:val="00AF7D51"/>
    <w:rsid w:val="00B07750"/>
    <w:rsid w:val="00B12B52"/>
    <w:rsid w:val="00B15084"/>
    <w:rsid w:val="00B16225"/>
    <w:rsid w:val="00B17D3F"/>
    <w:rsid w:val="00B22BE2"/>
    <w:rsid w:val="00B249B5"/>
    <w:rsid w:val="00B25BEF"/>
    <w:rsid w:val="00B32D98"/>
    <w:rsid w:val="00B36A81"/>
    <w:rsid w:val="00B47D7A"/>
    <w:rsid w:val="00B51684"/>
    <w:rsid w:val="00B53B52"/>
    <w:rsid w:val="00B560D4"/>
    <w:rsid w:val="00B576FD"/>
    <w:rsid w:val="00B74AF8"/>
    <w:rsid w:val="00B77A6C"/>
    <w:rsid w:val="00B81ED6"/>
    <w:rsid w:val="00B94B52"/>
    <w:rsid w:val="00B950CE"/>
    <w:rsid w:val="00BA0098"/>
    <w:rsid w:val="00BA3A99"/>
    <w:rsid w:val="00BB0BFF"/>
    <w:rsid w:val="00BB29E8"/>
    <w:rsid w:val="00BC1DDF"/>
    <w:rsid w:val="00BC730D"/>
    <w:rsid w:val="00BD1BFE"/>
    <w:rsid w:val="00BD6416"/>
    <w:rsid w:val="00BD7045"/>
    <w:rsid w:val="00BD7091"/>
    <w:rsid w:val="00C07074"/>
    <w:rsid w:val="00C11691"/>
    <w:rsid w:val="00C14802"/>
    <w:rsid w:val="00C14A5B"/>
    <w:rsid w:val="00C31F11"/>
    <w:rsid w:val="00C32E4B"/>
    <w:rsid w:val="00C427CF"/>
    <w:rsid w:val="00C44869"/>
    <w:rsid w:val="00C464EC"/>
    <w:rsid w:val="00C52FE4"/>
    <w:rsid w:val="00C56015"/>
    <w:rsid w:val="00C65A5D"/>
    <w:rsid w:val="00C669EF"/>
    <w:rsid w:val="00C700A5"/>
    <w:rsid w:val="00C708B3"/>
    <w:rsid w:val="00C77574"/>
    <w:rsid w:val="00CA7C5D"/>
    <w:rsid w:val="00CC7472"/>
    <w:rsid w:val="00CD3D97"/>
    <w:rsid w:val="00CD7CA4"/>
    <w:rsid w:val="00CE5B3B"/>
    <w:rsid w:val="00CE679B"/>
    <w:rsid w:val="00CE6F4E"/>
    <w:rsid w:val="00CF032E"/>
    <w:rsid w:val="00CF044D"/>
    <w:rsid w:val="00CF547A"/>
    <w:rsid w:val="00CF74E6"/>
    <w:rsid w:val="00D05914"/>
    <w:rsid w:val="00D14D8F"/>
    <w:rsid w:val="00D33BC6"/>
    <w:rsid w:val="00D42D0E"/>
    <w:rsid w:val="00D43B4C"/>
    <w:rsid w:val="00D60BB1"/>
    <w:rsid w:val="00D648C3"/>
    <w:rsid w:val="00D7094C"/>
    <w:rsid w:val="00D87693"/>
    <w:rsid w:val="00D91AB1"/>
    <w:rsid w:val="00D9595F"/>
    <w:rsid w:val="00D97308"/>
    <w:rsid w:val="00DB62EE"/>
    <w:rsid w:val="00DC20A1"/>
    <w:rsid w:val="00DD7186"/>
    <w:rsid w:val="00DE2E08"/>
    <w:rsid w:val="00DE4CE7"/>
    <w:rsid w:val="00DF0833"/>
    <w:rsid w:val="00DF3359"/>
    <w:rsid w:val="00DF40C0"/>
    <w:rsid w:val="00E00EE7"/>
    <w:rsid w:val="00E014AE"/>
    <w:rsid w:val="00E1762D"/>
    <w:rsid w:val="00E25336"/>
    <w:rsid w:val="00E256AB"/>
    <w:rsid w:val="00E260E6"/>
    <w:rsid w:val="00E26570"/>
    <w:rsid w:val="00E27FF2"/>
    <w:rsid w:val="00E32363"/>
    <w:rsid w:val="00E421D2"/>
    <w:rsid w:val="00E60114"/>
    <w:rsid w:val="00E608D4"/>
    <w:rsid w:val="00E6167D"/>
    <w:rsid w:val="00E71485"/>
    <w:rsid w:val="00E80944"/>
    <w:rsid w:val="00E847CC"/>
    <w:rsid w:val="00E91B2F"/>
    <w:rsid w:val="00E91C6D"/>
    <w:rsid w:val="00EA26F3"/>
    <w:rsid w:val="00EA41F1"/>
    <w:rsid w:val="00EB5E69"/>
    <w:rsid w:val="00EC274D"/>
    <w:rsid w:val="00ED7191"/>
    <w:rsid w:val="00EE2438"/>
    <w:rsid w:val="00EE4F7F"/>
    <w:rsid w:val="00EF1C0A"/>
    <w:rsid w:val="00EF20BC"/>
    <w:rsid w:val="00F108B4"/>
    <w:rsid w:val="00F16685"/>
    <w:rsid w:val="00F256F7"/>
    <w:rsid w:val="00F40A64"/>
    <w:rsid w:val="00F44512"/>
    <w:rsid w:val="00F51950"/>
    <w:rsid w:val="00F55AFE"/>
    <w:rsid w:val="00F654C7"/>
    <w:rsid w:val="00F75DEA"/>
    <w:rsid w:val="00F7677C"/>
    <w:rsid w:val="00FA00E6"/>
    <w:rsid w:val="00FA45E5"/>
    <w:rsid w:val="00FA483A"/>
    <w:rsid w:val="00FB0121"/>
    <w:rsid w:val="00FC01F6"/>
    <w:rsid w:val="00FC2B37"/>
    <w:rsid w:val="00FD142E"/>
    <w:rsid w:val="00FD5358"/>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4.xml><?xml version="1.0" encoding="utf-8"?>
<ds:datastoreItem xmlns:ds="http://schemas.openxmlformats.org/officeDocument/2006/customXml" ds:itemID="{AC45DD85-1177-47FA-B0DF-5C3CA8A590D4}">
  <ds:schemaRefs>
    <ds:schemaRef ds:uri="http://schemas.microsoft.com/office/2006/metadata/properties"/>
    <ds:schemaRef ds:uri="http://schemas.microsoft.com/office/infopath/2007/PartnerControls"/>
    <ds:schemaRef ds:uri="29360bdb-2258-4fa1-a21c-6f0aab08a68c"/>
  </ds:schemaRefs>
</ds:datastoreItem>
</file>

<file path=customXml/itemProps5.xml><?xml version="1.0" encoding="utf-8"?>
<ds:datastoreItem xmlns:ds="http://schemas.openxmlformats.org/officeDocument/2006/customXml" ds:itemID="{2B072E3E-8613-4222-A23F-CA7FBD3A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6639</Characters>
  <Application>Microsoft Office Word</Application>
  <DocSecurity>0</DocSecurity>
  <Lines>55</Lines>
  <Paragraphs>15</Paragraphs>
  <ScaleCrop>false</ScaleCrop>
  <HeadingPairs>
    <vt:vector size="6" baseType="variant">
      <vt:variant>
        <vt:lpstr>Título</vt:lpstr>
      </vt:variant>
      <vt:variant>
        <vt:i4>1</vt:i4>
      </vt:variant>
      <vt:variant>
        <vt:lpstr>Titre</vt:lpstr>
      </vt:variant>
      <vt:variant>
        <vt:i4>1</vt:i4>
      </vt:variant>
      <vt:variant>
        <vt:lpstr>Titel</vt:lpstr>
      </vt:variant>
      <vt:variant>
        <vt:i4>1</vt:i4>
      </vt:variant>
    </vt:vector>
  </HeadingPairs>
  <TitlesOfParts>
    <vt:vector size="3" baseType="lpstr">
      <vt:lpstr>Headlin</vt:lpstr>
      <vt:lpstr>Headlin</vt:lpstr>
      <vt:lpstr>Headlin</vt:lpstr>
    </vt:vector>
  </TitlesOfParts>
  <Company>Liebherr</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9</cp:revision>
  <dcterms:created xsi:type="dcterms:W3CDTF">2022-09-30T10:37:00Z</dcterms:created>
  <dcterms:modified xsi:type="dcterms:W3CDTF">2022-10-24T11:06:00Z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