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77777777" w:rsidR="00F62892" w:rsidRPr="007F2C75" w:rsidRDefault="00E847CC" w:rsidP="00E847CC">
      <w:pPr>
        <w:pStyle w:val="Topline16Pt"/>
      </w:pPr>
      <w:r w:rsidRPr="007F2C75">
        <w:t>Comunicato stampa</w:t>
      </w:r>
    </w:p>
    <w:p w14:paraId="2D95C493" w14:textId="1633191E" w:rsidR="00E847CC" w:rsidRPr="007F2C75" w:rsidRDefault="00DA3723" w:rsidP="00E847CC">
      <w:pPr>
        <w:pStyle w:val="HeadlineH233Pt"/>
        <w:spacing w:line="240" w:lineRule="auto"/>
        <w:rPr>
          <w:rFonts w:cs="Arial"/>
        </w:rPr>
      </w:pPr>
      <w:proofErr w:type="spellStart"/>
      <w:r w:rsidRPr="007F2C75">
        <w:rPr>
          <w:rFonts w:cs="Arial"/>
        </w:rPr>
        <w:t>MyJobsite</w:t>
      </w:r>
      <w:proofErr w:type="spellEnd"/>
      <w:r w:rsidRPr="007F2C75">
        <w:rPr>
          <w:rFonts w:cs="Arial"/>
        </w:rPr>
        <w:t xml:space="preserve"> - </w:t>
      </w:r>
      <w:r w:rsidR="00A23457">
        <w:rPr>
          <w:rFonts w:cs="Arial"/>
        </w:rPr>
        <w:t>La soluzione digitale</w:t>
      </w:r>
      <w:r w:rsidRPr="007F2C75">
        <w:rPr>
          <w:rFonts w:cs="Arial"/>
        </w:rPr>
        <w:t xml:space="preserve"> di Li</w:t>
      </w:r>
      <w:r w:rsidR="00A23457">
        <w:rPr>
          <w:rFonts w:cs="Arial"/>
        </w:rPr>
        <w:t>ebherr per lavori in pro</w:t>
      </w:r>
      <w:bookmarkStart w:id="0" w:name="_GoBack"/>
      <w:bookmarkEnd w:id="0"/>
      <w:r w:rsidR="00A23457">
        <w:rPr>
          <w:rFonts w:cs="Arial"/>
        </w:rPr>
        <w:t>fondità</w:t>
      </w:r>
    </w:p>
    <w:p w14:paraId="65A307FA" w14:textId="77777777" w:rsidR="00B81ED6" w:rsidRPr="007F2C7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7F2C75">
        <w:rPr>
          <w:rFonts w:ascii="Tahoma" w:hAnsi="Tahoma" w:cs="Tahoma"/>
        </w:rPr>
        <w:t>⸺</w:t>
      </w:r>
    </w:p>
    <w:p w14:paraId="6EF14B77" w14:textId="496D5908" w:rsidR="002A2F96" w:rsidRPr="007F2C75" w:rsidRDefault="001E439E" w:rsidP="002A2F96">
      <w:pPr>
        <w:pStyle w:val="Bulletpoints11Pt"/>
      </w:pPr>
      <w:r>
        <w:t xml:space="preserve">Raccogliere, consolidare, </w:t>
      </w:r>
      <w:proofErr w:type="gramStart"/>
      <w:r>
        <w:t xml:space="preserve">valutare </w:t>
      </w:r>
      <w:r w:rsidR="002A2F96" w:rsidRPr="007F2C75">
        <w:t xml:space="preserve"> e</w:t>
      </w:r>
      <w:proofErr w:type="gramEnd"/>
      <w:r w:rsidR="002A2F96" w:rsidRPr="007F2C75">
        <w:t xml:space="preserve"> </w:t>
      </w:r>
      <w:r w:rsidR="00A23457">
        <w:t>interpretare  i</w:t>
      </w:r>
      <w:r w:rsidR="002A2F96" w:rsidRPr="007F2C75">
        <w:t xml:space="preserve"> dati per un lavoro quotidiano più efficiente nel s</w:t>
      </w:r>
      <w:r>
        <w:t>ettore dei lavori in profondità</w:t>
      </w:r>
    </w:p>
    <w:p w14:paraId="5A21C9E8" w14:textId="0308BC95" w:rsidR="009A3D17" w:rsidRPr="007F2C75" w:rsidRDefault="002A2F96" w:rsidP="00FA0A0C">
      <w:pPr>
        <w:pStyle w:val="Bulletpoints11Pt"/>
      </w:pPr>
      <w:r w:rsidRPr="007F2C75">
        <w:t>Possibilità di visualizzare in qualsiasi momento tutti i dati del cantiere per tutti gli interessati</w:t>
      </w:r>
    </w:p>
    <w:p w14:paraId="5D4BA1EC" w14:textId="14144909" w:rsidR="009A3D17" w:rsidRPr="007F2C75" w:rsidRDefault="002A2F96" w:rsidP="009A3D17">
      <w:pPr>
        <w:pStyle w:val="Bulletpoints11Pt"/>
      </w:pPr>
      <w:r w:rsidRPr="007F2C75">
        <w:t>Strumento per la gestione rapida e semplice delle procedure amministrative</w:t>
      </w:r>
    </w:p>
    <w:p w14:paraId="398FB001" w14:textId="08DFD9ED" w:rsidR="009A3D17" w:rsidRPr="007F2C75" w:rsidRDefault="004741A6" w:rsidP="009A3D17">
      <w:pPr>
        <w:pStyle w:val="Teaser11Pt"/>
      </w:pPr>
      <w:r w:rsidRPr="007F2C75">
        <w:t>Soprattutto nel s</w:t>
      </w:r>
      <w:r w:rsidR="001E439E">
        <w:t>ettore dei lavori in profondità</w:t>
      </w:r>
      <w:r w:rsidRPr="007F2C75">
        <w:t>, i requisiti per una registrazione a norma sono molto elevati. Con MyJobsite, Liebherr ha creato una piattaforma digitale che semplifica notevolmente l'impegnativa gestione dei dati. Su questa piattaforma è possibile raccogliere, archiviare, elaborare individualmente e condividere automaticamente da numerose fonti i dati di cantiere raccolti per ogni giorno lavorativo. Lo strumento sarà presentato anche alla fiera Bauma 2022 come parte della gamma completa di servizi digitali di Liebherr.</w:t>
      </w:r>
    </w:p>
    <w:p w14:paraId="585FE4F6" w14:textId="6D60381C" w:rsidR="009A3D17" w:rsidRPr="007F2C75" w:rsidRDefault="00373036" w:rsidP="009A3D17">
      <w:pPr>
        <w:pStyle w:val="Copytext11Pt"/>
      </w:pPr>
      <w:r w:rsidRPr="007F2C75">
        <w:t xml:space="preserve">Monaco (Germania), 24 ottobre 2022 - Le macchine edili di Liebherr si muovono in un mondo digitalizzato. Alla fiera </w:t>
      </w:r>
      <w:proofErr w:type="spellStart"/>
      <w:r w:rsidRPr="007F2C75">
        <w:t>Bauma</w:t>
      </w:r>
      <w:proofErr w:type="spellEnd"/>
      <w:r w:rsidRPr="007F2C75">
        <w:t xml:space="preserve">, Liebherr presenta </w:t>
      </w:r>
      <w:proofErr w:type="spellStart"/>
      <w:r w:rsidRPr="007F2C75">
        <w:t>MyJobsite</w:t>
      </w:r>
      <w:proofErr w:type="spellEnd"/>
      <w:r w:rsidRPr="007F2C75">
        <w:t xml:space="preserve"> per ma</w:t>
      </w:r>
      <w:r w:rsidR="001E439E">
        <w:t>cchine per lavori in profondità</w:t>
      </w:r>
      <w:r w:rsidRPr="007F2C75">
        <w:t>. Lo strumento consente una panoramica digitale e semplifica la documentazione di dati provenienti da numerose fonti, nonché l'elaborazione, la valutazione e la traduzione di questi in informazioni rilevanti (per esempio, parametri di prestazione, avanzamento dei lavori, utilizzo delle macchine). Sulla base di queste informazioni, è possibile eseguire un controllo della qualità di determinati processi in cantiere. In questo modo si creano le basi per ottimizzare i processi di lavoro e, in ultima analisi, per risparmiare tempo e denaro.</w:t>
      </w:r>
    </w:p>
    <w:p w14:paraId="2B087E1B" w14:textId="52844B0E" w:rsidR="009A3D17" w:rsidRPr="007F2C75" w:rsidRDefault="001E439E" w:rsidP="009A3D17">
      <w:pPr>
        <w:pStyle w:val="Copyhead11Pt"/>
      </w:pPr>
      <w:r>
        <w:t>Visualizzazione del progresso</w:t>
      </w:r>
      <w:r w:rsidR="0034016E" w:rsidRPr="007F2C75">
        <w:t xml:space="preserve"> dei lavori in cantiere con la semplice pressione di un tasto</w:t>
      </w:r>
    </w:p>
    <w:p w14:paraId="33787BAE" w14:textId="3CA97C19" w:rsidR="002A2F96" w:rsidRPr="007F2C75" w:rsidRDefault="00321FB5" w:rsidP="009A3D17">
      <w:pPr>
        <w:pStyle w:val="Copytext11Pt"/>
      </w:pPr>
      <w:r w:rsidRPr="007F2C75">
        <w:t xml:space="preserve">In </w:t>
      </w:r>
      <w:proofErr w:type="spellStart"/>
      <w:r w:rsidRPr="007F2C75">
        <w:t>MyJobsite</w:t>
      </w:r>
      <w:proofErr w:type="spellEnd"/>
      <w:r w:rsidRPr="007F2C75">
        <w:t xml:space="preserve"> è possibile memorizzare un elenco di tutti i processi di lavoro utilizzando i dati di pianificazione. In questo modo, le fasi di lavoro possono essere elaborate in modo sistematico. I dati della macchina e i dati di processo possono essere richiamati in tempo reale e sono continuamente aggiornati. Pertanto, l'utente ha sempre una panoramica completa dei processi pianificati, attivi e completati e di conseguenza dell'attuale avanzamento dei lavori in cantiere. Tutti i dati raccolti sono criptati secondo i più alti standard di sicurezza a norma ISO 27001, sono archiviati in modo sicuro e possono essere completamente cancellati in qualsiasi momento su richiesta del cliente.</w:t>
      </w:r>
    </w:p>
    <w:p w14:paraId="7FDA8E46" w14:textId="7F8A92E3" w:rsidR="009A3D17" w:rsidRPr="007F2C75" w:rsidRDefault="002A2F96" w:rsidP="00FA0A0C">
      <w:r w:rsidRPr="007F2C75">
        <w:br w:type="page"/>
      </w:r>
    </w:p>
    <w:p w14:paraId="7E9103AB" w14:textId="435C2632" w:rsidR="009A3D17" w:rsidRPr="007F2C75" w:rsidRDefault="00675488" w:rsidP="009A3D17">
      <w:pPr>
        <w:pStyle w:val="Copyhead11Pt"/>
      </w:pPr>
      <w:r w:rsidRPr="007F2C75">
        <w:lastRenderedPageBreak/>
        <w:t>Chiarezza e facilità d'uso grazie a un'interfaccia intuitiva</w:t>
      </w:r>
    </w:p>
    <w:p w14:paraId="1C46BB39" w14:textId="66A5D63F" w:rsidR="009A3D17" w:rsidRPr="007F2C75" w:rsidRDefault="00675488" w:rsidP="009A3D17">
      <w:pPr>
        <w:pStyle w:val="Copytext11Pt"/>
      </w:pPr>
      <w:r w:rsidRPr="007F2C75">
        <w:t xml:space="preserve">L'aspetto del software è gradevole, mentre l'utilizzo è molto semplice e intuitivo. Con il pannello di controllo del cantiere è possibile avere sempre una panoramica ottimale. Tutti i parametri del cantiere e i dati della macchina sono presentati in modo chiaro. </w:t>
      </w:r>
      <w:proofErr w:type="spellStart"/>
      <w:r w:rsidRPr="007F2C75">
        <w:t>MyJobsite</w:t>
      </w:r>
      <w:proofErr w:type="spellEnd"/>
      <w:r w:rsidRPr="007F2C75">
        <w:t xml:space="preserve"> fornisce quin</w:t>
      </w:r>
      <w:r w:rsidR="00C71241">
        <w:t>di informazioni sul progresso</w:t>
      </w:r>
      <w:r w:rsidRPr="007F2C75">
        <w:t xml:space="preserve"> dei lavori, sui dati di consumo,</w:t>
      </w:r>
      <w:r w:rsidR="00C71241">
        <w:t xml:space="preserve"> sugli eventi attuali e su tanto</w:t>
      </w:r>
      <w:r w:rsidRPr="007F2C75">
        <w:t xml:space="preserve"> altro ancora.</w:t>
      </w:r>
    </w:p>
    <w:p w14:paraId="30968ECB" w14:textId="56464E16" w:rsidR="0014772C" w:rsidRPr="007F2C75" w:rsidRDefault="00104943" w:rsidP="0014772C">
      <w:pPr>
        <w:pStyle w:val="Copyhead11Pt"/>
      </w:pPr>
      <w:r w:rsidRPr="007F2C75">
        <w:t>Documentazione e condivisione automatizzata dei risultati di lavoro</w:t>
      </w:r>
    </w:p>
    <w:p w14:paraId="1AF0C9D4" w14:textId="2D5E6CF3" w:rsidR="0014772C" w:rsidRPr="007F2C75" w:rsidRDefault="0014772C" w:rsidP="0014772C">
      <w:pPr>
        <w:pStyle w:val="Copytext11Pt"/>
      </w:pPr>
      <w:r w:rsidRPr="007F2C75">
        <w:t xml:space="preserve">Non solo nel </w:t>
      </w:r>
      <w:r w:rsidR="00C71241">
        <w:t>settore dei lavori in profondità</w:t>
      </w:r>
      <w:r w:rsidRPr="007F2C75">
        <w:t xml:space="preserve"> tutte le prestazioni eseguite devono essere documentate al committente. In questo campo in particolare, tuttavia, la maggior parte</w:t>
      </w:r>
      <w:r w:rsidR="00C71241">
        <w:t xml:space="preserve"> dei risultati di lavoro non </w:t>
      </w:r>
      <w:proofErr w:type="gramStart"/>
      <w:r w:rsidR="00C71241">
        <w:t>possono  essere</w:t>
      </w:r>
      <w:proofErr w:type="gramEnd"/>
      <w:r w:rsidR="00C71241">
        <w:t xml:space="preserve"> visionati</w:t>
      </w:r>
      <w:r w:rsidRPr="007F2C75">
        <w:t xml:space="preserve"> e ispezio</w:t>
      </w:r>
      <w:r w:rsidR="00C71241">
        <w:t>nati</w:t>
      </w:r>
      <w:r w:rsidRPr="007F2C75">
        <w:t xml:space="preserve"> dopo il completamento, poiché si trova</w:t>
      </w:r>
      <w:r w:rsidR="00C71241">
        <w:t>no</w:t>
      </w:r>
      <w:r w:rsidRPr="007F2C75">
        <w:t xml:space="preserve"> sotto la superficie e pertanto al di fuori della visibilità. Con </w:t>
      </w:r>
      <w:proofErr w:type="spellStart"/>
      <w:r w:rsidRPr="007F2C75">
        <w:t>MyJobsite</w:t>
      </w:r>
      <w:proofErr w:type="spellEnd"/>
      <w:r w:rsidRPr="007F2C75">
        <w:t>, la qualità di tutti i lavori può essere verificata e documentata in conformità alla norma DIN 1536. Sulla base di protocolli standardizzati, tutti i documenti necessari possono essere creati in breve tempo con pochi clic e inserimenti. Inoltre, le notifiche attive via e-mail e SMS contribuiscono a informare dete</w:t>
      </w:r>
      <w:r w:rsidR="00C71241">
        <w:t>rminate persone sul progresso</w:t>
      </w:r>
      <w:r w:rsidRPr="007F2C75">
        <w:t xml:space="preserve"> dei lavori in corso nei cantieri.</w:t>
      </w:r>
    </w:p>
    <w:p w14:paraId="40CACF53" w14:textId="221460C8" w:rsidR="0014772C" w:rsidRDefault="004229AD" w:rsidP="0014772C">
      <w:pPr>
        <w:pStyle w:val="Copytext11Pt"/>
      </w:pPr>
      <w:r w:rsidRPr="007F2C75">
        <w:t xml:space="preserve">In sintesi, </w:t>
      </w:r>
      <w:proofErr w:type="spellStart"/>
      <w:r w:rsidRPr="007F2C75">
        <w:t>MyJobsite</w:t>
      </w:r>
      <w:proofErr w:type="spellEnd"/>
      <w:r w:rsidRPr="007F2C75">
        <w:t xml:space="preserve"> è uno strumento molto prezioso per il controllo della qualità e la documentazione nel s</w:t>
      </w:r>
      <w:r w:rsidR="00C71241">
        <w:t>ettore dei lavori in profondità</w:t>
      </w:r>
      <w:r w:rsidRPr="007F2C75">
        <w:t>, che contribuisce in modo significativo alla trasparenza e all'efficienza di tutti i processi di cantiere.</w:t>
      </w:r>
    </w:p>
    <w:p w14:paraId="56ACEAF7" w14:textId="77777777" w:rsidR="00495AB1" w:rsidRPr="008B3556" w:rsidRDefault="00495AB1" w:rsidP="00495AB1">
      <w:pPr>
        <w:pStyle w:val="BoilerplateCopyhead9Pt"/>
      </w:pPr>
      <w:r w:rsidRPr="008B3556">
        <w:t>A proposito del gruppo imprenditoriale Liebherr</w:t>
      </w:r>
    </w:p>
    <w:p w14:paraId="42BEDD2C" w14:textId="77777777" w:rsidR="00495AB1" w:rsidRPr="008B3556" w:rsidRDefault="00495AB1" w:rsidP="00495AB1">
      <w:pPr>
        <w:pStyle w:val="BoilerplateCopytext9Pt"/>
      </w:pPr>
      <w:r w:rsidRPr="008B3556">
        <w:t>Il gruppo imprenditoriale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</w:t>
      </w:r>
      <w:r>
        <w:t xml:space="preserve"> a</w:t>
      </w:r>
      <w:r w:rsidRPr="008B3556">
        <w:t xml:space="preserve"> </w:t>
      </w:r>
      <w:r w:rsidRPr="00595DA5">
        <w:t>più di 49.000 collaboratrici e collaboratori e nel 2021 ha conseguito un fatturato consolidato complessivo superiore a 11,6 miliardi di euro</w:t>
      </w:r>
      <w:r w:rsidRPr="008B3556">
        <w:t xml:space="preserve">. Sin dalla sua fondazione nel 1949 presso la località di </w:t>
      </w:r>
      <w:proofErr w:type="spellStart"/>
      <w:r w:rsidRPr="008B3556">
        <w:t>Kirchdorf</w:t>
      </w:r>
      <w:proofErr w:type="spellEnd"/>
      <w:r w:rsidRPr="008B3556">
        <w:t xml:space="preserve"> an </w:t>
      </w:r>
      <w:proofErr w:type="spellStart"/>
      <w:r w:rsidRPr="008B3556">
        <w:t>der</w:t>
      </w:r>
      <w:proofErr w:type="spellEnd"/>
      <w:r w:rsidRPr="008B3556">
        <w:t xml:space="preserve"> </w:t>
      </w:r>
      <w:proofErr w:type="spellStart"/>
      <w:r w:rsidRPr="008B3556">
        <w:t>Iller</w:t>
      </w:r>
      <w:proofErr w:type="spellEnd"/>
      <w:r w:rsidRPr="008B3556">
        <w:t xml:space="preserve"> nella Germania meridionale, Liebherr persegue lo scopo di convincere i propri clienti grazie a soluzioni ambiziose e contribuire al progresso tecnologico.</w:t>
      </w:r>
    </w:p>
    <w:p w14:paraId="0E6AAA4B" w14:textId="4F77D615" w:rsidR="009A3D17" w:rsidRPr="007F2C75" w:rsidRDefault="009A3D17" w:rsidP="00495AB1">
      <w:pPr>
        <w:pStyle w:val="Copyhead11Pt"/>
        <w:spacing w:before="240"/>
      </w:pPr>
      <w:r w:rsidRPr="007F2C75">
        <w:rPr>
          <w:noProof/>
          <w:lang w:val="de-DE" w:eastAsia="zh-CN"/>
        </w:rPr>
        <w:drawing>
          <wp:anchor distT="0" distB="0" distL="114300" distR="114300" simplePos="0" relativeHeight="251658752" behindDoc="1" locked="0" layoutInCell="1" allowOverlap="1" wp14:anchorId="5C21501B" wp14:editId="4D5EF441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2479675" cy="1650365"/>
            <wp:effectExtent l="0" t="0" r="0" b="6985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41">
        <w:t>Immagin</w:t>
      </w:r>
      <w:r w:rsidR="00626A9B">
        <w:t>e</w:t>
      </w:r>
    </w:p>
    <w:p w14:paraId="2D13B45F" w14:textId="1D9DFEDF" w:rsidR="009A3D17" w:rsidRPr="007F2C75" w:rsidRDefault="002521A3" w:rsidP="00FA0A0C">
      <w:pPr>
        <w:spacing w:before="240"/>
        <w:rPr>
          <w:rFonts w:ascii="Arial" w:eastAsiaTheme="minorHAnsi" w:hAnsi="Arial" w:cs="Arial"/>
          <w:sz w:val="18"/>
          <w:szCs w:val="18"/>
          <w:lang w:eastAsia="en-US"/>
        </w:rPr>
      </w:pPr>
      <w:r w:rsidRPr="007F2C75">
        <w:rPr>
          <w:rFonts w:ascii="Arial" w:eastAsiaTheme="minorHAnsi" w:hAnsi="Arial" w:cs="Arial"/>
          <w:sz w:val="18"/>
        </w:rPr>
        <w:t>liebherr-myjobsite-01.jpg</w:t>
      </w:r>
      <w:r w:rsidRPr="007F2C75">
        <w:rPr>
          <w:rFonts w:ascii="Arial" w:eastAsiaTheme="minorHAnsi" w:hAnsi="Arial" w:cs="Arial"/>
          <w:sz w:val="18"/>
        </w:rPr>
        <w:br/>
        <w:t>Una panoramica di tutti i dati di cantiere con la semplice pressione di un tasto.</w:t>
      </w:r>
    </w:p>
    <w:p w14:paraId="34528EB9" w14:textId="6A660F46" w:rsidR="009A3D17" w:rsidRPr="007F2C75" w:rsidRDefault="004229AD" w:rsidP="009A3D17">
      <w:pPr>
        <w:rPr>
          <w:rFonts w:ascii="Arial" w:hAnsi="Arial" w:cs="Arial"/>
          <w:sz w:val="18"/>
          <w:szCs w:val="18"/>
        </w:rPr>
      </w:pPr>
      <w:r w:rsidRPr="007F2C75">
        <w:rPr>
          <w:rFonts w:ascii="Arial" w:hAnsi="Arial" w:cs="Arial"/>
          <w:noProof/>
          <w:sz w:val="18"/>
          <w:lang w:val="de-DE"/>
        </w:rPr>
        <w:lastRenderedPageBreak/>
        <w:drawing>
          <wp:anchor distT="0" distB="0" distL="114300" distR="114300" simplePos="0" relativeHeight="251662336" behindDoc="1" locked="0" layoutInCell="1" allowOverlap="1" wp14:anchorId="38B17714" wp14:editId="02D71448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2852420" cy="1602740"/>
            <wp:effectExtent l="0" t="0" r="5080" b="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A25AC" w14:textId="0E6E2492" w:rsidR="009A3D17" w:rsidRDefault="002521A3" w:rsidP="00FA0A0C">
      <w:pPr>
        <w:spacing w:before="240"/>
        <w:rPr>
          <w:rFonts w:ascii="Arial" w:eastAsiaTheme="minorHAnsi" w:hAnsi="Arial" w:cs="Arial"/>
          <w:sz w:val="18"/>
        </w:rPr>
      </w:pPr>
      <w:r w:rsidRPr="007F2C75">
        <w:rPr>
          <w:rFonts w:ascii="Arial" w:eastAsiaTheme="minorHAnsi" w:hAnsi="Arial" w:cs="Arial"/>
          <w:sz w:val="18"/>
        </w:rPr>
        <w:t>liebherr-myjobsite-02.jpg</w:t>
      </w:r>
      <w:r w:rsidRPr="007F2C75">
        <w:rPr>
          <w:rFonts w:ascii="Arial" w:eastAsiaTheme="minorHAnsi" w:hAnsi="Arial" w:cs="Arial"/>
          <w:sz w:val="18"/>
        </w:rPr>
        <w:br/>
        <w:t>Fonti di dati differenti sono raccolte in un unico portale.</w:t>
      </w:r>
    </w:p>
    <w:p w14:paraId="327DBF72" w14:textId="77777777" w:rsidR="00495AB1" w:rsidRPr="007F2C75" w:rsidRDefault="00495AB1" w:rsidP="00FA0A0C">
      <w:pPr>
        <w:spacing w:before="24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7C428D9" w14:textId="3AD73E98" w:rsidR="009A3D17" w:rsidRPr="007F2C75" w:rsidRDefault="004229AD" w:rsidP="009C0E45">
      <w:pPr>
        <w:pStyle w:val="Caption9Pt"/>
        <w:spacing w:before="240"/>
      </w:pPr>
      <w:r w:rsidRPr="007F2C75">
        <w:rPr>
          <w:noProof/>
          <w:lang w:val="de-DE" w:eastAsia="zh-CN"/>
        </w:rPr>
        <w:drawing>
          <wp:anchor distT="0" distB="0" distL="114300" distR="114300" simplePos="0" relativeHeight="251663360" behindDoc="1" locked="0" layoutInCell="1" allowOverlap="1" wp14:anchorId="1C548870" wp14:editId="3CE870D8">
            <wp:simplePos x="0" y="0"/>
            <wp:positionH relativeFrom="margin">
              <wp:align>left</wp:align>
            </wp:positionH>
            <wp:positionV relativeFrom="paragraph">
              <wp:posOffset>610</wp:posOffset>
            </wp:positionV>
            <wp:extent cx="2703600" cy="1800000"/>
            <wp:effectExtent l="0" t="0" r="1905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C75">
        <w:t>liebherr-myjobsite-03.jpg</w:t>
      </w:r>
      <w:r w:rsidRPr="007F2C75">
        <w:br/>
        <w:t>Conservare una panoramica dei cantieri e delle macchine.</w:t>
      </w:r>
    </w:p>
    <w:p w14:paraId="11D1D4B5" w14:textId="2BAC3013" w:rsidR="006F0427" w:rsidRPr="007F2C75" w:rsidRDefault="000974F0" w:rsidP="000974F0">
      <w:pPr>
        <w:pStyle w:val="Caption9Pt"/>
      </w:pPr>
      <w:r w:rsidRPr="007F2C75">
        <w:rPr>
          <w:noProof/>
          <w:lang w:val="de-DE" w:eastAsia="zh-CN"/>
        </w:rPr>
        <w:drawing>
          <wp:anchor distT="0" distB="0" distL="114300" distR="114300" simplePos="0" relativeHeight="251664384" behindDoc="1" locked="0" layoutInCell="1" allowOverlap="1" wp14:anchorId="0E3A74BB" wp14:editId="59350C76">
            <wp:simplePos x="0" y="0"/>
            <wp:positionH relativeFrom="margin">
              <wp:align>left</wp:align>
            </wp:positionH>
            <wp:positionV relativeFrom="paragraph">
              <wp:posOffset>257683</wp:posOffset>
            </wp:positionV>
            <wp:extent cx="2703195" cy="1799590"/>
            <wp:effectExtent l="0" t="0" r="1905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00637" w14:textId="2DAB8646" w:rsidR="00495AB1" w:rsidRDefault="002521A3" w:rsidP="00104943">
      <w:pPr>
        <w:pStyle w:val="Caption9Pt"/>
        <w:spacing w:before="240"/>
      </w:pPr>
      <w:r w:rsidRPr="007F2C75">
        <w:t>liebherr-myjobsite-04.jpg</w:t>
      </w:r>
      <w:r w:rsidRPr="007F2C75">
        <w:br/>
        <w:t>Un utile supporto nel lavoro quotidiano per gli</w:t>
      </w:r>
      <w:r w:rsidR="00C71241">
        <w:t xml:space="preserve"> addetti ai lavori in profondità</w:t>
      </w:r>
      <w:r w:rsidRPr="007F2C75">
        <w:t>.</w:t>
      </w:r>
    </w:p>
    <w:p w14:paraId="284AED25" w14:textId="77777777" w:rsidR="00495AB1" w:rsidRDefault="00495AB1">
      <w:pPr>
        <w:rPr>
          <w:rFonts w:ascii="Arial" w:eastAsiaTheme="minorHAnsi" w:hAnsi="Arial" w:cs="Arial"/>
          <w:sz w:val="18"/>
          <w:szCs w:val="18"/>
          <w:lang w:eastAsia="en-US"/>
        </w:rPr>
      </w:pPr>
      <w:r>
        <w:br w:type="page"/>
      </w:r>
    </w:p>
    <w:p w14:paraId="51E60133" w14:textId="6ABD1924" w:rsidR="00386EE6" w:rsidRPr="00495AB1" w:rsidRDefault="00386EE6" w:rsidP="00386EE6">
      <w:pPr>
        <w:pStyle w:val="Copyhead11Pt"/>
      </w:pPr>
      <w:r w:rsidRPr="00495AB1">
        <w:lastRenderedPageBreak/>
        <w:t>Contatto</w:t>
      </w:r>
    </w:p>
    <w:p w14:paraId="7FC8E2DB" w14:textId="0FB07520" w:rsidR="00386EE6" w:rsidRPr="00626A9B" w:rsidRDefault="00386EE6" w:rsidP="00386EE6">
      <w:pPr>
        <w:pStyle w:val="Copytext11Pt"/>
        <w:rPr>
          <w:rFonts w:eastAsiaTheme="minorHAnsi"/>
        </w:rPr>
      </w:pPr>
      <w:r w:rsidRPr="00626A9B">
        <w:t>Johannes Rauch</w:t>
      </w:r>
      <w:r w:rsidRPr="00626A9B">
        <w:br/>
      </w:r>
      <w:r w:rsidR="00626A9B">
        <w:t>M</w:t>
      </w:r>
      <w:r w:rsidR="00626A9B" w:rsidRPr="002723BD">
        <w:t>arketing strategico e comunicazione</w:t>
      </w:r>
      <w:r w:rsidRPr="00626A9B">
        <w:br/>
        <w:t xml:space="preserve">E-Mail: </w:t>
      </w:r>
      <w:hyperlink r:id="rId15" w:history="1">
        <w:r w:rsidRPr="00626A9B">
          <w:rPr>
            <w:rStyle w:val="Hyperlink"/>
            <w:rFonts w:eastAsiaTheme="minorHAnsi"/>
          </w:rPr>
          <w:t>johannes.rauch@liebherr.com</w:t>
        </w:r>
      </w:hyperlink>
    </w:p>
    <w:p w14:paraId="58B3E9E3" w14:textId="2A49BEA7" w:rsidR="00386EE6" w:rsidRPr="00626A9B" w:rsidRDefault="00386EE6" w:rsidP="00386EE6">
      <w:pPr>
        <w:pStyle w:val="Copytext11Pt"/>
        <w:rPr>
          <w:rFonts w:eastAsiaTheme="minorHAnsi"/>
        </w:rPr>
      </w:pPr>
      <w:r w:rsidRPr="00626A9B">
        <w:t>Wolfgang Pfister</w:t>
      </w:r>
      <w:r w:rsidRPr="00626A9B">
        <w:br/>
      </w:r>
      <w:r w:rsidR="00626A9B" w:rsidRPr="002723BD">
        <w:t>Responsabile marketing strategico e comunicazione</w:t>
      </w:r>
      <w:r w:rsidRPr="00626A9B">
        <w:br/>
        <w:t>Tel.: +43 50809 41444</w:t>
      </w:r>
      <w:r w:rsidRPr="00626A9B">
        <w:br/>
        <w:t xml:space="preserve">E-Mail: </w:t>
      </w:r>
      <w:hyperlink r:id="rId16" w:history="1">
        <w:r w:rsidRPr="00626A9B">
          <w:rPr>
            <w:rStyle w:val="Hyperlink"/>
            <w:rFonts w:eastAsiaTheme="minorHAnsi"/>
          </w:rPr>
          <w:t>wolfgang.pfister@liebherr.com</w:t>
        </w:r>
      </w:hyperlink>
    </w:p>
    <w:p w14:paraId="40CA0874" w14:textId="77777777" w:rsidR="00386EE6" w:rsidRPr="007F2C75" w:rsidRDefault="00386EE6" w:rsidP="00386EE6">
      <w:pPr>
        <w:pStyle w:val="Copyhead11Pt"/>
      </w:pPr>
      <w:r w:rsidRPr="007F2C75">
        <w:t>Pubblicato da</w:t>
      </w:r>
    </w:p>
    <w:p w14:paraId="21B32D20" w14:textId="77777777" w:rsidR="00386EE6" w:rsidRPr="007F2C75" w:rsidRDefault="00386EE6" w:rsidP="00386EE6">
      <w:pPr>
        <w:pStyle w:val="Copytext11Pt"/>
        <w:rPr>
          <w:rFonts w:eastAsiaTheme="minorHAnsi"/>
        </w:rPr>
      </w:pPr>
      <w:r w:rsidRPr="007F2C75">
        <w:t>Liebherr-</w:t>
      </w:r>
      <w:proofErr w:type="spellStart"/>
      <w:r w:rsidRPr="007F2C75">
        <w:t>Werk</w:t>
      </w:r>
      <w:proofErr w:type="spellEnd"/>
      <w:r w:rsidRPr="007F2C75">
        <w:t xml:space="preserve"> </w:t>
      </w:r>
      <w:proofErr w:type="spellStart"/>
      <w:r w:rsidRPr="007F2C75">
        <w:t>Nenzing</w:t>
      </w:r>
      <w:proofErr w:type="spellEnd"/>
      <w:r w:rsidRPr="007F2C75">
        <w:t xml:space="preserve"> </w:t>
      </w:r>
      <w:proofErr w:type="spellStart"/>
      <w:r w:rsidRPr="007F2C75">
        <w:t>GmbH</w:t>
      </w:r>
      <w:proofErr w:type="spellEnd"/>
      <w:r w:rsidRPr="007F2C75">
        <w:br/>
      </w:r>
      <w:proofErr w:type="spellStart"/>
      <w:r w:rsidRPr="007F2C75">
        <w:t>Nenzing</w:t>
      </w:r>
      <w:proofErr w:type="spellEnd"/>
      <w:r w:rsidRPr="007F2C75">
        <w:t xml:space="preserve"> / </w:t>
      </w:r>
      <w:proofErr w:type="spellStart"/>
      <w:r w:rsidRPr="007F2C75">
        <w:t>Österreich</w:t>
      </w:r>
      <w:proofErr w:type="spellEnd"/>
      <w:r w:rsidRPr="007F2C75">
        <w:br/>
      </w:r>
      <w:hyperlink r:id="rId17" w:history="1">
        <w:r w:rsidRPr="007F2C75">
          <w:rPr>
            <w:rStyle w:val="Hyperlink"/>
            <w:rFonts w:eastAsiaTheme="minorHAnsi"/>
          </w:rPr>
          <w:t>www.liebherr.com</w:t>
        </w:r>
      </w:hyperlink>
    </w:p>
    <w:sectPr w:rsidR="00386EE6" w:rsidRPr="007F2C75" w:rsidSect="00E847CC">
      <w:headerReference w:type="default" r:id="rId18"/>
      <w:footerReference w:type="default" r:id="rId19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4E1EF" w14:textId="77777777" w:rsidR="00310119" w:rsidRDefault="00310119" w:rsidP="00B81ED6">
      <w:pPr>
        <w:spacing w:after="0" w:line="240" w:lineRule="auto"/>
      </w:pPr>
      <w:r>
        <w:separator/>
      </w:r>
    </w:p>
  </w:endnote>
  <w:endnote w:type="continuationSeparator" w:id="0">
    <w:p w14:paraId="21C0A6F8" w14:textId="77777777" w:rsidR="00310119" w:rsidRDefault="00310119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08CEA8EB" w:rsidR="00DF40C0" w:rsidRPr="00E847CC" w:rsidRDefault="0093605C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84DF6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C84DF6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84DF6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C84DF6">
      <w:rPr>
        <w:rFonts w:ascii="Arial" w:hAnsi="Arial" w:cs="Arial"/>
      </w:rPr>
      <w:fldChar w:fldCharType="separate"/>
    </w:r>
    <w:r w:rsidR="00C84DF6">
      <w:rPr>
        <w:rFonts w:ascii="Arial" w:hAnsi="Arial" w:cs="Arial"/>
        <w:noProof/>
      </w:rPr>
      <w:t>3/4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CBF31" w14:textId="77777777" w:rsidR="00310119" w:rsidRDefault="00310119" w:rsidP="00B81ED6">
      <w:pPr>
        <w:spacing w:after="0" w:line="240" w:lineRule="auto"/>
      </w:pPr>
      <w:r>
        <w:separator/>
      </w:r>
    </w:p>
  </w:footnote>
  <w:footnote w:type="continuationSeparator" w:id="0">
    <w:p w14:paraId="40667B2E" w14:textId="77777777" w:rsidR="00310119" w:rsidRDefault="00310119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33002"/>
    <w:rsid w:val="00066E54"/>
    <w:rsid w:val="00081D54"/>
    <w:rsid w:val="000974F0"/>
    <w:rsid w:val="000A68A2"/>
    <w:rsid w:val="000E3C3F"/>
    <w:rsid w:val="00104943"/>
    <w:rsid w:val="001419B4"/>
    <w:rsid w:val="00145DB7"/>
    <w:rsid w:val="0014772C"/>
    <w:rsid w:val="001A1AD7"/>
    <w:rsid w:val="001A539D"/>
    <w:rsid w:val="001D1D5F"/>
    <w:rsid w:val="001E439E"/>
    <w:rsid w:val="002521A3"/>
    <w:rsid w:val="002A2F96"/>
    <w:rsid w:val="002C3350"/>
    <w:rsid w:val="002D6ABF"/>
    <w:rsid w:val="00310119"/>
    <w:rsid w:val="00321FB5"/>
    <w:rsid w:val="00327624"/>
    <w:rsid w:val="0034016E"/>
    <w:rsid w:val="00345E07"/>
    <w:rsid w:val="003524D2"/>
    <w:rsid w:val="003547E9"/>
    <w:rsid w:val="00371617"/>
    <w:rsid w:val="00373036"/>
    <w:rsid w:val="00386EE6"/>
    <w:rsid w:val="003936A6"/>
    <w:rsid w:val="00412C26"/>
    <w:rsid w:val="004229AD"/>
    <w:rsid w:val="004741A6"/>
    <w:rsid w:val="00495AB1"/>
    <w:rsid w:val="004F6360"/>
    <w:rsid w:val="00500D87"/>
    <w:rsid w:val="0052200E"/>
    <w:rsid w:val="00530C51"/>
    <w:rsid w:val="00556698"/>
    <w:rsid w:val="005A3B4E"/>
    <w:rsid w:val="00626A9B"/>
    <w:rsid w:val="006440AD"/>
    <w:rsid w:val="00652E53"/>
    <w:rsid w:val="00675488"/>
    <w:rsid w:val="006E72F0"/>
    <w:rsid w:val="006F0427"/>
    <w:rsid w:val="00732ED4"/>
    <w:rsid w:val="00747169"/>
    <w:rsid w:val="00761197"/>
    <w:rsid w:val="007C2DD9"/>
    <w:rsid w:val="007F2586"/>
    <w:rsid w:val="007F2C75"/>
    <w:rsid w:val="00824226"/>
    <w:rsid w:val="009169F9"/>
    <w:rsid w:val="0093605C"/>
    <w:rsid w:val="00965077"/>
    <w:rsid w:val="00984284"/>
    <w:rsid w:val="009A3D17"/>
    <w:rsid w:val="009C0E45"/>
    <w:rsid w:val="00A23457"/>
    <w:rsid w:val="00A261BF"/>
    <w:rsid w:val="00AC2129"/>
    <w:rsid w:val="00AF1F99"/>
    <w:rsid w:val="00B81ED6"/>
    <w:rsid w:val="00BB0BFF"/>
    <w:rsid w:val="00BD7045"/>
    <w:rsid w:val="00BF0D55"/>
    <w:rsid w:val="00C464EC"/>
    <w:rsid w:val="00C71241"/>
    <w:rsid w:val="00C77574"/>
    <w:rsid w:val="00C84DF6"/>
    <w:rsid w:val="00CC506F"/>
    <w:rsid w:val="00D316EC"/>
    <w:rsid w:val="00D63B50"/>
    <w:rsid w:val="00DA3723"/>
    <w:rsid w:val="00DF40C0"/>
    <w:rsid w:val="00E21E80"/>
    <w:rsid w:val="00E260E6"/>
    <w:rsid w:val="00E32363"/>
    <w:rsid w:val="00E847CC"/>
    <w:rsid w:val="00EA26F3"/>
    <w:rsid w:val="00ED50DB"/>
    <w:rsid w:val="00F54029"/>
    <w:rsid w:val="00F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val="it-IT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val="it-IT"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A372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6A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6A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6A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6A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6A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D87"/>
    <w:rPr>
      <w:rFonts w:ascii="Segoe UI" w:hAnsi="Segoe UI" w:cs="Segoe UI"/>
      <w:sz w:val="18"/>
      <w:szCs w:val="18"/>
    </w:rPr>
  </w:style>
  <w:style w:type="paragraph" w:customStyle="1" w:styleId="LHbase-type11ptbold">
    <w:name w:val="LH_base-type 11pt bold"/>
    <w:basedOn w:val="LHbase-type11ptregular"/>
    <w:qFormat/>
    <w:rsid w:val="00495AB1"/>
    <w:rPr>
      <w:b/>
    </w:rPr>
  </w:style>
  <w:style w:type="paragraph" w:customStyle="1" w:styleId="LHbase-type11ptregular">
    <w:name w:val="LH_base-type 11pt regular"/>
    <w:qFormat/>
    <w:rsid w:val="00495AB1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liebher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olfgang.pfister@liebher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ohannes.rauch@liebherr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51704CF4-08BA-443A-9085-6A9EBB40AFB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866773-FF15-446F-BA0E-48DCDE000869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79F8BC3E-D80C-48A9-A9AA-6B3586E8985A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2E2B29-6576-454B-9C14-CA0C4B3341CD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3</cp:revision>
  <cp:lastPrinted>2022-10-16T18:53:00Z</cp:lastPrinted>
  <dcterms:created xsi:type="dcterms:W3CDTF">2022-10-16T18:53:00Z</dcterms:created>
  <dcterms:modified xsi:type="dcterms:W3CDTF">2022-10-16T18:54:00Z</dcterms:modified>
  <cp:category>Presseinformation</cp:category>
</cp:coreProperties>
</file>