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365A6" w14:textId="13DDD8AF" w:rsidR="008D70BE" w:rsidRPr="00EA2989" w:rsidRDefault="00EA2989" w:rsidP="008D70BE">
      <w:pPr>
        <w:pStyle w:val="Topline16Pt"/>
        <w:spacing w:before="240"/>
        <w:rPr>
          <w:lang w:val="de-DE"/>
        </w:rPr>
      </w:pPr>
      <w:r w:rsidRPr="00EA2989">
        <w:rPr>
          <w:lang w:val="de-DE"/>
        </w:rPr>
        <w:t>Pressemitteilung</w:t>
      </w:r>
    </w:p>
    <w:p w14:paraId="0DBF71D1" w14:textId="232A3B8F" w:rsidR="00F654C7" w:rsidRPr="00EA2989" w:rsidRDefault="00EA2989" w:rsidP="008D70BE">
      <w:pPr>
        <w:pStyle w:val="HeadlineH233Pt"/>
        <w:rPr>
          <w:rFonts w:cs="Arial"/>
          <w:lang w:val="de-DE"/>
        </w:rPr>
      </w:pPr>
      <w:r w:rsidRPr="00EA2989">
        <w:rPr>
          <w:rFonts w:cs="Arial"/>
          <w:lang w:val="de-DE"/>
        </w:rPr>
        <w:t xml:space="preserve">Liebherr Mining stellt auf der </w:t>
      </w:r>
      <w:proofErr w:type="spellStart"/>
      <w:r w:rsidRPr="00EA2989">
        <w:rPr>
          <w:rFonts w:cs="Arial"/>
          <w:lang w:val="de-DE"/>
        </w:rPr>
        <w:t>Bauma</w:t>
      </w:r>
      <w:proofErr w:type="spellEnd"/>
      <w:r w:rsidRPr="00EA2989">
        <w:rPr>
          <w:rFonts w:cs="Arial"/>
          <w:lang w:val="de-DE"/>
        </w:rPr>
        <w:t xml:space="preserve"> 2022 </w:t>
      </w:r>
      <w:r>
        <w:rPr>
          <w:rFonts w:cs="Arial"/>
          <w:lang w:val="de-DE"/>
        </w:rPr>
        <w:t>seine</w:t>
      </w:r>
      <w:r w:rsidRPr="00EA2989">
        <w:rPr>
          <w:rFonts w:cs="Arial"/>
          <w:lang w:val="de-DE"/>
        </w:rPr>
        <w:t xml:space="preserve"> neuesten Technologie-Updates vor</w:t>
      </w:r>
    </w:p>
    <w:p w14:paraId="047E109B" w14:textId="77777777" w:rsidR="00B81ED6" w:rsidRPr="00EA2989" w:rsidRDefault="00B81ED6" w:rsidP="00B81ED6">
      <w:pPr>
        <w:pStyle w:val="HeadlineH233Pt"/>
        <w:spacing w:before="240" w:after="240" w:line="140" w:lineRule="exact"/>
        <w:rPr>
          <w:rFonts w:ascii="Tahoma" w:hAnsi="Tahoma" w:cs="Tahoma"/>
          <w:lang w:val="en-US"/>
        </w:rPr>
      </w:pPr>
      <w:r w:rsidRPr="00400675">
        <w:rPr>
          <w:rFonts w:ascii="Tahoma" w:hAnsi="Tahoma" w:cs="Tahoma"/>
        </w:rPr>
        <w:t>⸺</w:t>
      </w:r>
    </w:p>
    <w:p w14:paraId="1AA4C2AA" w14:textId="59ED8C1F" w:rsidR="00EA2989" w:rsidRPr="00EA2989" w:rsidRDefault="00EA2989" w:rsidP="00EA2989">
      <w:pPr>
        <w:pStyle w:val="Bulletpoints11Pt"/>
        <w:rPr>
          <w:lang w:val="de-DE"/>
        </w:rPr>
      </w:pPr>
      <w:r w:rsidRPr="00EA2989">
        <w:rPr>
          <w:lang w:val="de-DE"/>
        </w:rPr>
        <w:t xml:space="preserve">Der T 274 Muldenkipper auf der </w:t>
      </w:r>
      <w:proofErr w:type="spellStart"/>
      <w:r w:rsidRPr="00EA2989">
        <w:rPr>
          <w:lang w:val="de-DE"/>
        </w:rPr>
        <w:t>Bauma</w:t>
      </w:r>
      <w:proofErr w:type="spellEnd"/>
      <w:r w:rsidRPr="00EA2989">
        <w:rPr>
          <w:lang w:val="de-DE"/>
        </w:rPr>
        <w:t xml:space="preserve"> </w:t>
      </w:r>
      <w:r>
        <w:rPr>
          <w:lang w:val="de-DE"/>
        </w:rPr>
        <w:t xml:space="preserve">ist mit dem </w:t>
      </w:r>
      <w:r w:rsidRPr="00EA2989">
        <w:rPr>
          <w:lang w:val="de-DE"/>
        </w:rPr>
        <w:t xml:space="preserve">Liebherr Trolley </w:t>
      </w:r>
      <w:r>
        <w:rPr>
          <w:lang w:val="de-DE"/>
        </w:rPr>
        <w:t>System</w:t>
      </w:r>
      <w:r w:rsidR="00246C24">
        <w:rPr>
          <w:lang w:val="de-DE"/>
        </w:rPr>
        <w:t xml:space="preserve"> (Oberleitungssystem)</w:t>
      </w:r>
      <w:r w:rsidR="00425173">
        <w:rPr>
          <w:lang w:val="de-DE"/>
        </w:rPr>
        <w:t xml:space="preserve"> kompatibel und mit </w:t>
      </w:r>
      <w:r>
        <w:rPr>
          <w:lang w:val="de-DE"/>
        </w:rPr>
        <w:t>den</w:t>
      </w:r>
      <w:r w:rsidRPr="00EA2989">
        <w:rPr>
          <w:lang w:val="de-DE"/>
        </w:rPr>
        <w:t xml:space="preserve"> neuesten Assistenzsysteme</w:t>
      </w:r>
      <w:r>
        <w:rPr>
          <w:lang w:val="de-DE"/>
        </w:rPr>
        <w:t>n (</w:t>
      </w:r>
      <w:proofErr w:type="spellStart"/>
      <w:r w:rsidRPr="00EA2989">
        <w:rPr>
          <w:lang w:val="de-DE"/>
        </w:rPr>
        <w:t>Crusher</w:t>
      </w:r>
      <w:proofErr w:type="spellEnd"/>
      <w:r w:rsidRPr="00EA2989">
        <w:rPr>
          <w:lang w:val="de-DE"/>
        </w:rPr>
        <w:t xml:space="preserve"> </w:t>
      </w:r>
      <w:proofErr w:type="spellStart"/>
      <w:r w:rsidRPr="00EA2989">
        <w:rPr>
          <w:lang w:val="de-DE"/>
        </w:rPr>
        <w:t>Guidance</w:t>
      </w:r>
      <w:proofErr w:type="spellEnd"/>
      <w:r w:rsidRPr="00EA2989">
        <w:rPr>
          <w:lang w:val="de-DE"/>
        </w:rPr>
        <w:t xml:space="preserve"> </w:t>
      </w:r>
      <w:proofErr w:type="spellStart"/>
      <w:r w:rsidRPr="00EA2989">
        <w:rPr>
          <w:lang w:val="de-DE"/>
        </w:rPr>
        <w:t>and</w:t>
      </w:r>
      <w:proofErr w:type="spellEnd"/>
      <w:r w:rsidRPr="00EA2989">
        <w:rPr>
          <w:lang w:val="de-DE"/>
        </w:rPr>
        <w:t xml:space="preserve"> Trolley </w:t>
      </w:r>
      <w:proofErr w:type="spellStart"/>
      <w:r w:rsidRPr="00EA2989">
        <w:rPr>
          <w:lang w:val="de-DE"/>
        </w:rPr>
        <w:t>Guidance</w:t>
      </w:r>
      <w:proofErr w:type="spellEnd"/>
      <w:r>
        <w:rPr>
          <w:lang w:val="de-DE"/>
        </w:rPr>
        <w:t xml:space="preserve">) sowie dem Liebherr </w:t>
      </w:r>
      <w:proofErr w:type="spellStart"/>
      <w:r>
        <w:rPr>
          <w:lang w:val="de-DE"/>
        </w:rPr>
        <w:t>Autonomy</w:t>
      </w:r>
      <w:proofErr w:type="spellEnd"/>
      <w:r>
        <w:rPr>
          <w:lang w:val="de-DE"/>
        </w:rPr>
        <w:t xml:space="preserve"> </w:t>
      </w:r>
      <w:r w:rsidRPr="00EA2989">
        <w:rPr>
          <w:lang w:val="de-DE"/>
        </w:rPr>
        <w:t>Kit</w:t>
      </w:r>
      <w:r>
        <w:rPr>
          <w:lang w:val="de-DE"/>
        </w:rPr>
        <w:t xml:space="preserve"> ausgestattet</w:t>
      </w:r>
    </w:p>
    <w:p w14:paraId="00C0D24A" w14:textId="35F0E28B" w:rsidR="00EA2989" w:rsidRDefault="00EA2989" w:rsidP="00EA2989">
      <w:pPr>
        <w:pStyle w:val="Bulletpoints11Pt"/>
        <w:rPr>
          <w:lang w:val="de-DE"/>
        </w:rPr>
      </w:pPr>
      <w:r>
        <w:rPr>
          <w:lang w:val="de-DE"/>
        </w:rPr>
        <w:t>Liebherr Mining schreitet</w:t>
      </w:r>
      <w:r w:rsidR="00425173">
        <w:rPr>
          <w:lang w:val="de-DE"/>
        </w:rPr>
        <w:t xml:space="preserve"> in </w:t>
      </w:r>
      <w:r>
        <w:rPr>
          <w:lang w:val="de-DE"/>
        </w:rPr>
        <w:t xml:space="preserve">seiner </w:t>
      </w:r>
      <w:r w:rsidRPr="00EA2989">
        <w:rPr>
          <w:lang w:val="de-DE"/>
        </w:rPr>
        <w:t xml:space="preserve">Roadmap für emissionsfreie </w:t>
      </w:r>
      <w:r>
        <w:rPr>
          <w:lang w:val="de-DE"/>
        </w:rPr>
        <w:t>Miningmaschinen</w:t>
      </w:r>
      <w:r w:rsidRPr="00EA2989">
        <w:rPr>
          <w:lang w:val="de-DE"/>
        </w:rPr>
        <w:t xml:space="preserve"> </w:t>
      </w:r>
      <w:r w:rsidR="00425173">
        <w:rPr>
          <w:lang w:val="de-DE"/>
        </w:rPr>
        <w:t xml:space="preserve">weiter </w:t>
      </w:r>
      <w:r w:rsidRPr="00EA2989">
        <w:rPr>
          <w:lang w:val="de-DE"/>
        </w:rPr>
        <w:t>voran</w:t>
      </w:r>
      <w:r w:rsidR="00425173">
        <w:rPr>
          <w:lang w:val="de-DE"/>
        </w:rPr>
        <w:t>: d</w:t>
      </w:r>
      <w:r>
        <w:rPr>
          <w:lang w:val="de-DE"/>
        </w:rPr>
        <w:t xml:space="preserve">ank dem </w:t>
      </w:r>
      <w:r w:rsidRPr="00EA2989">
        <w:rPr>
          <w:lang w:val="de-DE"/>
        </w:rPr>
        <w:t>neu</w:t>
      </w:r>
      <w:r>
        <w:rPr>
          <w:lang w:val="de-DE"/>
        </w:rPr>
        <w:t>en</w:t>
      </w:r>
      <w:r w:rsidRPr="00EA2989">
        <w:rPr>
          <w:lang w:val="de-DE"/>
        </w:rPr>
        <w:t xml:space="preserve"> </w:t>
      </w:r>
      <w:r>
        <w:rPr>
          <w:lang w:val="de-DE"/>
        </w:rPr>
        <w:t xml:space="preserve">Kabelmanagementsystem </w:t>
      </w:r>
      <w:r w:rsidRPr="00EA2989">
        <w:rPr>
          <w:lang w:val="de-DE"/>
        </w:rPr>
        <w:t xml:space="preserve">für </w:t>
      </w:r>
      <w:r>
        <w:rPr>
          <w:lang w:val="de-DE"/>
        </w:rPr>
        <w:t>E-</w:t>
      </w:r>
      <w:r w:rsidRPr="00EA2989">
        <w:rPr>
          <w:lang w:val="de-DE"/>
        </w:rPr>
        <w:t>Bagger</w:t>
      </w:r>
      <w:r w:rsidR="00050CF9">
        <w:rPr>
          <w:lang w:val="de-DE"/>
        </w:rPr>
        <w:t xml:space="preserve"> und noch vielfältigeren </w:t>
      </w:r>
      <w:r>
        <w:rPr>
          <w:lang w:val="de-DE"/>
        </w:rPr>
        <w:t>Einsatzmöglichkeiten</w:t>
      </w:r>
      <w:r w:rsidR="00050CF9">
        <w:rPr>
          <w:lang w:val="de-DE"/>
        </w:rPr>
        <w:t xml:space="preserve"> in Verbindung mit wertvollen </w:t>
      </w:r>
      <w:r w:rsidRPr="00EA2989">
        <w:rPr>
          <w:lang w:val="de-DE"/>
        </w:rPr>
        <w:t>Partnerschaften</w:t>
      </w:r>
    </w:p>
    <w:p w14:paraId="413B5611" w14:textId="77777777" w:rsidR="00EA2989" w:rsidRDefault="00EA2989" w:rsidP="00EA2989">
      <w:pPr>
        <w:pStyle w:val="Bulletpoints11Pt"/>
        <w:rPr>
          <w:lang w:val="de-DE"/>
        </w:rPr>
      </w:pPr>
      <w:r w:rsidRPr="00EA2989">
        <w:rPr>
          <w:lang w:val="de-DE"/>
        </w:rPr>
        <w:t xml:space="preserve">Die neuesten Updates für den </w:t>
      </w:r>
      <w:proofErr w:type="spellStart"/>
      <w:r w:rsidRPr="00EA2989">
        <w:rPr>
          <w:lang w:val="de-DE"/>
        </w:rPr>
        <w:t>Troubleshoot</w:t>
      </w:r>
      <w:proofErr w:type="spellEnd"/>
      <w:r w:rsidRPr="00EA2989">
        <w:rPr>
          <w:lang w:val="de-DE"/>
        </w:rPr>
        <w:t xml:space="preserve"> </w:t>
      </w:r>
      <w:proofErr w:type="spellStart"/>
      <w:r w:rsidRPr="00EA2989">
        <w:rPr>
          <w:lang w:val="de-DE"/>
        </w:rPr>
        <w:t>Advisor</w:t>
      </w:r>
      <w:proofErr w:type="spellEnd"/>
      <w:r w:rsidRPr="00EA2989">
        <w:rPr>
          <w:lang w:val="de-DE"/>
        </w:rPr>
        <w:t xml:space="preserve"> und das Content </w:t>
      </w:r>
      <w:proofErr w:type="spellStart"/>
      <w:r w:rsidRPr="00EA2989">
        <w:rPr>
          <w:lang w:val="de-DE"/>
        </w:rPr>
        <w:t>Delivery</w:t>
      </w:r>
      <w:proofErr w:type="spellEnd"/>
      <w:r w:rsidRPr="00EA2989">
        <w:rPr>
          <w:lang w:val="de-DE"/>
        </w:rPr>
        <w:t xml:space="preserve"> Portal innerhalb der Liebherr Mining Digital Services Suite bieten eine verbesserte Benutzerfreundlichkeit</w:t>
      </w:r>
    </w:p>
    <w:p w14:paraId="0BDE487F" w14:textId="0AB669C0" w:rsidR="00EA2989" w:rsidRDefault="00EA2989" w:rsidP="009A3D17">
      <w:pPr>
        <w:pStyle w:val="Teaser11Pt"/>
        <w:rPr>
          <w:noProof w:val="0"/>
          <w:lang w:val="de-DE"/>
        </w:rPr>
      </w:pPr>
      <w:r w:rsidRPr="00EA2989">
        <w:rPr>
          <w:noProof w:val="0"/>
          <w:lang w:val="de-DE"/>
        </w:rPr>
        <w:t xml:space="preserve">Auf der </w:t>
      </w:r>
      <w:proofErr w:type="spellStart"/>
      <w:r w:rsidRPr="00EA2989">
        <w:rPr>
          <w:noProof w:val="0"/>
          <w:lang w:val="de-DE"/>
        </w:rPr>
        <w:t>Bauma</w:t>
      </w:r>
      <w:proofErr w:type="spellEnd"/>
      <w:r w:rsidRPr="00EA2989">
        <w:rPr>
          <w:noProof w:val="0"/>
          <w:lang w:val="de-DE"/>
        </w:rPr>
        <w:t xml:space="preserve"> 2022, die vom 24. bis 30. Oktober 2022 in München stattfindet, </w:t>
      </w:r>
      <w:r>
        <w:rPr>
          <w:noProof w:val="0"/>
          <w:lang w:val="de-DE"/>
        </w:rPr>
        <w:t>stellt</w:t>
      </w:r>
      <w:r w:rsidRPr="00EA2989">
        <w:rPr>
          <w:noProof w:val="0"/>
          <w:lang w:val="de-DE"/>
        </w:rPr>
        <w:t xml:space="preserve"> Liebherr Mining die neuesten </w:t>
      </w:r>
      <w:r>
        <w:rPr>
          <w:noProof w:val="0"/>
          <w:lang w:val="de-DE"/>
        </w:rPr>
        <w:t>Updates</w:t>
      </w:r>
      <w:r w:rsidRPr="00EA2989">
        <w:rPr>
          <w:noProof w:val="0"/>
          <w:lang w:val="de-DE"/>
        </w:rPr>
        <w:t xml:space="preserve"> seines </w:t>
      </w:r>
      <w:r>
        <w:rPr>
          <w:noProof w:val="0"/>
          <w:lang w:val="de-DE"/>
        </w:rPr>
        <w:t>Mining</w:t>
      </w:r>
      <w:r w:rsidRPr="00EA2989">
        <w:rPr>
          <w:noProof w:val="0"/>
          <w:lang w:val="de-DE"/>
        </w:rPr>
        <w:t xml:space="preserve">-Portfolios vor. Diese </w:t>
      </w:r>
      <w:bookmarkStart w:id="0" w:name="_GoBack"/>
      <w:bookmarkEnd w:id="0"/>
      <w:r w:rsidR="00050CF9">
        <w:rPr>
          <w:noProof w:val="0"/>
          <w:lang w:val="de-DE"/>
        </w:rPr>
        <w:t xml:space="preserve">schließen an den Auftritt von Liebherr Mining auf der </w:t>
      </w:r>
      <w:proofErr w:type="spellStart"/>
      <w:r w:rsidRPr="00EA2989">
        <w:rPr>
          <w:noProof w:val="0"/>
          <w:lang w:val="de-DE"/>
        </w:rPr>
        <w:t>MINExpo</w:t>
      </w:r>
      <w:proofErr w:type="spellEnd"/>
      <w:r w:rsidRPr="00EA2989">
        <w:rPr>
          <w:noProof w:val="0"/>
          <w:lang w:val="de-DE"/>
        </w:rPr>
        <w:t xml:space="preserve"> in Las Vegas</w:t>
      </w:r>
      <w:r w:rsidR="00050CF9">
        <w:rPr>
          <w:noProof w:val="0"/>
          <w:lang w:val="de-DE"/>
        </w:rPr>
        <w:t xml:space="preserve"> </w:t>
      </w:r>
      <w:r w:rsidRPr="00EA2989">
        <w:rPr>
          <w:noProof w:val="0"/>
          <w:lang w:val="de-DE"/>
        </w:rPr>
        <w:t>2021</w:t>
      </w:r>
      <w:r w:rsidR="00050CF9">
        <w:rPr>
          <w:noProof w:val="0"/>
          <w:lang w:val="de-DE"/>
        </w:rPr>
        <w:t xml:space="preserve"> an</w:t>
      </w:r>
      <w:r>
        <w:rPr>
          <w:noProof w:val="0"/>
          <w:lang w:val="de-DE"/>
        </w:rPr>
        <w:t xml:space="preserve">. Hier </w:t>
      </w:r>
      <w:r w:rsidR="00E935DE">
        <w:rPr>
          <w:noProof w:val="0"/>
          <w:lang w:val="de-DE"/>
        </w:rPr>
        <w:t>wurden das Mining</w:t>
      </w:r>
      <w:r w:rsidR="00050CF9">
        <w:rPr>
          <w:noProof w:val="0"/>
          <w:lang w:val="de-DE"/>
        </w:rPr>
        <w:t xml:space="preserve"> T</w:t>
      </w:r>
      <w:r w:rsidR="00E935DE">
        <w:rPr>
          <w:noProof w:val="0"/>
          <w:lang w:val="de-DE"/>
        </w:rPr>
        <w:t>echnolog</w:t>
      </w:r>
      <w:r w:rsidR="00050CF9">
        <w:rPr>
          <w:noProof w:val="0"/>
          <w:lang w:val="de-DE"/>
        </w:rPr>
        <w:t xml:space="preserve">y </w:t>
      </w:r>
      <w:proofErr w:type="spellStart"/>
      <w:r w:rsidR="00050CF9">
        <w:rPr>
          <w:noProof w:val="0"/>
          <w:lang w:val="de-DE"/>
        </w:rPr>
        <w:t>Product</w:t>
      </w:r>
      <w:proofErr w:type="spellEnd"/>
      <w:r w:rsidR="00050CF9">
        <w:rPr>
          <w:noProof w:val="0"/>
          <w:lang w:val="de-DE"/>
        </w:rPr>
        <w:t xml:space="preserve"> </w:t>
      </w:r>
      <w:proofErr w:type="spellStart"/>
      <w:r w:rsidRPr="00EA2989">
        <w:rPr>
          <w:noProof w:val="0"/>
          <w:lang w:val="de-DE"/>
        </w:rPr>
        <w:t>portfolio</w:t>
      </w:r>
      <w:proofErr w:type="spellEnd"/>
      <w:r w:rsidR="00050CF9">
        <w:rPr>
          <w:noProof w:val="0"/>
          <w:lang w:val="de-DE"/>
        </w:rPr>
        <w:t xml:space="preserve"> (Technologieportfolio) </w:t>
      </w:r>
      <w:r w:rsidRPr="00EA2989">
        <w:rPr>
          <w:noProof w:val="0"/>
          <w:lang w:val="de-DE"/>
        </w:rPr>
        <w:t xml:space="preserve">und das </w:t>
      </w:r>
      <w:r w:rsidR="00050CF9">
        <w:rPr>
          <w:noProof w:val="0"/>
          <w:lang w:val="de-DE"/>
        </w:rPr>
        <w:t xml:space="preserve">Zero Emission </w:t>
      </w:r>
      <w:proofErr w:type="spellStart"/>
      <w:r w:rsidR="00050CF9">
        <w:rPr>
          <w:noProof w:val="0"/>
          <w:lang w:val="de-DE"/>
        </w:rPr>
        <w:t>Program</w:t>
      </w:r>
      <w:proofErr w:type="spellEnd"/>
      <w:r w:rsidR="00050CF9">
        <w:rPr>
          <w:noProof w:val="0"/>
          <w:lang w:val="de-DE"/>
        </w:rPr>
        <w:t xml:space="preserve"> (</w:t>
      </w:r>
      <w:r w:rsidR="00050CF9" w:rsidRPr="00E935DE">
        <w:rPr>
          <w:lang w:val="de-DE"/>
        </w:rPr>
        <w:t>Null-Emissions-Programm</w:t>
      </w:r>
      <w:r w:rsidR="00050CF9">
        <w:rPr>
          <w:lang w:val="de-DE"/>
        </w:rPr>
        <w:t xml:space="preserve">) </w:t>
      </w:r>
      <w:r w:rsidR="00050CF9">
        <w:rPr>
          <w:noProof w:val="0"/>
          <w:lang w:val="de-DE"/>
        </w:rPr>
        <w:t xml:space="preserve">von Liebherr Mining </w:t>
      </w:r>
      <w:r w:rsidRPr="00EA2989">
        <w:rPr>
          <w:noProof w:val="0"/>
          <w:lang w:val="de-DE"/>
        </w:rPr>
        <w:t>vorgestellt.</w:t>
      </w:r>
    </w:p>
    <w:p w14:paraId="59F2BF9E" w14:textId="0099B24F" w:rsidR="00E935DE" w:rsidRDefault="00E935DE" w:rsidP="009A3D17">
      <w:pPr>
        <w:pStyle w:val="Copytext11Pt"/>
        <w:rPr>
          <w:lang w:val="de-DE"/>
        </w:rPr>
      </w:pPr>
      <w:r w:rsidRPr="00E935DE">
        <w:rPr>
          <w:lang w:val="de-DE"/>
        </w:rPr>
        <w:t xml:space="preserve">München (Deutschland), 24. Oktober 2022 - Liebherr Mining </w:t>
      </w:r>
      <w:r>
        <w:rPr>
          <w:lang w:val="de-DE"/>
        </w:rPr>
        <w:t xml:space="preserve">nutzt </w:t>
      </w:r>
      <w:r w:rsidRPr="00E935DE">
        <w:rPr>
          <w:lang w:val="de-DE"/>
        </w:rPr>
        <w:t xml:space="preserve">die </w:t>
      </w:r>
      <w:proofErr w:type="spellStart"/>
      <w:r w:rsidRPr="00E935DE">
        <w:rPr>
          <w:lang w:val="de-DE"/>
        </w:rPr>
        <w:t>Bauma</w:t>
      </w:r>
      <w:proofErr w:type="spellEnd"/>
      <w:r w:rsidRPr="00E935DE">
        <w:rPr>
          <w:lang w:val="de-DE"/>
        </w:rPr>
        <w:t xml:space="preserve"> 2022, um </w:t>
      </w:r>
      <w:r>
        <w:rPr>
          <w:lang w:val="de-DE"/>
        </w:rPr>
        <w:t>seine</w:t>
      </w:r>
      <w:r w:rsidRPr="00E935DE">
        <w:rPr>
          <w:lang w:val="de-DE"/>
        </w:rPr>
        <w:t xml:space="preserve"> neuesten Technologie-Updates vorzustellen. Zu diesen Updates gehören die neuesten </w:t>
      </w:r>
      <w:r>
        <w:rPr>
          <w:lang w:val="de-DE"/>
        </w:rPr>
        <w:t>Entwicklungen des</w:t>
      </w:r>
      <w:r w:rsidRPr="00E935DE">
        <w:rPr>
          <w:lang w:val="de-DE"/>
        </w:rPr>
        <w:t xml:space="preserve"> </w:t>
      </w:r>
      <w:r w:rsidR="00050CF9">
        <w:rPr>
          <w:lang w:val="de-DE"/>
        </w:rPr>
        <w:t xml:space="preserve">Zero Emission </w:t>
      </w:r>
      <w:proofErr w:type="spellStart"/>
      <w:r w:rsidR="00050CF9">
        <w:rPr>
          <w:lang w:val="de-DE"/>
        </w:rPr>
        <w:t>Programs</w:t>
      </w:r>
      <w:proofErr w:type="spellEnd"/>
      <w:r w:rsidR="005D67B6">
        <w:rPr>
          <w:lang w:val="de-DE"/>
        </w:rPr>
        <w:t xml:space="preserve"> und </w:t>
      </w:r>
      <w:r w:rsidRPr="00E935DE">
        <w:rPr>
          <w:lang w:val="de-DE"/>
        </w:rPr>
        <w:t>Upgrades der D</w:t>
      </w:r>
      <w:r>
        <w:rPr>
          <w:lang w:val="de-DE"/>
        </w:rPr>
        <w:t>igital Services</w:t>
      </w:r>
      <w:r w:rsidR="005D67B6">
        <w:rPr>
          <w:lang w:val="de-DE"/>
        </w:rPr>
        <w:t xml:space="preserve"> von Liebherr Mining. Diese betreffen </w:t>
      </w:r>
      <w:r w:rsidR="00050CF9">
        <w:rPr>
          <w:lang w:val="de-DE"/>
        </w:rPr>
        <w:t xml:space="preserve">die allgemeine </w:t>
      </w:r>
      <w:r>
        <w:rPr>
          <w:lang w:val="de-DE"/>
        </w:rPr>
        <w:t xml:space="preserve">Wartung, </w:t>
      </w:r>
      <w:r w:rsidR="00050CF9">
        <w:rPr>
          <w:lang w:val="de-DE"/>
        </w:rPr>
        <w:t xml:space="preserve">die Produktlinie der </w:t>
      </w:r>
      <w:r>
        <w:rPr>
          <w:lang w:val="de-DE"/>
        </w:rPr>
        <w:t>Muldenkipper</w:t>
      </w:r>
      <w:r w:rsidRPr="00E935DE">
        <w:rPr>
          <w:lang w:val="de-DE"/>
        </w:rPr>
        <w:t xml:space="preserve">, einschließlich des </w:t>
      </w:r>
      <w:r w:rsidR="00246C24">
        <w:rPr>
          <w:lang w:val="de-DE"/>
        </w:rPr>
        <w:t>Trolley Assist Systems (Oberleitungssystem)</w:t>
      </w:r>
      <w:r w:rsidRPr="00E935DE">
        <w:rPr>
          <w:lang w:val="de-DE"/>
        </w:rPr>
        <w:t>, das auf der Messe a</w:t>
      </w:r>
      <w:r w:rsidR="00050CF9">
        <w:rPr>
          <w:lang w:val="de-DE"/>
        </w:rPr>
        <w:t xml:space="preserve">m </w:t>
      </w:r>
      <w:r w:rsidRPr="00E935DE">
        <w:rPr>
          <w:lang w:val="de-DE"/>
        </w:rPr>
        <w:t xml:space="preserve">T 274 vorgestellt </w:t>
      </w:r>
      <w:r>
        <w:rPr>
          <w:lang w:val="de-DE"/>
        </w:rPr>
        <w:t>wird</w:t>
      </w:r>
      <w:r w:rsidRPr="00E935DE">
        <w:rPr>
          <w:lang w:val="de-DE"/>
        </w:rPr>
        <w:t>, sowie neue fortschrittliche Assistenzsysteme und Produktangebote</w:t>
      </w:r>
      <w:r w:rsidR="005D67B6">
        <w:rPr>
          <w:lang w:val="de-DE"/>
        </w:rPr>
        <w:t xml:space="preserve"> im Bereich Maschinenautonomie</w:t>
      </w:r>
      <w:r w:rsidRPr="00E935DE">
        <w:rPr>
          <w:lang w:val="de-DE"/>
        </w:rPr>
        <w:t>.</w:t>
      </w:r>
    </w:p>
    <w:p w14:paraId="74A4AD14" w14:textId="2BF832D6" w:rsidR="002F4714" w:rsidRPr="00E935DE" w:rsidRDefault="005D67B6" w:rsidP="002F4714">
      <w:pPr>
        <w:pStyle w:val="Copyhead11Pt"/>
        <w:rPr>
          <w:lang w:val="de-DE"/>
        </w:rPr>
      </w:pPr>
      <w:r>
        <w:rPr>
          <w:lang w:val="de-DE"/>
        </w:rPr>
        <w:t xml:space="preserve">Der </w:t>
      </w:r>
      <w:r w:rsidR="002F4714" w:rsidRPr="00E935DE">
        <w:rPr>
          <w:lang w:val="de-DE"/>
        </w:rPr>
        <w:t>T 274</w:t>
      </w:r>
      <w:r w:rsidR="00926A12" w:rsidRPr="00E935DE">
        <w:rPr>
          <w:lang w:val="de-DE"/>
        </w:rPr>
        <w:t xml:space="preserve"> </w:t>
      </w:r>
      <w:r w:rsidR="00E935DE" w:rsidRPr="00E935DE">
        <w:rPr>
          <w:lang w:val="de-DE"/>
        </w:rPr>
        <w:t>beeindruckt auf der</w:t>
      </w:r>
      <w:r w:rsidR="00926A12" w:rsidRPr="00E935DE">
        <w:rPr>
          <w:lang w:val="de-DE"/>
        </w:rPr>
        <w:t xml:space="preserve"> </w:t>
      </w:r>
      <w:proofErr w:type="spellStart"/>
      <w:r w:rsidR="00383242" w:rsidRPr="00E935DE">
        <w:rPr>
          <w:lang w:val="de-DE"/>
        </w:rPr>
        <w:t>Bauma</w:t>
      </w:r>
      <w:proofErr w:type="spellEnd"/>
      <w:r w:rsidR="00383242" w:rsidRPr="00E935DE">
        <w:rPr>
          <w:lang w:val="de-DE"/>
        </w:rPr>
        <w:t xml:space="preserve"> </w:t>
      </w:r>
      <w:r w:rsidR="00E935DE">
        <w:rPr>
          <w:lang w:val="de-DE"/>
        </w:rPr>
        <w:t xml:space="preserve">mit seinem </w:t>
      </w:r>
      <w:r w:rsidR="00246C24">
        <w:rPr>
          <w:lang w:val="de-DE"/>
        </w:rPr>
        <w:t>Trolley Assist System</w:t>
      </w:r>
    </w:p>
    <w:p w14:paraId="762A645D" w14:textId="2C1A55EA" w:rsidR="00E935DE" w:rsidRDefault="00E935DE" w:rsidP="009B1078">
      <w:pPr>
        <w:pStyle w:val="Copytext11Pt"/>
        <w:rPr>
          <w:lang w:val="de-DE"/>
        </w:rPr>
      </w:pPr>
      <w:r w:rsidRPr="00E935DE">
        <w:rPr>
          <w:lang w:val="de-DE"/>
        </w:rPr>
        <w:t xml:space="preserve">Der T 274, </w:t>
      </w:r>
      <w:r w:rsidR="005D67B6">
        <w:rPr>
          <w:lang w:val="de-DE"/>
        </w:rPr>
        <w:t>ein in seiner Klasse</w:t>
      </w:r>
      <w:r w:rsidR="005D67B6" w:rsidRPr="00E935DE">
        <w:rPr>
          <w:lang w:val="de-DE"/>
        </w:rPr>
        <w:t xml:space="preserve"> </w:t>
      </w:r>
      <w:r w:rsidRPr="00E935DE">
        <w:rPr>
          <w:lang w:val="de-DE"/>
        </w:rPr>
        <w:t>führender 305</w:t>
      </w:r>
      <w:r w:rsidR="005D67B6">
        <w:rPr>
          <w:lang w:val="de-DE"/>
        </w:rPr>
        <w:t>-</w:t>
      </w:r>
      <w:r w:rsidR="00F16143">
        <w:rPr>
          <w:lang w:val="de-DE"/>
        </w:rPr>
        <w:t>Tonnen</w:t>
      </w:r>
      <w:r w:rsidRPr="00E935DE">
        <w:rPr>
          <w:lang w:val="de-DE"/>
        </w:rPr>
        <w:t xml:space="preserve"> Muldenkipper, steht </w:t>
      </w:r>
      <w:r w:rsidR="00F16143">
        <w:rPr>
          <w:lang w:val="de-DE"/>
        </w:rPr>
        <w:t xml:space="preserve">im Mittelpunkt des Liebherr Mining </w:t>
      </w:r>
      <w:r w:rsidRPr="00E935DE">
        <w:rPr>
          <w:lang w:val="de-DE"/>
        </w:rPr>
        <w:t xml:space="preserve">Auftritts auf der </w:t>
      </w:r>
      <w:proofErr w:type="spellStart"/>
      <w:r w:rsidRPr="00E935DE">
        <w:rPr>
          <w:lang w:val="de-DE"/>
        </w:rPr>
        <w:t>Bauma</w:t>
      </w:r>
      <w:proofErr w:type="spellEnd"/>
      <w:r w:rsidRPr="00E935DE">
        <w:rPr>
          <w:lang w:val="de-DE"/>
        </w:rPr>
        <w:t xml:space="preserve"> mit </w:t>
      </w:r>
      <w:r w:rsidR="00F16143">
        <w:rPr>
          <w:lang w:val="de-DE"/>
        </w:rPr>
        <w:t>seiner</w:t>
      </w:r>
      <w:r w:rsidRPr="00E935DE">
        <w:rPr>
          <w:lang w:val="de-DE"/>
        </w:rPr>
        <w:t xml:space="preserve"> interaktiven</w:t>
      </w:r>
      <w:r w:rsidR="00F16143">
        <w:rPr>
          <w:lang w:val="de-DE"/>
        </w:rPr>
        <w:t xml:space="preserve"> Vorführung des</w:t>
      </w:r>
      <w:r w:rsidRPr="00E935DE">
        <w:rPr>
          <w:lang w:val="de-DE"/>
        </w:rPr>
        <w:t xml:space="preserve"> </w:t>
      </w:r>
      <w:r w:rsidR="00246C24">
        <w:rPr>
          <w:lang w:val="de-DE"/>
        </w:rPr>
        <w:t>Trolley Assist Systems</w:t>
      </w:r>
      <w:r w:rsidRPr="00E935DE">
        <w:rPr>
          <w:lang w:val="de-DE"/>
        </w:rPr>
        <w:t>.</w:t>
      </w:r>
    </w:p>
    <w:p w14:paraId="31B30EFC" w14:textId="5C36F366" w:rsidR="00F16143" w:rsidRDefault="00F16143" w:rsidP="009B1078">
      <w:pPr>
        <w:pStyle w:val="Copytext11Pt"/>
        <w:rPr>
          <w:lang w:val="de-DE"/>
        </w:rPr>
      </w:pPr>
      <w:r w:rsidRPr="00F16143">
        <w:rPr>
          <w:lang w:val="de-DE"/>
        </w:rPr>
        <w:t xml:space="preserve">Der T 274 wurde auf der Grundlage jahrelanger Erfahrung in der Entwicklung von </w:t>
      </w:r>
      <w:r w:rsidR="00757895">
        <w:rPr>
          <w:lang w:val="de-DE"/>
        </w:rPr>
        <w:t>Miningmaschinen</w:t>
      </w:r>
      <w:r w:rsidRPr="00F16143">
        <w:rPr>
          <w:lang w:val="de-DE"/>
        </w:rPr>
        <w:t xml:space="preserve"> konzipiert und angepasst</w:t>
      </w:r>
      <w:r w:rsidR="00757895">
        <w:rPr>
          <w:lang w:val="de-DE"/>
        </w:rPr>
        <w:t xml:space="preserve">. Der </w:t>
      </w:r>
      <w:r w:rsidRPr="00F16143">
        <w:rPr>
          <w:lang w:val="de-DE"/>
        </w:rPr>
        <w:t>305-Tonnen-M</w:t>
      </w:r>
      <w:r w:rsidR="00757895">
        <w:rPr>
          <w:lang w:val="de-DE"/>
        </w:rPr>
        <w:t>uldenkipper bietet</w:t>
      </w:r>
      <w:r w:rsidRPr="00F16143">
        <w:rPr>
          <w:lang w:val="de-DE"/>
        </w:rPr>
        <w:t xml:space="preserve"> schnelle Zykluszeiten, höhere Produktionsraten, niedrigen Kraftstoffverbrauch und niedrige Kosten pro Tonne. Für den T 274 und die gesamte Produktlinie der Liebherr-</w:t>
      </w:r>
      <w:r w:rsidR="00246C24">
        <w:rPr>
          <w:lang w:val="de-DE"/>
        </w:rPr>
        <w:t>Muldenkipper</w:t>
      </w:r>
      <w:r w:rsidRPr="00F16143">
        <w:rPr>
          <w:lang w:val="de-DE"/>
        </w:rPr>
        <w:t xml:space="preserve"> ist eine Vielzahl </w:t>
      </w:r>
      <w:r w:rsidR="005D67B6">
        <w:rPr>
          <w:lang w:val="de-DE"/>
        </w:rPr>
        <w:t xml:space="preserve">an </w:t>
      </w:r>
      <w:r w:rsidRPr="00F16143">
        <w:rPr>
          <w:lang w:val="de-DE"/>
        </w:rPr>
        <w:t xml:space="preserve">Optionen erhältlich, darunter </w:t>
      </w:r>
      <w:r w:rsidR="00246C24">
        <w:rPr>
          <w:lang w:val="de-DE"/>
        </w:rPr>
        <w:t>auch das Trolley Assist System</w:t>
      </w:r>
      <w:r w:rsidRPr="00F16143">
        <w:rPr>
          <w:lang w:val="de-DE"/>
        </w:rPr>
        <w:t>.</w:t>
      </w:r>
    </w:p>
    <w:p w14:paraId="76F215E3" w14:textId="74B4CBBD" w:rsidR="00246C24" w:rsidRDefault="00246C24" w:rsidP="00C2307B">
      <w:pPr>
        <w:pStyle w:val="Copytext11Pt"/>
        <w:rPr>
          <w:lang w:val="de-DE"/>
        </w:rPr>
      </w:pPr>
      <w:r w:rsidRPr="00246C24">
        <w:rPr>
          <w:lang w:val="de-DE"/>
        </w:rPr>
        <w:lastRenderedPageBreak/>
        <w:t xml:space="preserve">Das Liebherr Trolley Assist System, das auf der </w:t>
      </w:r>
      <w:proofErr w:type="spellStart"/>
      <w:r w:rsidRPr="00246C24">
        <w:rPr>
          <w:lang w:val="de-DE"/>
        </w:rPr>
        <w:t>Bauma</w:t>
      </w:r>
      <w:proofErr w:type="spellEnd"/>
      <w:r w:rsidRPr="00246C24">
        <w:rPr>
          <w:lang w:val="de-DE"/>
        </w:rPr>
        <w:t xml:space="preserve"> am T 274 vorgestellt </w:t>
      </w:r>
      <w:r>
        <w:rPr>
          <w:lang w:val="de-DE"/>
        </w:rPr>
        <w:t>wird</w:t>
      </w:r>
      <w:r w:rsidRPr="00246C24">
        <w:rPr>
          <w:lang w:val="de-DE"/>
        </w:rPr>
        <w:t xml:space="preserve">, nutzt einen Oberleitungsstromabnehmer, um das elektrische Antriebssystem mit dem Stromnetz </w:t>
      </w:r>
      <w:r w:rsidR="00C2307B">
        <w:rPr>
          <w:lang w:val="de-DE"/>
        </w:rPr>
        <w:t xml:space="preserve">des Tagebaus </w:t>
      </w:r>
      <w:r w:rsidRPr="00246C24">
        <w:rPr>
          <w:lang w:val="de-DE"/>
        </w:rPr>
        <w:t>zu verbinden</w:t>
      </w:r>
      <w:r w:rsidR="005D67B6">
        <w:rPr>
          <w:lang w:val="de-DE"/>
        </w:rPr>
        <w:t>. D</w:t>
      </w:r>
      <w:r w:rsidR="00C2307B">
        <w:rPr>
          <w:lang w:val="de-DE"/>
        </w:rPr>
        <w:t xml:space="preserve">ieses wird </w:t>
      </w:r>
      <w:r w:rsidR="005D67B6">
        <w:rPr>
          <w:lang w:val="de-DE"/>
        </w:rPr>
        <w:t xml:space="preserve">aus </w:t>
      </w:r>
      <w:r w:rsidR="00C2307B">
        <w:rPr>
          <w:lang w:val="de-DE"/>
        </w:rPr>
        <w:t xml:space="preserve">der </w:t>
      </w:r>
      <w:r w:rsidRPr="00246C24">
        <w:rPr>
          <w:lang w:val="de-DE"/>
        </w:rPr>
        <w:t xml:space="preserve">vom Kunden gewählten Energiequelle </w:t>
      </w:r>
      <w:r w:rsidR="005D67B6">
        <w:rPr>
          <w:lang w:val="de-DE"/>
        </w:rPr>
        <w:t>gespeist</w:t>
      </w:r>
      <w:r w:rsidRPr="00246C24">
        <w:rPr>
          <w:lang w:val="de-DE"/>
        </w:rPr>
        <w:t>. Das Trolley Assist System</w:t>
      </w:r>
      <w:r w:rsidR="00C2307B" w:rsidRPr="00C2307B">
        <w:rPr>
          <w:lang w:val="de-DE"/>
        </w:rPr>
        <w:t xml:space="preserve"> </w:t>
      </w:r>
      <w:r w:rsidR="00C2307B">
        <w:rPr>
          <w:lang w:val="de-DE"/>
        </w:rPr>
        <w:t>bietet eine h</w:t>
      </w:r>
      <w:r w:rsidR="00C2307B" w:rsidRPr="00C2307B">
        <w:rPr>
          <w:lang w:val="de-DE"/>
        </w:rPr>
        <w:t>öhere Produktivität der Flotte bzw. Verringerung der Flottengröße bei gleichbleibender Jahresproduktion im Vergleich zu Standard-</w:t>
      </w:r>
      <w:r w:rsidR="00C2307B">
        <w:rPr>
          <w:lang w:val="de-DE"/>
        </w:rPr>
        <w:t xml:space="preserve">Muldenkippern. </w:t>
      </w:r>
      <w:r w:rsidRPr="00246C24">
        <w:rPr>
          <w:lang w:val="de-DE"/>
        </w:rPr>
        <w:t>Das Potenzial</w:t>
      </w:r>
      <w:r w:rsidR="00A0647F">
        <w:rPr>
          <w:lang w:val="de-DE"/>
        </w:rPr>
        <w:t xml:space="preserve"> zur </w:t>
      </w:r>
      <w:r w:rsidRPr="00246C24">
        <w:rPr>
          <w:lang w:val="de-DE"/>
        </w:rPr>
        <w:t xml:space="preserve">erhebliche Reduzierung des Dieselkraftstoffverbrauchs und der CO2-Emissionen der </w:t>
      </w:r>
      <w:r w:rsidR="00C2307B">
        <w:rPr>
          <w:lang w:val="de-DE"/>
        </w:rPr>
        <w:t>Muldenkipper</w:t>
      </w:r>
      <w:r w:rsidRPr="00246C24">
        <w:rPr>
          <w:lang w:val="de-DE"/>
        </w:rPr>
        <w:t>-Flotte zeigt, dass das Trolley Assist System ein effektiver erster Schritt auf dem Weg zu</w:t>
      </w:r>
      <w:r w:rsidR="00A0647F">
        <w:rPr>
          <w:lang w:val="de-DE"/>
        </w:rPr>
        <w:t xml:space="preserve">r </w:t>
      </w:r>
      <w:r w:rsidRPr="00246C24">
        <w:rPr>
          <w:lang w:val="de-DE"/>
        </w:rPr>
        <w:t>emissionsfreien</w:t>
      </w:r>
      <w:r w:rsidR="00A0647F">
        <w:rPr>
          <w:lang w:val="de-DE"/>
        </w:rPr>
        <w:t xml:space="preserve"> Mine </w:t>
      </w:r>
      <w:r w:rsidRPr="00246C24">
        <w:rPr>
          <w:lang w:val="de-DE"/>
        </w:rPr>
        <w:t>der Zukunft ist.</w:t>
      </w:r>
    </w:p>
    <w:p w14:paraId="1E31ECDC" w14:textId="709CBB44" w:rsidR="00C2307B" w:rsidRPr="00C2307B" w:rsidRDefault="00C2307B" w:rsidP="008B5CE1">
      <w:pPr>
        <w:pStyle w:val="Copyhead11Pt"/>
        <w:rPr>
          <w:lang w:val="de-DE"/>
        </w:rPr>
      </w:pPr>
      <w:proofErr w:type="spellStart"/>
      <w:r w:rsidRPr="00C2307B">
        <w:rPr>
          <w:lang w:val="de-DE"/>
        </w:rPr>
        <w:t>Liebherr's</w:t>
      </w:r>
      <w:proofErr w:type="spellEnd"/>
      <w:r w:rsidRPr="00C2307B">
        <w:rPr>
          <w:lang w:val="de-DE"/>
        </w:rPr>
        <w:t xml:space="preserve"> </w:t>
      </w:r>
      <w:r>
        <w:rPr>
          <w:lang w:val="de-DE"/>
        </w:rPr>
        <w:t xml:space="preserve">Trolley Lösung </w:t>
      </w:r>
      <w:r w:rsidRPr="00C2307B">
        <w:rPr>
          <w:lang w:val="de-DE"/>
        </w:rPr>
        <w:t>wird weiter ausgebaut</w:t>
      </w:r>
    </w:p>
    <w:p w14:paraId="4F09809C" w14:textId="00FC9D5D" w:rsidR="00C2307B" w:rsidRDefault="00A0647F" w:rsidP="009B1078">
      <w:pPr>
        <w:pStyle w:val="Copytext11Pt"/>
        <w:rPr>
          <w:lang w:val="de-DE"/>
        </w:rPr>
      </w:pPr>
      <w:r>
        <w:rPr>
          <w:lang w:val="de-DE"/>
        </w:rPr>
        <w:t xml:space="preserve">Die </w:t>
      </w:r>
      <w:r w:rsidR="00C2307B" w:rsidRPr="00C2307B">
        <w:rPr>
          <w:lang w:val="de-DE"/>
        </w:rPr>
        <w:t>Liebherr</w:t>
      </w:r>
      <w:r>
        <w:rPr>
          <w:lang w:val="de-DE"/>
        </w:rPr>
        <w:t xml:space="preserve"> </w:t>
      </w:r>
      <w:r w:rsidR="00C2307B" w:rsidRPr="00C2307B">
        <w:rPr>
          <w:lang w:val="de-DE"/>
        </w:rPr>
        <w:t xml:space="preserve">Trolley-Lösungen </w:t>
      </w:r>
      <w:r>
        <w:rPr>
          <w:lang w:val="de-DE"/>
        </w:rPr>
        <w:t xml:space="preserve">haben weltweit weiterhin zunehmend </w:t>
      </w:r>
      <w:r w:rsidRPr="00C2307B">
        <w:rPr>
          <w:lang w:val="de-DE"/>
        </w:rPr>
        <w:t>Erfolg</w:t>
      </w:r>
      <w:r w:rsidR="00C2307B" w:rsidRPr="00C2307B">
        <w:rPr>
          <w:lang w:val="de-DE"/>
        </w:rPr>
        <w:t>. Die bestehende Flotte von Liebherr-</w:t>
      </w:r>
      <w:r w:rsidR="00C2307B">
        <w:rPr>
          <w:lang w:val="de-DE"/>
        </w:rPr>
        <w:t>Muldenkippern</w:t>
      </w:r>
      <w:r w:rsidR="00C2307B" w:rsidRPr="00C2307B">
        <w:rPr>
          <w:lang w:val="de-DE"/>
        </w:rPr>
        <w:t xml:space="preserve"> mit dem Trolley Ass</w:t>
      </w:r>
      <w:r w:rsidR="00C2307B">
        <w:rPr>
          <w:lang w:val="de-DE"/>
        </w:rPr>
        <w:t>ist System besteht aus 50</w:t>
      </w:r>
      <w:r>
        <w:rPr>
          <w:lang w:val="de-DE"/>
        </w:rPr>
        <w:t xml:space="preserve"> Muldenkippern </w:t>
      </w:r>
      <w:r w:rsidR="00C2307B">
        <w:rPr>
          <w:lang w:val="de-DE"/>
        </w:rPr>
        <w:t>T 284</w:t>
      </w:r>
      <w:r w:rsidR="00C2307B" w:rsidRPr="00C2307B">
        <w:rPr>
          <w:lang w:val="de-DE"/>
        </w:rPr>
        <w:t xml:space="preserve"> </w:t>
      </w:r>
      <w:r w:rsidR="00C2307B">
        <w:rPr>
          <w:lang w:val="de-DE"/>
        </w:rPr>
        <w:t>(</w:t>
      </w:r>
      <w:r w:rsidR="00C2307B" w:rsidRPr="00C2307B">
        <w:rPr>
          <w:lang w:val="de-DE"/>
        </w:rPr>
        <w:t xml:space="preserve">360 </w:t>
      </w:r>
      <w:r w:rsidR="00C2307B">
        <w:rPr>
          <w:lang w:val="de-DE"/>
        </w:rPr>
        <w:t>Tonnen)</w:t>
      </w:r>
      <w:r w:rsidR="00C2307B" w:rsidRPr="00C2307B">
        <w:rPr>
          <w:lang w:val="de-DE"/>
        </w:rPr>
        <w:t xml:space="preserve"> an zwei Standorten und </w:t>
      </w:r>
      <w:r w:rsidR="00C2307B">
        <w:rPr>
          <w:lang w:val="de-DE"/>
        </w:rPr>
        <w:t>7</w:t>
      </w:r>
      <w:r w:rsidR="00C2307B" w:rsidRPr="00C2307B">
        <w:rPr>
          <w:lang w:val="de-DE"/>
        </w:rPr>
        <w:t xml:space="preserve"> </w:t>
      </w:r>
      <w:r>
        <w:rPr>
          <w:lang w:val="de-DE"/>
        </w:rPr>
        <w:t xml:space="preserve">Muldenkippers </w:t>
      </w:r>
      <w:r w:rsidR="00C2307B" w:rsidRPr="00C2307B">
        <w:rPr>
          <w:lang w:val="de-DE"/>
        </w:rPr>
        <w:t>T 236-</w:t>
      </w:r>
      <w:r w:rsidR="00C2307B">
        <w:rPr>
          <w:lang w:val="de-DE"/>
        </w:rPr>
        <w:t xml:space="preserve">Muldenkippern (100 Tonnen) </w:t>
      </w:r>
      <w:r w:rsidR="00C2307B" w:rsidRPr="00C2307B">
        <w:rPr>
          <w:lang w:val="de-DE"/>
        </w:rPr>
        <w:t xml:space="preserve">in Österreich. </w:t>
      </w:r>
      <w:r>
        <w:rPr>
          <w:lang w:val="de-DE"/>
        </w:rPr>
        <w:t xml:space="preserve">In Österreich ist </w:t>
      </w:r>
      <w:r w:rsidR="00C2307B" w:rsidRPr="00C2307B">
        <w:rPr>
          <w:lang w:val="de-DE"/>
        </w:rPr>
        <w:t xml:space="preserve">die neue </w:t>
      </w:r>
      <w:r w:rsidR="00C2307B">
        <w:rPr>
          <w:lang w:val="de-DE"/>
        </w:rPr>
        <w:t>Trolley-Technologie</w:t>
      </w:r>
      <w:r w:rsidR="00C2307B" w:rsidRPr="00C2307B">
        <w:rPr>
          <w:lang w:val="de-DE"/>
        </w:rPr>
        <w:t xml:space="preserve"> </w:t>
      </w:r>
      <w:r>
        <w:rPr>
          <w:lang w:val="de-DE"/>
        </w:rPr>
        <w:t xml:space="preserve">in Verbindung mit </w:t>
      </w:r>
      <w:r w:rsidRPr="00C2307B">
        <w:rPr>
          <w:lang w:val="de-DE"/>
        </w:rPr>
        <w:t>den T 236</w:t>
      </w:r>
      <w:r>
        <w:rPr>
          <w:lang w:val="de-DE"/>
        </w:rPr>
        <w:t xml:space="preserve"> </w:t>
      </w:r>
      <w:r w:rsidR="00C2307B" w:rsidRPr="00C2307B">
        <w:rPr>
          <w:lang w:val="de-DE"/>
        </w:rPr>
        <w:t xml:space="preserve">seit einem Jahr erfolgreich im Einsatz. Liebherr Mining plant außerdem, im Jahr 2023 </w:t>
      </w:r>
      <w:r w:rsidR="00E76945" w:rsidRPr="00C2307B">
        <w:rPr>
          <w:lang w:val="de-DE"/>
        </w:rPr>
        <w:t>eine</w:t>
      </w:r>
      <w:r w:rsidR="00E76945">
        <w:rPr>
          <w:lang w:val="de-DE"/>
        </w:rPr>
        <w:t>n weiteren Einsatzort</w:t>
      </w:r>
      <w:r w:rsidR="00741731">
        <w:rPr>
          <w:lang w:val="de-DE"/>
        </w:rPr>
        <w:t xml:space="preserve"> </w:t>
      </w:r>
      <w:r w:rsidR="00C2307B" w:rsidRPr="00C2307B">
        <w:rPr>
          <w:lang w:val="de-DE"/>
        </w:rPr>
        <w:t>mit Liebherr-</w:t>
      </w:r>
      <w:r w:rsidR="00C2307B">
        <w:rPr>
          <w:lang w:val="de-DE"/>
        </w:rPr>
        <w:t>Muldenkippern</w:t>
      </w:r>
      <w:r w:rsidR="00C2307B" w:rsidRPr="00C2307B">
        <w:rPr>
          <w:lang w:val="de-DE"/>
        </w:rPr>
        <w:t xml:space="preserve"> und dem Trolley Assist System in Südamerika </w:t>
      </w:r>
      <w:r w:rsidR="00C2307B">
        <w:rPr>
          <w:lang w:val="de-DE"/>
        </w:rPr>
        <w:t>auszustatten</w:t>
      </w:r>
      <w:r w:rsidR="00C2307B" w:rsidRPr="00C2307B">
        <w:rPr>
          <w:lang w:val="de-DE"/>
        </w:rPr>
        <w:t>.</w:t>
      </w:r>
    </w:p>
    <w:p w14:paraId="3A388814" w14:textId="50ADA8EF" w:rsidR="003A50A7" w:rsidRPr="003A50A7" w:rsidRDefault="003A50A7" w:rsidP="00AF44B4">
      <w:pPr>
        <w:pStyle w:val="Copyhead11Pt"/>
        <w:rPr>
          <w:lang w:val="de-DE"/>
        </w:rPr>
      </w:pPr>
      <w:r w:rsidRPr="003A50A7">
        <w:rPr>
          <w:lang w:val="de-DE"/>
        </w:rPr>
        <w:t>Kabelmanagementlösung für Elektrobagger</w:t>
      </w:r>
    </w:p>
    <w:p w14:paraId="6C417747" w14:textId="1D9C92BB" w:rsidR="00400675" w:rsidRPr="003A50A7" w:rsidRDefault="003A50A7" w:rsidP="001609F7">
      <w:pPr>
        <w:pStyle w:val="Copytext11Pt"/>
        <w:rPr>
          <w:lang w:val="de-DE"/>
        </w:rPr>
      </w:pPr>
      <w:r w:rsidRPr="003A50A7">
        <w:rPr>
          <w:lang w:val="de-DE"/>
        </w:rPr>
        <w:t xml:space="preserve">Liebherr verfügt über mehr als 30 Jahre Erfahrung in </w:t>
      </w:r>
      <w:r w:rsidR="00741731">
        <w:rPr>
          <w:lang w:val="de-DE"/>
        </w:rPr>
        <w:t xml:space="preserve">der Entwicklung von </w:t>
      </w:r>
      <w:r w:rsidRPr="003A50A7">
        <w:rPr>
          <w:lang w:val="de-DE"/>
        </w:rPr>
        <w:t>Elektrobagger</w:t>
      </w:r>
      <w:r>
        <w:rPr>
          <w:lang w:val="de-DE"/>
        </w:rPr>
        <w:t xml:space="preserve">n </w:t>
      </w:r>
      <w:r w:rsidRPr="003A50A7">
        <w:rPr>
          <w:lang w:val="de-DE"/>
        </w:rPr>
        <w:t xml:space="preserve">und hat vor kurzem die </w:t>
      </w:r>
      <w:r>
        <w:rPr>
          <w:lang w:val="de-DE"/>
        </w:rPr>
        <w:t>Kabeltrommel</w:t>
      </w:r>
      <w:r w:rsidRPr="003A50A7">
        <w:rPr>
          <w:lang w:val="de-DE"/>
        </w:rPr>
        <w:t xml:space="preserve">-Option für die gesamte Palette der </w:t>
      </w:r>
      <w:r>
        <w:rPr>
          <w:lang w:val="de-DE"/>
        </w:rPr>
        <w:t>E-Miningb</w:t>
      </w:r>
      <w:r w:rsidRPr="003A50A7">
        <w:rPr>
          <w:lang w:val="de-DE"/>
        </w:rPr>
        <w:t>agger von R 9150</w:t>
      </w:r>
      <w:r w:rsidR="00741731">
        <w:rPr>
          <w:lang w:val="de-DE"/>
        </w:rPr>
        <w:t xml:space="preserve"> E </w:t>
      </w:r>
      <w:r w:rsidRPr="003A50A7">
        <w:rPr>
          <w:lang w:val="de-DE"/>
        </w:rPr>
        <w:t>bis R 9800</w:t>
      </w:r>
      <w:r w:rsidR="00741731">
        <w:rPr>
          <w:lang w:val="de-DE"/>
        </w:rPr>
        <w:t xml:space="preserve"> E </w:t>
      </w:r>
      <w:r w:rsidRPr="003A50A7">
        <w:rPr>
          <w:lang w:val="de-DE"/>
        </w:rPr>
        <w:t xml:space="preserve">in den Konfigurationen Tieflöffel und </w:t>
      </w:r>
      <w:r>
        <w:rPr>
          <w:lang w:val="de-DE"/>
        </w:rPr>
        <w:t>Klappschaufel</w:t>
      </w:r>
      <w:r w:rsidRPr="003A50A7">
        <w:rPr>
          <w:lang w:val="de-DE"/>
        </w:rPr>
        <w:t xml:space="preserve"> eingeführt. </w:t>
      </w:r>
      <w:r w:rsidR="00741731">
        <w:rPr>
          <w:lang w:val="de-DE"/>
        </w:rPr>
        <w:t xml:space="preserve">Die Trommel arbeitet als völlig </w:t>
      </w:r>
      <w:r w:rsidR="00741731" w:rsidRPr="003A50A7">
        <w:rPr>
          <w:lang w:val="de-DE"/>
        </w:rPr>
        <w:t>autonome</w:t>
      </w:r>
      <w:r w:rsidR="00741731">
        <w:rPr>
          <w:lang w:val="de-DE"/>
        </w:rPr>
        <w:t xml:space="preserve">s Produkt </w:t>
      </w:r>
      <w:r w:rsidR="00741731" w:rsidRPr="003A50A7">
        <w:rPr>
          <w:lang w:val="de-DE"/>
        </w:rPr>
        <w:t>mit hydraulischem Antrieb</w:t>
      </w:r>
      <w:r w:rsidR="00741731">
        <w:rPr>
          <w:lang w:val="de-DE"/>
        </w:rPr>
        <w:t xml:space="preserve"> und hat </w:t>
      </w:r>
      <w:r w:rsidR="00741731" w:rsidRPr="003A50A7">
        <w:rPr>
          <w:lang w:val="de-DE"/>
        </w:rPr>
        <w:t xml:space="preserve">eine Reichweite von bis zu 300 m. </w:t>
      </w:r>
      <w:r w:rsidR="00741731">
        <w:rPr>
          <w:lang w:val="de-DE"/>
        </w:rPr>
        <w:t xml:space="preserve">Das automatische Auf- und Abrollen des Kabels je nach benötigter Kabellänge in der jeweiligen Arbeitssituation bietet eine bessere Mobilität der Maschine, optimiert die Sicherheit und übernimmt die Arbeit des Personals, das sonst für die Kabelhandhabung erforderlich wäre. </w:t>
      </w:r>
      <w:r w:rsidRPr="003A50A7">
        <w:rPr>
          <w:lang w:val="de-DE"/>
        </w:rPr>
        <w:t xml:space="preserve">Durch den robusten Einbau in die Unterwagenstruktur des Baggers wird die Bodenfreiheit </w:t>
      </w:r>
      <w:r w:rsidR="00741731">
        <w:rPr>
          <w:lang w:val="de-DE"/>
        </w:rPr>
        <w:t xml:space="preserve">dabei </w:t>
      </w:r>
      <w:r w:rsidRPr="003A50A7">
        <w:rPr>
          <w:lang w:val="de-DE"/>
        </w:rPr>
        <w:t>nicht verringert.</w:t>
      </w:r>
    </w:p>
    <w:p w14:paraId="011A34DC" w14:textId="7796E51F" w:rsidR="00AF44B4" w:rsidRPr="003A50A7" w:rsidRDefault="003A50A7" w:rsidP="00AF44B4">
      <w:pPr>
        <w:pStyle w:val="Copyhead11Pt"/>
        <w:rPr>
          <w:lang w:val="de-DE"/>
        </w:rPr>
      </w:pPr>
      <w:r w:rsidRPr="003A50A7">
        <w:rPr>
          <w:lang w:val="de-DE"/>
        </w:rPr>
        <w:t>Liebherr</w:t>
      </w:r>
      <w:r w:rsidR="00741731">
        <w:rPr>
          <w:lang w:val="de-DE"/>
        </w:rPr>
        <w:t>-</w:t>
      </w:r>
      <w:r>
        <w:rPr>
          <w:lang w:val="de-DE"/>
        </w:rPr>
        <w:t>Automatisierung</w:t>
      </w:r>
      <w:r w:rsidR="00741731">
        <w:rPr>
          <w:lang w:val="de-DE"/>
        </w:rPr>
        <w:t xml:space="preserve">soptionen </w:t>
      </w:r>
      <w:r>
        <w:rPr>
          <w:lang w:val="de-DE"/>
        </w:rPr>
        <w:t>bereit für den</w:t>
      </w:r>
      <w:r w:rsidRPr="003A50A7">
        <w:rPr>
          <w:lang w:val="de-DE"/>
        </w:rPr>
        <w:t xml:space="preserve"> Einsatz</w:t>
      </w:r>
    </w:p>
    <w:p w14:paraId="23A941FB" w14:textId="4E718F56" w:rsidR="00B75F3B" w:rsidRPr="00B75F3B" w:rsidRDefault="00B75F3B" w:rsidP="00AF44B4">
      <w:pPr>
        <w:pStyle w:val="Copytext11Pt"/>
        <w:rPr>
          <w:lang w:val="de-DE"/>
        </w:rPr>
      </w:pPr>
      <w:r w:rsidRPr="00B75F3B">
        <w:rPr>
          <w:lang w:val="de-DE"/>
        </w:rPr>
        <w:t xml:space="preserve">Liebherr Mining legt derzeit den Grundstein für den ersten Einsatz seiner autonomen </w:t>
      </w:r>
      <w:r w:rsidR="004A1EBD">
        <w:rPr>
          <w:lang w:val="de-DE"/>
        </w:rPr>
        <w:t>Lösung</w:t>
      </w:r>
      <w:r w:rsidRPr="00B75F3B">
        <w:rPr>
          <w:lang w:val="de-DE"/>
        </w:rPr>
        <w:t xml:space="preserve">, der für das Jahr 2023 in Australien geplant ist. Die autonome </w:t>
      </w:r>
      <w:r w:rsidR="004A1EBD">
        <w:rPr>
          <w:lang w:val="de-DE"/>
        </w:rPr>
        <w:t>Förderl</w:t>
      </w:r>
      <w:r w:rsidRPr="00B75F3B">
        <w:rPr>
          <w:lang w:val="de-DE"/>
        </w:rPr>
        <w:t>ösung von Liebherr</w:t>
      </w:r>
      <w:r w:rsidR="00741731">
        <w:rPr>
          <w:lang w:val="de-DE"/>
        </w:rPr>
        <w:t xml:space="preserve"> ist Teil der </w:t>
      </w:r>
      <w:r w:rsidRPr="00B75F3B">
        <w:rPr>
          <w:lang w:val="de-DE"/>
        </w:rPr>
        <w:t>nächste</w:t>
      </w:r>
      <w:r w:rsidR="00741731">
        <w:rPr>
          <w:lang w:val="de-DE"/>
        </w:rPr>
        <w:t>n</w:t>
      </w:r>
      <w:r w:rsidRPr="00B75F3B">
        <w:rPr>
          <w:lang w:val="de-DE"/>
        </w:rPr>
        <w:t xml:space="preserve"> Generation</w:t>
      </w:r>
      <w:r w:rsidR="00741731">
        <w:rPr>
          <w:lang w:val="de-DE"/>
        </w:rPr>
        <w:t xml:space="preserve"> „</w:t>
      </w:r>
      <w:r w:rsidR="00741731" w:rsidRPr="00E76945">
        <w:rPr>
          <w:lang w:val="de-DE"/>
        </w:rPr>
        <w:t xml:space="preserve">On-board </w:t>
      </w:r>
      <w:proofErr w:type="spellStart"/>
      <w:r w:rsidR="00741731" w:rsidRPr="00E76945">
        <w:rPr>
          <w:lang w:val="de-DE"/>
        </w:rPr>
        <w:t>intelligence</w:t>
      </w:r>
      <w:proofErr w:type="spellEnd"/>
      <w:r w:rsidR="00741731">
        <w:rPr>
          <w:lang w:val="de-DE"/>
        </w:rPr>
        <w:t xml:space="preserve">“ </w:t>
      </w:r>
      <w:r w:rsidRPr="00B75F3B">
        <w:rPr>
          <w:lang w:val="de-DE"/>
        </w:rPr>
        <w:t xml:space="preserve">und verringert die Abhängigkeit </w:t>
      </w:r>
      <w:r w:rsidR="00741731">
        <w:rPr>
          <w:lang w:val="de-DE"/>
        </w:rPr>
        <w:t xml:space="preserve">der Maschinen </w:t>
      </w:r>
      <w:r w:rsidRPr="00B75F3B">
        <w:rPr>
          <w:lang w:val="de-DE"/>
        </w:rPr>
        <w:t>von der</w:t>
      </w:r>
      <w:r w:rsidR="00741731">
        <w:rPr>
          <w:lang w:val="de-DE"/>
        </w:rPr>
        <w:t xml:space="preserve"> Minen</w:t>
      </w:r>
      <w:r w:rsidRPr="00B75F3B">
        <w:rPr>
          <w:lang w:val="de-DE"/>
        </w:rPr>
        <w:t xml:space="preserve">infrastruktur und </w:t>
      </w:r>
      <w:r w:rsidR="00741731">
        <w:rPr>
          <w:lang w:val="de-DE"/>
        </w:rPr>
        <w:t xml:space="preserve">von </w:t>
      </w:r>
      <w:r w:rsidRPr="00B75F3B">
        <w:rPr>
          <w:lang w:val="de-DE"/>
        </w:rPr>
        <w:t xml:space="preserve">zentralisierten Überwachungssystemen. In Verbindung mit </w:t>
      </w:r>
      <w:r w:rsidR="004A1EBD">
        <w:rPr>
          <w:lang w:val="de-DE"/>
        </w:rPr>
        <w:t>„</w:t>
      </w:r>
      <w:r w:rsidRPr="00B75F3B">
        <w:rPr>
          <w:lang w:val="de-DE"/>
        </w:rPr>
        <w:t>Fahrzeug-zu-Fahrzeug</w:t>
      </w:r>
      <w:r w:rsidR="00741731">
        <w:rPr>
          <w:lang w:val="de-DE"/>
        </w:rPr>
        <w:t>-</w:t>
      </w:r>
      <w:r w:rsidRPr="00B75F3B">
        <w:rPr>
          <w:lang w:val="de-DE"/>
        </w:rPr>
        <w:t>Technologien</w:t>
      </w:r>
      <w:r w:rsidR="00741731">
        <w:rPr>
          <w:lang w:val="de-DE"/>
        </w:rPr>
        <w:t xml:space="preserve">“ umfassen </w:t>
      </w:r>
      <w:r w:rsidRPr="00B75F3B">
        <w:rPr>
          <w:lang w:val="de-DE"/>
        </w:rPr>
        <w:t>die</w:t>
      </w:r>
      <w:r w:rsidR="00741731">
        <w:rPr>
          <w:lang w:val="de-DE"/>
        </w:rPr>
        <w:t xml:space="preserve"> </w:t>
      </w:r>
      <w:r w:rsidRPr="00B75F3B">
        <w:rPr>
          <w:lang w:val="de-DE"/>
        </w:rPr>
        <w:t xml:space="preserve">autonomen Lösungen von Liebherr eine </w:t>
      </w:r>
      <w:r w:rsidR="004A1EBD">
        <w:rPr>
          <w:lang w:val="de-DE"/>
        </w:rPr>
        <w:t>integrierte</w:t>
      </w:r>
      <w:r w:rsidRPr="00B75F3B">
        <w:rPr>
          <w:lang w:val="de-DE"/>
        </w:rPr>
        <w:t xml:space="preserve"> Hindernisvermeidung und eine </w:t>
      </w:r>
      <w:r w:rsidR="009B3632">
        <w:rPr>
          <w:lang w:val="de-DE"/>
        </w:rPr>
        <w:t xml:space="preserve">Planungsfunktion </w:t>
      </w:r>
      <w:r w:rsidR="009B3632" w:rsidRPr="009B3632">
        <w:rPr>
          <w:lang w:val="de-DE"/>
        </w:rPr>
        <w:t xml:space="preserve">von Ladezonenpfaden </w:t>
      </w:r>
      <w:r w:rsidRPr="00B75F3B">
        <w:rPr>
          <w:lang w:val="de-DE"/>
        </w:rPr>
        <w:t>zur Optimierung des Verkehrsflusses</w:t>
      </w:r>
      <w:r w:rsidR="00741731">
        <w:rPr>
          <w:lang w:val="de-DE"/>
        </w:rPr>
        <w:t xml:space="preserve"> in der Mine</w:t>
      </w:r>
      <w:r w:rsidRPr="00B75F3B">
        <w:rPr>
          <w:lang w:val="de-DE"/>
        </w:rPr>
        <w:t>. Die Lösungen von Liebherr</w:t>
      </w:r>
      <w:r w:rsidR="009B3632">
        <w:rPr>
          <w:lang w:val="de-DE"/>
        </w:rPr>
        <w:t xml:space="preserve"> Mining </w:t>
      </w:r>
      <w:r w:rsidRPr="00B75F3B">
        <w:rPr>
          <w:lang w:val="de-DE"/>
        </w:rPr>
        <w:t>bieten ein hohes Maß an Sicherheit</w:t>
      </w:r>
      <w:r w:rsidR="00AF59C6">
        <w:rPr>
          <w:lang w:val="de-DE"/>
        </w:rPr>
        <w:t xml:space="preserve"> </w:t>
      </w:r>
      <w:r w:rsidRPr="00B75F3B">
        <w:rPr>
          <w:lang w:val="de-DE"/>
        </w:rPr>
        <w:t>durch die Einführung eines 8-stufigen Sicherheitskonzepts in Kombination mit den neuesten On-Board-Wahrnehmungstechnologien für große Reichweite</w:t>
      </w:r>
      <w:r w:rsidR="009B3632">
        <w:rPr>
          <w:lang w:val="de-DE"/>
        </w:rPr>
        <w:t>n</w:t>
      </w:r>
      <w:r w:rsidRPr="00B75F3B">
        <w:rPr>
          <w:lang w:val="de-DE"/>
        </w:rPr>
        <w:t>, hohe Auflösung und 360-Grad-Abd</w:t>
      </w:r>
      <w:r w:rsidR="00AF59C6">
        <w:rPr>
          <w:lang w:val="de-DE"/>
        </w:rPr>
        <w:t xml:space="preserve">eckung. </w:t>
      </w:r>
      <w:r w:rsidR="009B3632">
        <w:rPr>
          <w:lang w:val="de-DE"/>
        </w:rPr>
        <w:t xml:space="preserve">Bedeutenden Vorteile beim Maschineneinsatz im Vergleich zu anderen </w:t>
      </w:r>
      <w:r w:rsidR="009B3632" w:rsidRPr="00B75F3B">
        <w:rPr>
          <w:lang w:val="de-DE"/>
        </w:rPr>
        <w:t>derzeit betriebenen oder angebotenen Systemen</w:t>
      </w:r>
      <w:r w:rsidR="009B3632" w:rsidDel="009B3632">
        <w:rPr>
          <w:lang w:val="de-DE"/>
        </w:rPr>
        <w:t xml:space="preserve"> </w:t>
      </w:r>
      <w:r w:rsidR="00AF59C6">
        <w:rPr>
          <w:lang w:val="de-DE"/>
        </w:rPr>
        <w:t>mach</w:t>
      </w:r>
      <w:r w:rsidR="009B3632">
        <w:rPr>
          <w:lang w:val="de-DE"/>
        </w:rPr>
        <w:t>en</w:t>
      </w:r>
      <w:r w:rsidR="00AF59C6">
        <w:rPr>
          <w:lang w:val="de-DE"/>
        </w:rPr>
        <w:t xml:space="preserve"> das</w:t>
      </w:r>
      <w:r w:rsidR="009B3632">
        <w:rPr>
          <w:lang w:val="de-DE"/>
        </w:rPr>
        <w:t xml:space="preserve"> </w:t>
      </w:r>
      <w:r w:rsidR="00AF59C6">
        <w:rPr>
          <w:lang w:val="de-DE"/>
        </w:rPr>
        <w:t xml:space="preserve">Angebot </w:t>
      </w:r>
      <w:r w:rsidR="009B3632">
        <w:rPr>
          <w:lang w:val="de-DE"/>
        </w:rPr>
        <w:t xml:space="preserve">von Liebherr Mining </w:t>
      </w:r>
      <w:r w:rsidR="00AF59C6">
        <w:rPr>
          <w:lang w:val="de-DE"/>
        </w:rPr>
        <w:t xml:space="preserve">einzigartig </w:t>
      </w:r>
      <w:r w:rsidRPr="00B75F3B">
        <w:rPr>
          <w:lang w:val="de-DE"/>
        </w:rPr>
        <w:t>auf dem Markt</w:t>
      </w:r>
      <w:r w:rsidR="009B3632">
        <w:rPr>
          <w:lang w:val="de-DE"/>
        </w:rPr>
        <w:t>.</w:t>
      </w:r>
    </w:p>
    <w:p w14:paraId="220B7E23" w14:textId="0194CCBB" w:rsidR="00AF59C6" w:rsidRPr="0036023D" w:rsidRDefault="00AF59C6" w:rsidP="00AF44B4">
      <w:pPr>
        <w:pStyle w:val="Copytext11Pt"/>
        <w:rPr>
          <w:lang w:val="de-DE"/>
        </w:rPr>
      </w:pPr>
      <w:r>
        <w:rPr>
          <w:lang w:val="de-DE"/>
        </w:rPr>
        <w:t>I</w:t>
      </w:r>
      <w:r w:rsidRPr="00AF59C6">
        <w:rPr>
          <w:lang w:val="de-DE"/>
        </w:rPr>
        <w:t xml:space="preserve">n Australien wird sowohl das </w:t>
      </w:r>
      <w:proofErr w:type="spellStart"/>
      <w:r w:rsidRPr="00AF59C6">
        <w:rPr>
          <w:lang w:val="de-DE"/>
        </w:rPr>
        <w:t>Autonomy</w:t>
      </w:r>
      <w:proofErr w:type="spellEnd"/>
      <w:r w:rsidRPr="00AF59C6">
        <w:rPr>
          <w:lang w:val="de-DE"/>
        </w:rPr>
        <w:t xml:space="preserve"> </w:t>
      </w:r>
      <w:proofErr w:type="spellStart"/>
      <w:r w:rsidRPr="00AF59C6">
        <w:rPr>
          <w:lang w:val="de-DE"/>
        </w:rPr>
        <w:t>Ready</w:t>
      </w:r>
      <w:proofErr w:type="spellEnd"/>
      <w:r w:rsidRPr="00AF59C6">
        <w:rPr>
          <w:lang w:val="de-DE"/>
        </w:rPr>
        <w:t xml:space="preserve"> Kit als auch das </w:t>
      </w:r>
      <w:proofErr w:type="spellStart"/>
      <w:r w:rsidRPr="00AF59C6">
        <w:rPr>
          <w:lang w:val="de-DE"/>
        </w:rPr>
        <w:t>Autonomy</w:t>
      </w:r>
      <w:proofErr w:type="spellEnd"/>
      <w:r w:rsidRPr="00AF59C6">
        <w:rPr>
          <w:lang w:val="de-DE"/>
        </w:rPr>
        <w:t xml:space="preserve"> Kit </w:t>
      </w:r>
      <w:r>
        <w:rPr>
          <w:lang w:val="de-DE"/>
        </w:rPr>
        <w:t>zum Einsatz kommen</w:t>
      </w:r>
      <w:r w:rsidR="009B3632">
        <w:rPr>
          <w:lang w:val="de-DE"/>
        </w:rPr>
        <w:t>. B</w:t>
      </w:r>
      <w:r w:rsidR="0036023D">
        <w:rPr>
          <w:lang w:val="de-DE"/>
        </w:rPr>
        <w:t>eide</w:t>
      </w:r>
      <w:r w:rsidR="009B3632">
        <w:rPr>
          <w:lang w:val="de-DE"/>
        </w:rPr>
        <w:t xml:space="preserve"> Optionen </w:t>
      </w:r>
      <w:r w:rsidR="0036023D">
        <w:rPr>
          <w:lang w:val="de-DE"/>
        </w:rPr>
        <w:t>lassen sich in die</w:t>
      </w:r>
      <w:r w:rsidRPr="00AF59C6">
        <w:rPr>
          <w:lang w:val="de-DE"/>
        </w:rPr>
        <w:t xml:space="preserve"> bevorzugten Verkehrs- und Flottenmanagem</w:t>
      </w:r>
      <w:r w:rsidR="0036023D">
        <w:rPr>
          <w:lang w:val="de-DE"/>
        </w:rPr>
        <w:t xml:space="preserve">entsysteme des Kunden </w:t>
      </w:r>
      <w:r w:rsidR="0036023D">
        <w:rPr>
          <w:lang w:val="de-DE"/>
        </w:rPr>
        <w:lastRenderedPageBreak/>
        <w:t>integrieren</w:t>
      </w:r>
      <w:r w:rsidRPr="00AF59C6">
        <w:rPr>
          <w:lang w:val="de-DE"/>
        </w:rPr>
        <w:t>. Dies entspricht der</w:t>
      </w:r>
      <w:r w:rsidR="009B3632">
        <w:rPr>
          <w:lang w:val="de-DE"/>
        </w:rPr>
        <w:t xml:space="preserve"> </w:t>
      </w:r>
      <w:r w:rsidRPr="00AF59C6">
        <w:rPr>
          <w:lang w:val="de-DE"/>
        </w:rPr>
        <w:t>Philosophie</w:t>
      </w:r>
      <w:r w:rsidR="009B3632">
        <w:rPr>
          <w:lang w:val="de-DE"/>
        </w:rPr>
        <w:t xml:space="preserve"> von Liebherr Mining:</w:t>
      </w:r>
      <w:r w:rsidRPr="00AF59C6">
        <w:rPr>
          <w:lang w:val="de-DE"/>
        </w:rPr>
        <w:t xml:space="preserve"> eine</w:t>
      </w:r>
      <w:r w:rsidR="009B3632">
        <w:rPr>
          <w:lang w:val="de-DE"/>
        </w:rPr>
        <w:t xml:space="preserve"> </w:t>
      </w:r>
      <w:r w:rsidRPr="00AF59C6">
        <w:rPr>
          <w:lang w:val="de-DE"/>
        </w:rPr>
        <w:t>offene</w:t>
      </w:r>
      <w:r w:rsidR="009B3632">
        <w:rPr>
          <w:lang w:val="de-DE"/>
        </w:rPr>
        <w:t xml:space="preserve"> </w:t>
      </w:r>
      <w:r w:rsidRPr="00AF59C6">
        <w:rPr>
          <w:lang w:val="de-DE"/>
        </w:rPr>
        <w:t>und interoperable</w:t>
      </w:r>
      <w:r w:rsidR="009B3632">
        <w:rPr>
          <w:lang w:val="de-DE"/>
        </w:rPr>
        <w:t xml:space="preserve"> Mineni</w:t>
      </w:r>
      <w:r w:rsidR="0036023D">
        <w:rPr>
          <w:lang w:val="de-DE"/>
        </w:rPr>
        <w:t>nfrastruktur</w:t>
      </w:r>
      <w:r w:rsidRPr="00AF59C6">
        <w:rPr>
          <w:lang w:val="de-DE"/>
        </w:rPr>
        <w:t>, die dem Kunden die freie Wahl bei der Auswahl der</w:t>
      </w:r>
      <w:r w:rsidR="009B3632">
        <w:rPr>
          <w:lang w:val="de-DE"/>
        </w:rPr>
        <w:t xml:space="preserve"> </w:t>
      </w:r>
      <w:r w:rsidRPr="00AF59C6">
        <w:rPr>
          <w:lang w:val="de-DE"/>
        </w:rPr>
        <w:t>Basismaschinen</w:t>
      </w:r>
      <w:r w:rsidR="009B3632">
        <w:rPr>
          <w:lang w:val="de-DE"/>
        </w:rPr>
        <w:t xml:space="preserve"> sowie der bevorzugten </w:t>
      </w:r>
      <w:r w:rsidRPr="00AF59C6">
        <w:rPr>
          <w:lang w:val="de-DE"/>
        </w:rPr>
        <w:t xml:space="preserve">Automatisierungs-, Verkehrs- und Flottenmanagementsysteme </w:t>
      </w:r>
      <w:r w:rsidR="009B3632">
        <w:rPr>
          <w:lang w:val="de-DE"/>
        </w:rPr>
        <w:t>garantiert</w:t>
      </w:r>
      <w:r w:rsidRPr="00AF59C6">
        <w:rPr>
          <w:lang w:val="de-DE"/>
        </w:rPr>
        <w:t xml:space="preserve">. </w:t>
      </w:r>
      <w:r w:rsidRPr="0036023D">
        <w:rPr>
          <w:lang w:val="de-DE"/>
        </w:rPr>
        <w:t xml:space="preserve">Das </w:t>
      </w:r>
      <w:proofErr w:type="spellStart"/>
      <w:r w:rsidRPr="0036023D">
        <w:rPr>
          <w:lang w:val="de-DE"/>
        </w:rPr>
        <w:t>Autonomy</w:t>
      </w:r>
      <w:proofErr w:type="spellEnd"/>
      <w:r w:rsidRPr="0036023D">
        <w:rPr>
          <w:lang w:val="de-DE"/>
        </w:rPr>
        <w:t xml:space="preserve"> </w:t>
      </w:r>
      <w:proofErr w:type="spellStart"/>
      <w:r w:rsidRPr="0036023D">
        <w:rPr>
          <w:lang w:val="de-DE"/>
        </w:rPr>
        <w:t>Ready</w:t>
      </w:r>
      <w:proofErr w:type="spellEnd"/>
      <w:r w:rsidRPr="0036023D">
        <w:rPr>
          <w:lang w:val="de-DE"/>
        </w:rPr>
        <w:t xml:space="preserve"> Kit </w:t>
      </w:r>
      <w:r w:rsidR="00E76945">
        <w:rPr>
          <w:lang w:val="de-DE"/>
        </w:rPr>
        <w:t>ist für die Liebherr-Muldenkipper T 264, T 274 u</w:t>
      </w:r>
      <w:r w:rsidR="00E76945" w:rsidRPr="00E76945">
        <w:rPr>
          <w:lang w:val="de-DE"/>
        </w:rPr>
        <w:t>nd T 284</w:t>
      </w:r>
      <w:r w:rsidR="00E76945">
        <w:rPr>
          <w:lang w:val="de-DE"/>
        </w:rPr>
        <w:t xml:space="preserve"> erhältlich. </w:t>
      </w:r>
    </w:p>
    <w:p w14:paraId="43399365" w14:textId="2CD3DF4C" w:rsidR="001C538F" w:rsidRPr="00A807BC" w:rsidRDefault="00A807BC" w:rsidP="001C538F">
      <w:pPr>
        <w:pStyle w:val="Copyhead11Pt"/>
        <w:rPr>
          <w:lang w:val="de-DE"/>
        </w:rPr>
      </w:pPr>
      <w:r w:rsidRPr="00A807BC">
        <w:rPr>
          <w:lang w:val="de-DE"/>
        </w:rPr>
        <w:t>Partnerschaft zwischen Liebherr und</w:t>
      </w:r>
      <w:r w:rsidR="001C538F" w:rsidRPr="00A807BC">
        <w:rPr>
          <w:lang w:val="de-DE"/>
        </w:rPr>
        <w:t xml:space="preserve"> </w:t>
      </w:r>
      <w:proofErr w:type="spellStart"/>
      <w:r w:rsidR="001C538F" w:rsidRPr="00A807BC">
        <w:rPr>
          <w:lang w:val="de-DE"/>
        </w:rPr>
        <w:t>Fortescue</w:t>
      </w:r>
      <w:proofErr w:type="spellEnd"/>
    </w:p>
    <w:p w14:paraId="5B021936" w14:textId="12208DBA" w:rsidR="00A807BC" w:rsidRDefault="00A807BC" w:rsidP="00AF44B4">
      <w:pPr>
        <w:pStyle w:val="Copytext11Pt"/>
        <w:rPr>
          <w:lang w:val="de-DE"/>
        </w:rPr>
      </w:pPr>
      <w:r w:rsidRPr="00A807BC">
        <w:rPr>
          <w:lang w:val="de-DE"/>
        </w:rPr>
        <w:t xml:space="preserve">Als eine der wichtigsten Partnerschaften im </w:t>
      </w:r>
      <w:r>
        <w:rPr>
          <w:lang w:val="de-DE"/>
        </w:rPr>
        <w:t xml:space="preserve">Rahmen des </w:t>
      </w:r>
      <w:r w:rsidR="009B3632">
        <w:rPr>
          <w:lang w:val="de-DE"/>
        </w:rPr>
        <w:t xml:space="preserve">Zero </w:t>
      </w:r>
      <w:proofErr w:type="spellStart"/>
      <w:r w:rsidR="009B3632">
        <w:rPr>
          <w:lang w:val="de-DE"/>
        </w:rPr>
        <w:t>Emissions</w:t>
      </w:r>
      <w:proofErr w:type="spellEnd"/>
      <w:r w:rsidR="009B3632">
        <w:rPr>
          <w:lang w:val="de-DE"/>
        </w:rPr>
        <w:t xml:space="preserve"> </w:t>
      </w:r>
      <w:proofErr w:type="spellStart"/>
      <w:r w:rsidR="009B3632">
        <w:rPr>
          <w:lang w:val="de-DE"/>
        </w:rPr>
        <w:t>Program</w:t>
      </w:r>
      <w:proofErr w:type="spellEnd"/>
      <w:r w:rsidR="009B3632">
        <w:rPr>
          <w:lang w:val="de-DE"/>
        </w:rPr>
        <w:t xml:space="preserve"> </w:t>
      </w:r>
      <w:r w:rsidRPr="00A807BC">
        <w:rPr>
          <w:lang w:val="de-DE"/>
        </w:rPr>
        <w:t>hat Liebherr</w:t>
      </w:r>
      <w:r>
        <w:rPr>
          <w:lang w:val="de-DE"/>
        </w:rPr>
        <w:t xml:space="preserve"> Mining</w:t>
      </w:r>
      <w:r w:rsidRPr="00A807BC">
        <w:rPr>
          <w:lang w:val="de-DE"/>
        </w:rPr>
        <w:t xml:space="preserve"> kürzlich seine Partnerschaft mit der </w:t>
      </w:r>
      <w:proofErr w:type="spellStart"/>
      <w:r w:rsidRPr="00A807BC">
        <w:rPr>
          <w:lang w:val="de-DE"/>
        </w:rPr>
        <w:t>Fortescue</w:t>
      </w:r>
      <w:proofErr w:type="spellEnd"/>
      <w:r w:rsidRPr="00A807BC">
        <w:rPr>
          <w:lang w:val="de-DE"/>
        </w:rPr>
        <w:t xml:space="preserve"> </w:t>
      </w:r>
      <w:proofErr w:type="spellStart"/>
      <w:r w:rsidRPr="00A807BC">
        <w:rPr>
          <w:lang w:val="de-DE"/>
        </w:rPr>
        <w:t>Metals</w:t>
      </w:r>
      <w:proofErr w:type="spellEnd"/>
      <w:r w:rsidRPr="00A807BC">
        <w:rPr>
          <w:lang w:val="de-DE"/>
        </w:rPr>
        <w:t xml:space="preserve"> Group (FMG) bekannt gegeben. Ziel ist die Entwicklung und Lieferung von Muldenkippern für den </w:t>
      </w:r>
      <w:r>
        <w:rPr>
          <w:lang w:val="de-DE"/>
        </w:rPr>
        <w:t>Tagebau</w:t>
      </w:r>
      <w:r w:rsidRPr="00A807BC">
        <w:rPr>
          <w:lang w:val="de-DE"/>
        </w:rPr>
        <w:t xml:space="preserve">, die </w:t>
      </w:r>
      <w:r w:rsidR="009B3632">
        <w:rPr>
          <w:lang w:val="de-DE"/>
        </w:rPr>
        <w:t xml:space="preserve">ausgestattet sind mit den </w:t>
      </w:r>
      <w:r w:rsidRPr="00A807BC">
        <w:rPr>
          <w:lang w:val="de-DE"/>
        </w:rPr>
        <w:t xml:space="preserve">von </w:t>
      </w:r>
      <w:proofErr w:type="spellStart"/>
      <w:r w:rsidRPr="00A807BC">
        <w:rPr>
          <w:lang w:val="de-DE"/>
        </w:rPr>
        <w:t>Fortescue</w:t>
      </w:r>
      <w:proofErr w:type="spellEnd"/>
      <w:r w:rsidRPr="00A807BC">
        <w:rPr>
          <w:lang w:val="de-DE"/>
        </w:rPr>
        <w:t xml:space="preserve"> Future Industries (FFI) und Williams </w:t>
      </w:r>
      <w:proofErr w:type="spellStart"/>
      <w:r w:rsidRPr="00A807BC">
        <w:rPr>
          <w:lang w:val="de-DE"/>
        </w:rPr>
        <w:t>Advanced</w:t>
      </w:r>
      <w:proofErr w:type="spellEnd"/>
      <w:r w:rsidRPr="00A807BC">
        <w:rPr>
          <w:lang w:val="de-DE"/>
        </w:rPr>
        <w:t xml:space="preserve"> Engineering (WAE) entwickelten Technologien für emissionsfreie Antriebssysteme. Die schrittweise Lieferung von Muldenkippern soll nach einer zweijährigen gemeinsamen Entwicklungszeit beginnen</w:t>
      </w:r>
      <w:r>
        <w:rPr>
          <w:lang w:val="de-DE"/>
        </w:rPr>
        <w:t xml:space="preserve">. Diese Zeit dient der </w:t>
      </w:r>
      <w:r w:rsidRPr="00A807BC">
        <w:rPr>
          <w:lang w:val="de-DE"/>
        </w:rPr>
        <w:t xml:space="preserve">Entwicklung und Integration von </w:t>
      </w:r>
      <w:proofErr w:type="spellStart"/>
      <w:r w:rsidRPr="00A807BC">
        <w:rPr>
          <w:lang w:val="de-DE"/>
        </w:rPr>
        <w:t>Fortescues</w:t>
      </w:r>
      <w:proofErr w:type="spellEnd"/>
      <w:r w:rsidRPr="00A807BC">
        <w:rPr>
          <w:lang w:val="de-DE"/>
        </w:rPr>
        <w:t xml:space="preserve"> eigenem batterie- und brennstoffzellenelektrischem Antriebssystem in </w:t>
      </w:r>
      <w:proofErr w:type="spellStart"/>
      <w:r w:rsidRPr="00A807BC">
        <w:rPr>
          <w:lang w:val="de-DE"/>
        </w:rPr>
        <w:t>Liebherrs</w:t>
      </w:r>
      <w:proofErr w:type="spellEnd"/>
      <w:r w:rsidR="009B3632">
        <w:rPr>
          <w:lang w:val="de-DE"/>
        </w:rPr>
        <w:t xml:space="preserve"> </w:t>
      </w:r>
      <w:r w:rsidRPr="00A807BC">
        <w:rPr>
          <w:lang w:val="de-DE"/>
        </w:rPr>
        <w:t>optimierten und aktualisierten Basis-</w:t>
      </w:r>
      <w:r>
        <w:rPr>
          <w:lang w:val="de-DE"/>
        </w:rPr>
        <w:t>Muldenkipper</w:t>
      </w:r>
      <w:r w:rsidR="009B3632">
        <w:rPr>
          <w:lang w:val="de-DE"/>
        </w:rPr>
        <w:t>n</w:t>
      </w:r>
      <w:r w:rsidRPr="00A807BC">
        <w:rPr>
          <w:lang w:val="de-DE"/>
        </w:rPr>
        <w:t xml:space="preserve">. Um dieses Ziel zu erreichen, wird Liebherr sein umfassendes OEM-Know-how in der Konstruktion und Fertigung von Maschinen und Maschinenkerntechnologien wie elektrischen Antriebssystemen, Motoren, Hydraulik und Elektronik einsetzen, um die neuen </w:t>
      </w:r>
      <w:r w:rsidR="00A1668B">
        <w:rPr>
          <w:lang w:val="de-DE"/>
        </w:rPr>
        <w:t>Muldenkipper</w:t>
      </w:r>
      <w:r w:rsidRPr="00A807BC">
        <w:rPr>
          <w:lang w:val="de-DE"/>
        </w:rPr>
        <w:t xml:space="preserve"> gemäß den </w:t>
      </w:r>
      <w:r w:rsidR="009B3632">
        <w:rPr>
          <w:lang w:val="de-DE"/>
        </w:rPr>
        <w:t>A</w:t>
      </w:r>
      <w:r w:rsidRPr="00A807BC">
        <w:rPr>
          <w:lang w:val="de-DE"/>
        </w:rPr>
        <w:t xml:space="preserve">nforderungen von </w:t>
      </w:r>
      <w:proofErr w:type="spellStart"/>
      <w:r w:rsidRPr="00A807BC">
        <w:rPr>
          <w:lang w:val="de-DE"/>
        </w:rPr>
        <w:t>Fortescue</w:t>
      </w:r>
      <w:proofErr w:type="spellEnd"/>
      <w:r w:rsidRPr="00A807BC">
        <w:rPr>
          <w:lang w:val="de-DE"/>
        </w:rPr>
        <w:t xml:space="preserve"> zu entwickeln</w:t>
      </w:r>
      <w:r w:rsidR="009B3632">
        <w:rPr>
          <w:lang w:val="de-DE"/>
        </w:rPr>
        <w:t xml:space="preserve"> und </w:t>
      </w:r>
      <w:r w:rsidRPr="00A807BC">
        <w:rPr>
          <w:lang w:val="de-DE"/>
        </w:rPr>
        <w:t>zu fertigen</w:t>
      </w:r>
      <w:r w:rsidR="009B3632">
        <w:rPr>
          <w:lang w:val="de-DE"/>
        </w:rPr>
        <w:t>.</w:t>
      </w:r>
    </w:p>
    <w:p w14:paraId="5455BDA0" w14:textId="19478568" w:rsidR="00A1668B" w:rsidRDefault="00A1668B" w:rsidP="009B1078">
      <w:pPr>
        <w:pStyle w:val="Copyhead11Pt"/>
        <w:rPr>
          <w:lang w:val="de-DE"/>
        </w:rPr>
      </w:pPr>
      <w:r w:rsidRPr="00A1668B">
        <w:rPr>
          <w:lang w:val="de-DE"/>
        </w:rPr>
        <w:t>Fortschrittliche Assistenzsysteme für teilautonome Maschinenführung</w:t>
      </w:r>
    </w:p>
    <w:p w14:paraId="67C71C51" w14:textId="6C5CDBBF" w:rsidR="00A1668B" w:rsidRDefault="00A1668B" w:rsidP="00EA61CA">
      <w:pPr>
        <w:pStyle w:val="Copytext11Pt"/>
        <w:rPr>
          <w:lang w:val="de-DE"/>
        </w:rPr>
      </w:pPr>
      <w:r w:rsidRPr="00A1668B">
        <w:rPr>
          <w:lang w:val="de-DE"/>
        </w:rPr>
        <w:t xml:space="preserve">Liebherr Mining hat seine Produktpalette an Assistenzsystemen für Muldenkipper um das Trolley </w:t>
      </w:r>
      <w:proofErr w:type="spellStart"/>
      <w:r w:rsidRPr="00A1668B">
        <w:rPr>
          <w:lang w:val="de-DE"/>
        </w:rPr>
        <w:t>Guidance</w:t>
      </w:r>
      <w:proofErr w:type="spellEnd"/>
      <w:r w:rsidRPr="00A1668B">
        <w:rPr>
          <w:lang w:val="de-DE"/>
        </w:rPr>
        <w:t xml:space="preserve"> System und das </w:t>
      </w:r>
      <w:proofErr w:type="spellStart"/>
      <w:r w:rsidRPr="00A1668B">
        <w:rPr>
          <w:lang w:val="de-DE"/>
        </w:rPr>
        <w:t>Crusher</w:t>
      </w:r>
      <w:proofErr w:type="spellEnd"/>
      <w:r w:rsidRPr="00A1668B">
        <w:rPr>
          <w:lang w:val="de-DE"/>
        </w:rPr>
        <w:t xml:space="preserve"> </w:t>
      </w:r>
      <w:proofErr w:type="spellStart"/>
      <w:r w:rsidRPr="00A1668B">
        <w:rPr>
          <w:lang w:val="de-DE"/>
        </w:rPr>
        <w:t>Guidance</w:t>
      </w:r>
      <w:proofErr w:type="spellEnd"/>
      <w:r w:rsidRPr="00A1668B">
        <w:rPr>
          <w:lang w:val="de-DE"/>
        </w:rPr>
        <w:t xml:space="preserve"> System erweitert. Die Assistenzsysteme sind für die Muldenkipper T 264, T 274 und</w:t>
      </w:r>
      <w:r>
        <w:rPr>
          <w:lang w:val="de-DE"/>
        </w:rPr>
        <w:t xml:space="preserve"> T 284 erhältlich und können bei </w:t>
      </w:r>
      <w:r w:rsidRPr="00A1668B">
        <w:rPr>
          <w:lang w:val="de-DE"/>
        </w:rPr>
        <w:t>bestehenden Flotte</w:t>
      </w:r>
      <w:r>
        <w:rPr>
          <w:lang w:val="de-DE"/>
        </w:rPr>
        <w:t>n</w:t>
      </w:r>
      <w:r w:rsidRPr="00A1668B">
        <w:rPr>
          <w:lang w:val="de-DE"/>
        </w:rPr>
        <w:t xml:space="preserve"> nachgerüstet werden. Sie verbessern die Effizienz des Fahrers, senken den Kraftstoffverbrauch, erhöhen die Betriebssicherheit und verringern das Risiko von Maschinenschäden. Beide Assistenzsysteme wurden in diesem Jahr erfolgreich in eine</w:t>
      </w:r>
      <w:r w:rsidR="009B3632">
        <w:rPr>
          <w:lang w:val="de-DE"/>
        </w:rPr>
        <w:t xml:space="preserve">r Mine </w:t>
      </w:r>
      <w:r>
        <w:rPr>
          <w:lang w:val="de-DE"/>
        </w:rPr>
        <w:t>getestet</w:t>
      </w:r>
      <w:r w:rsidRPr="00A1668B">
        <w:rPr>
          <w:lang w:val="de-DE"/>
        </w:rPr>
        <w:t>.</w:t>
      </w:r>
    </w:p>
    <w:p w14:paraId="3689DAF0" w14:textId="75E8CB54" w:rsidR="00A1668B" w:rsidRPr="00A1668B" w:rsidRDefault="00A1668B" w:rsidP="00AA3334">
      <w:pPr>
        <w:pStyle w:val="Copytext11Pt"/>
        <w:rPr>
          <w:lang w:val="de-DE"/>
        </w:rPr>
      </w:pPr>
      <w:r w:rsidRPr="00A1668B">
        <w:rPr>
          <w:lang w:val="de-DE"/>
        </w:rPr>
        <w:t xml:space="preserve">Die neuen Produkte Trolley </w:t>
      </w:r>
      <w:proofErr w:type="spellStart"/>
      <w:r w:rsidRPr="00A1668B">
        <w:rPr>
          <w:lang w:val="de-DE"/>
        </w:rPr>
        <w:t>Guidance</w:t>
      </w:r>
      <w:proofErr w:type="spellEnd"/>
      <w:r w:rsidRPr="00A1668B">
        <w:rPr>
          <w:lang w:val="de-DE"/>
        </w:rPr>
        <w:t xml:space="preserve"> und </w:t>
      </w:r>
      <w:proofErr w:type="spellStart"/>
      <w:r w:rsidRPr="00A1668B">
        <w:rPr>
          <w:lang w:val="de-DE"/>
        </w:rPr>
        <w:t>Crusher</w:t>
      </w:r>
      <w:proofErr w:type="spellEnd"/>
      <w:r w:rsidRPr="00A1668B">
        <w:rPr>
          <w:lang w:val="de-DE"/>
        </w:rPr>
        <w:t xml:space="preserve"> </w:t>
      </w:r>
      <w:proofErr w:type="spellStart"/>
      <w:r w:rsidRPr="00A1668B">
        <w:rPr>
          <w:lang w:val="de-DE"/>
        </w:rPr>
        <w:t>Guidance</w:t>
      </w:r>
      <w:proofErr w:type="spellEnd"/>
      <w:r w:rsidRPr="00A1668B">
        <w:rPr>
          <w:lang w:val="de-DE"/>
        </w:rPr>
        <w:t xml:space="preserve"> ermöglichen eine halbautonome Lenkung des </w:t>
      </w:r>
      <w:r>
        <w:rPr>
          <w:lang w:val="de-DE"/>
        </w:rPr>
        <w:t>Muldenkippers</w:t>
      </w:r>
      <w:r w:rsidRPr="00A1668B">
        <w:rPr>
          <w:lang w:val="de-DE"/>
        </w:rPr>
        <w:t xml:space="preserve">, um einen gleichmäßigen </w:t>
      </w:r>
      <w:r>
        <w:rPr>
          <w:lang w:val="de-DE"/>
        </w:rPr>
        <w:t>Fahrweg</w:t>
      </w:r>
      <w:r w:rsidRPr="00A1668B">
        <w:rPr>
          <w:lang w:val="de-DE"/>
        </w:rPr>
        <w:t xml:space="preserve"> unter der </w:t>
      </w:r>
      <w:r>
        <w:rPr>
          <w:lang w:val="de-DE"/>
        </w:rPr>
        <w:t>Oberleitung</w:t>
      </w:r>
      <w:r w:rsidRPr="00A1668B">
        <w:rPr>
          <w:lang w:val="de-DE"/>
        </w:rPr>
        <w:t xml:space="preserve"> bzw. beim Rückwärtsfahren in einen Brecher einzuhalten. Das Trolley </w:t>
      </w:r>
      <w:proofErr w:type="spellStart"/>
      <w:r w:rsidRPr="00A1668B">
        <w:rPr>
          <w:lang w:val="de-DE"/>
        </w:rPr>
        <w:t>Guidance</w:t>
      </w:r>
      <w:proofErr w:type="spellEnd"/>
      <w:r>
        <w:rPr>
          <w:lang w:val="de-DE"/>
        </w:rPr>
        <w:t xml:space="preserve"> System</w:t>
      </w:r>
      <w:r w:rsidRPr="00A1668B">
        <w:rPr>
          <w:lang w:val="de-DE"/>
        </w:rPr>
        <w:t xml:space="preserve"> hebt</w:t>
      </w:r>
      <w:r>
        <w:rPr>
          <w:lang w:val="de-DE"/>
        </w:rPr>
        <w:t xml:space="preserve"> und senkt</w:t>
      </w:r>
      <w:r w:rsidRPr="00A1668B">
        <w:rPr>
          <w:lang w:val="de-DE"/>
        </w:rPr>
        <w:t xml:space="preserve"> außerdem automatisch den Stromabnehmer</w:t>
      </w:r>
      <w:r w:rsidR="00807D0B">
        <w:rPr>
          <w:lang w:val="de-DE"/>
        </w:rPr>
        <w:t xml:space="preserve"> zum Anschluss an </w:t>
      </w:r>
      <w:r w:rsidR="001609F7">
        <w:rPr>
          <w:lang w:val="de-DE"/>
        </w:rPr>
        <w:t xml:space="preserve">oder zur Abkopplung von der </w:t>
      </w:r>
      <w:r w:rsidR="00807D0B">
        <w:rPr>
          <w:lang w:val="de-DE"/>
        </w:rPr>
        <w:t>Oberleitung</w:t>
      </w:r>
      <w:r w:rsidR="001609F7">
        <w:rPr>
          <w:lang w:val="de-DE"/>
        </w:rPr>
        <w:t>.</w:t>
      </w:r>
    </w:p>
    <w:p w14:paraId="71217BA5" w14:textId="33786B1F" w:rsidR="00807D0B" w:rsidRDefault="00807D0B" w:rsidP="002F4714">
      <w:pPr>
        <w:pStyle w:val="Copyhead11Pt"/>
        <w:rPr>
          <w:lang w:val="de-DE"/>
        </w:rPr>
      </w:pPr>
      <w:r w:rsidRPr="00807D0B">
        <w:rPr>
          <w:lang w:val="de-DE"/>
        </w:rPr>
        <w:t>Verbesserte Wartung</w:t>
      </w:r>
      <w:r w:rsidR="001609F7">
        <w:rPr>
          <w:lang w:val="de-DE"/>
        </w:rPr>
        <w:t xml:space="preserve"> durch </w:t>
      </w:r>
      <w:r w:rsidRPr="00807D0B">
        <w:rPr>
          <w:lang w:val="de-DE"/>
        </w:rPr>
        <w:t>aktualisierte</w:t>
      </w:r>
      <w:r w:rsidR="001609F7">
        <w:rPr>
          <w:lang w:val="de-DE"/>
        </w:rPr>
        <w:t xml:space="preserve"> </w:t>
      </w:r>
      <w:r w:rsidRPr="00807D0B">
        <w:rPr>
          <w:lang w:val="de-DE"/>
        </w:rPr>
        <w:t>Digital Services</w:t>
      </w:r>
    </w:p>
    <w:p w14:paraId="1F3BE64C" w14:textId="5D5FBAA3" w:rsidR="00807D0B" w:rsidRDefault="00807D0B" w:rsidP="00C77D02">
      <w:pPr>
        <w:pStyle w:val="Copytext11Pt"/>
        <w:rPr>
          <w:lang w:val="de-DE"/>
        </w:rPr>
      </w:pPr>
      <w:r w:rsidRPr="00807D0B">
        <w:rPr>
          <w:lang w:val="de-DE"/>
        </w:rPr>
        <w:t xml:space="preserve">Liebherr Mining baut sein Angebot an datengesteuerten Digitalen </w:t>
      </w:r>
      <w:r>
        <w:rPr>
          <w:lang w:val="de-DE"/>
        </w:rPr>
        <w:t>Services</w:t>
      </w:r>
      <w:r w:rsidRPr="00807D0B">
        <w:rPr>
          <w:lang w:val="de-DE"/>
        </w:rPr>
        <w:t xml:space="preserve"> weiter aus, um Kunden bei der Leistung und Wartung ihrer </w:t>
      </w:r>
      <w:r>
        <w:rPr>
          <w:lang w:val="de-DE"/>
        </w:rPr>
        <w:t>Maschinen</w:t>
      </w:r>
      <w:r w:rsidRPr="00807D0B">
        <w:rPr>
          <w:lang w:val="de-DE"/>
        </w:rPr>
        <w:t xml:space="preserve"> zu unterstützen.</w:t>
      </w:r>
    </w:p>
    <w:p w14:paraId="503498CA" w14:textId="5B9A8B10" w:rsidR="00807D0B" w:rsidRDefault="00807D0B" w:rsidP="00C77D02">
      <w:pPr>
        <w:pStyle w:val="Copytext11Pt"/>
        <w:rPr>
          <w:lang w:val="de-DE"/>
        </w:rPr>
      </w:pPr>
      <w:r w:rsidRPr="00807D0B">
        <w:rPr>
          <w:lang w:val="de-DE"/>
        </w:rPr>
        <w:t xml:space="preserve">Nach mehreren Jahren der kontinuierlichen Verbesserung ist nun eine neue Version des Liebherr </w:t>
      </w:r>
      <w:proofErr w:type="spellStart"/>
      <w:r w:rsidRPr="00807D0B">
        <w:rPr>
          <w:lang w:val="de-DE"/>
        </w:rPr>
        <w:t>Troubleshoot</w:t>
      </w:r>
      <w:proofErr w:type="spellEnd"/>
      <w:r w:rsidRPr="00807D0B">
        <w:rPr>
          <w:lang w:val="de-DE"/>
        </w:rPr>
        <w:t xml:space="preserve"> </w:t>
      </w:r>
      <w:proofErr w:type="spellStart"/>
      <w:r w:rsidRPr="00807D0B">
        <w:rPr>
          <w:lang w:val="de-DE"/>
        </w:rPr>
        <w:t>Advisor</w:t>
      </w:r>
      <w:proofErr w:type="spellEnd"/>
      <w:r w:rsidRPr="00807D0B">
        <w:rPr>
          <w:lang w:val="de-DE"/>
        </w:rPr>
        <w:t xml:space="preserve"> (TSA) verfügbar. Der TSA ist eine intuitive Plattform, die Zugang zu detaillierten Fehlersuchanleitungen für gängige technische Probleme bietet und es den Technikern des Kunden ermöglicht, ihre Geräte </w:t>
      </w:r>
      <w:r w:rsidR="001609F7">
        <w:rPr>
          <w:lang w:val="de-DE"/>
        </w:rPr>
        <w:t xml:space="preserve">bei vielen Problemstellung </w:t>
      </w:r>
      <w:r w:rsidRPr="00807D0B">
        <w:rPr>
          <w:lang w:val="de-DE"/>
        </w:rPr>
        <w:t>wie</w:t>
      </w:r>
      <w:r w:rsidR="001609F7">
        <w:rPr>
          <w:lang w:val="de-DE"/>
        </w:rPr>
        <w:t xml:space="preserve"> </w:t>
      </w:r>
      <w:r w:rsidRPr="00807D0B">
        <w:rPr>
          <w:lang w:val="de-DE"/>
        </w:rPr>
        <w:t>Liebherr-</w:t>
      </w:r>
      <w:r w:rsidR="001609F7">
        <w:rPr>
          <w:lang w:val="de-DE"/>
        </w:rPr>
        <w:t xml:space="preserve">Servicepersonal </w:t>
      </w:r>
      <w:r w:rsidRPr="00807D0B">
        <w:rPr>
          <w:lang w:val="de-DE"/>
        </w:rPr>
        <w:t xml:space="preserve">zu </w:t>
      </w:r>
      <w:r w:rsidR="001609F7">
        <w:rPr>
          <w:lang w:val="de-DE"/>
        </w:rPr>
        <w:t>w</w:t>
      </w:r>
      <w:r>
        <w:rPr>
          <w:lang w:val="de-DE"/>
        </w:rPr>
        <w:t>arten</w:t>
      </w:r>
      <w:r w:rsidRPr="00807D0B">
        <w:rPr>
          <w:lang w:val="de-DE"/>
        </w:rPr>
        <w:t>.</w:t>
      </w:r>
    </w:p>
    <w:p w14:paraId="0479CD28" w14:textId="73FA5E28" w:rsidR="00807D0B" w:rsidRDefault="00807D0B" w:rsidP="00C77D02">
      <w:pPr>
        <w:pStyle w:val="Copytext11Pt"/>
        <w:rPr>
          <w:lang w:val="de-DE"/>
        </w:rPr>
      </w:pPr>
      <w:r w:rsidRPr="00807D0B">
        <w:rPr>
          <w:lang w:val="de-DE"/>
        </w:rPr>
        <w:lastRenderedPageBreak/>
        <w:t xml:space="preserve">Das neue TSA-Portal </w:t>
      </w:r>
      <w:r w:rsidR="004D6433">
        <w:rPr>
          <w:lang w:val="de-DE"/>
        </w:rPr>
        <w:t xml:space="preserve">beinhaltet </w:t>
      </w:r>
      <w:r w:rsidRPr="00807D0B">
        <w:rPr>
          <w:lang w:val="de-DE"/>
        </w:rPr>
        <w:t>mehrere Aktualisierungen, um die Benutzerfreundlichkeit zu verbessern</w:t>
      </w:r>
      <w:r w:rsidR="001609F7">
        <w:rPr>
          <w:lang w:val="de-DE"/>
        </w:rPr>
        <w:t>.</w:t>
      </w:r>
      <w:r w:rsidRPr="00807D0B">
        <w:rPr>
          <w:lang w:val="de-DE"/>
        </w:rPr>
        <w:t xml:space="preserve"> </w:t>
      </w:r>
      <w:r w:rsidR="001609F7">
        <w:rPr>
          <w:lang w:val="de-DE"/>
        </w:rPr>
        <w:t xml:space="preserve">Dazu zählen </w:t>
      </w:r>
      <w:r w:rsidRPr="00807D0B">
        <w:rPr>
          <w:lang w:val="de-DE"/>
        </w:rPr>
        <w:t xml:space="preserve">eine neue, </w:t>
      </w:r>
      <w:r w:rsidR="004D6433">
        <w:rPr>
          <w:lang w:val="de-DE"/>
        </w:rPr>
        <w:t>intuitive</w:t>
      </w:r>
      <w:r w:rsidRPr="00807D0B">
        <w:rPr>
          <w:lang w:val="de-DE"/>
        </w:rPr>
        <w:t xml:space="preserve"> Benutzeroberfläche, eine neue mobile Offline-Anwendung, die den Zugriff ohne Netzwerkverbindung ermöglicht</w:t>
      </w:r>
      <w:r w:rsidR="001609F7">
        <w:rPr>
          <w:lang w:val="de-DE"/>
        </w:rPr>
        <w:t xml:space="preserve"> </w:t>
      </w:r>
      <w:r w:rsidRPr="00807D0B">
        <w:rPr>
          <w:lang w:val="de-DE"/>
        </w:rPr>
        <w:t xml:space="preserve">und eine einfache Lizenzverwaltung über das Kundenportal </w:t>
      </w:r>
      <w:proofErr w:type="spellStart"/>
      <w:r w:rsidRPr="00807D0B">
        <w:rPr>
          <w:lang w:val="de-DE"/>
        </w:rPr>
        <w:t>MyLiebherr</w:t>
      </w:r>
      <w:proofErr w:type="spellEnd"/>
      <w:r w:rsidRPr="00807D0B">
        <w:rPr>
          <w:lang w:val="de-DE"/>
        </w:rPr>
        <w:t>.</w:t>
      </w:r>
    </w:p>
    <w:p w14:paraId="1B67DAF5" w14:textId="5BB25483" w:rsidR="004D6433" w:rsidRDefault="004D6433" w:rsidP="00C77D02">
      <w:pPr>
        <w:pStyle w:val="Copytext11Pt"/>
        <w:rPr>
          <w:lang w:val="de-DE"/>
        </w:rPr>
      </w:pPr>
      <w:r w:rsidRPr="004D6433">
        <w:rPr>
          <w:lang w:val="de-DE"/>
        </w:rPr>
        <w:t xml:space="preserve">Der TSA ist zudem eng mit dem neuen Content </w:t>
      </w:r>
      <w:proofErr w:type="spellStart"/>
      <w:r w:rsidRPr="004D6433">
        <w:rPr>
          <w:lang w:val="de-DE"/>
        </w:rPr>
        <w:t>Delivery</w:t>
      </w:r>
      <w:proofErr w:type="spellEnd"/>
      <w:r w:rsidRPr="004D6433">
        <w:rPr>
          <w:lang w:val="de-DE"/>
        </w:rPr>
        <w:t xml:space="preserve"> Portal (CDP) verknüpft, so dass Anleitungen aus dem </w:t>
      </w:r>
      <w:proofErr w:type="spellStart"/>
      <w:r w:rsidRPr="004D6433">
        <w:rPr>
          <w:lang w:val="de-DE"/>
        </w:rPr>
        <w:t>Troubleshoot</w:t>
      </w:r>
      <w:proofErr w:type="spellEnd"/>
      <w:r w:rsidRPr="004D6433">
        <w:rPr>
          <w:lang w:val="de-DE"/>
        </w:rPr>
        <w:t xml:space="preserve"> </w:t>
      </w:r>
      <w:proofErr w:type="spellStart"/>
      <w:r w:rsidRPr="004D6433">
        <w:rPr>
          <w:lang w:val="de-DE"/>
        </w:rPr>
        <w:t>Advisor</w:t>
      </w:r>
      <w:proofErr w:type="spellEnd"/>
      <w:r w:rsidRPr="004D6433">
        <w:rPr>
          <w:lang w:val="de-DE"/>
        </w:rPr>
        <w:t xml:space="preserve"> direkt über das CDP aufgerufen werden können. Das Liebherr-Content-</w:t>
      </w:r>
      <w:proofErr w:type="spellStart"/>
      <w:r w:rsidRPr="004D6433">
        <w:rPr>
          <w:lang w:val="de-DE"/>
        </w:rPr>
        <w:t>Delivery</w:t>
      </w:r>
      <w:proofErr w:type="spellEnd"/>
      <w:r w:rsidRPr="004D6433">
        <w:rPr>
          <w:lang w:val="de-DE"/>
        </w:rPr>
        <w:t>-Portal ist eine benutzerorientierte, intelligente Suchdatenbank, die die gesamte technische Dokumentation von Liebherr Mining umfasst</w:t>
      </w:r>
      <w:r w:rsidR="001609F7">
        <w:rPr>
          <w:lang w:val="de-DE"/>
        </w:rPr>
        <w:t xml:space="preserve"> – </w:t>
      </w:r>
      <w:r w:rsidRPr="004D6433">
        <w:rPr>
          <w:lang w:val="de-DE"/>
        </w:rPr>
        <w:t>von der Betriebs</w:t>
      </w:r>
      <w:r>
        <w:rPr>
          <w:lang w:val="de-DE"/>
        </w:rPr>
        <w:t xml:space="preserve">- </w:t>
      </w:r>
      <w:r w:rsidRPr="004D6433">
        <w:rPr>
          <w:lang w:val="de-DE"/>
        </w:rPr>
        <w:t>bis zur Montageanleitung.</w:t>
      </w:r>
    </w:p>
    <w:p w14:paraId="71EBAD07" w14:textId="6BF9BD57" w:rsidR="004D6433" w:rsidRDefault="004D6433" w:rsidP="00C77D02">
      <w:pPr>
        <w:pStyle w:val="Copytext11Pt"/>
        <w:rPr>
          <w:lang w:val="de-DE"/>
        </w:rPr>
      </w:pPr>
      <w:r w:rsidRPr="004D6433">
        <w:rPr>
          <w:lang w:val="de-DE"/>
        </w:rPr>
        <w:t xml:space="preserve">Durch den Einsatz von CDP und TSA sowie der anderen Liebherr Mining Digital Services können Wartungsteams die Ausführung von Aufträgen beschleunigen, um die Ausfallzeiten </w:t>
      </w:r>
      <w:r>
        <w:rPr>
          <w:lang w:val="de-DE"/>
        </w:rPr>
        <w:t>der</w:t>
      </w:r>
      <w:r w:rsidRPr="004D6433">
        <w:rPr>
          <w:lang w:val="de-DE"/>
        </w:rPr>
        <w:t xml:space="preserve"> </w:t>
      </w:r>
      <w:r>
        <w:rPr>
          <w:lang w:val="de-DE"/>
        </w:rPr>
        <w:t>Maschinen</w:t>
      </w:r>
      <w:r w:rsidRPr="004D6433">
        <w:rPr>
          <w:lang w:val="de-DE"/>
        </w:rPr>
        <w:t xml:space="preserve"> zu minimieren.</w:t>
      </w:r>
    </w:p>
    <w:p w14:paraId="6E1EE8F9" w14:textId="2DBC4495" w:rsidR="002F4714" w:rsidRPr="00E76945" w:rsidRDefault="001609F7" w:rsidP="001609F7">
      <w:pPr>
        <w:pStyle w:val="BoilerplateCopyhead9Pt"/>
        <w:rPr>
          <w:lang w:val="de-DE"/>
        </w:rPr>
      </w:pPr>
      <w:r w:rsidRPr="00E76945">
        <w:rPr>
          <w:lang w:val="de-DE"/>
        </w:rPr>
        <w:t>Über die Firmengruppe Liebherr</w:t>
      </w:r>
    </w:p>
    <w:p w14:paraId="32DC8B9F" w14:textId="3B689521" w:rsidR="002F4714" w:rsidRPr="00E76945" w:rsidRDefault="001609F7">
      <w:pPr>
        <w:pStyle w:val="BoilerplateCopytext9Pt"/>
        <w:rPr>
          <w:lang w:val="de-DE"/>
        </w:rPr>
      </w:pPr>
      <w:r w:rsidRPr="00E76945">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5BBD5DE1" w14:textId="78BCCA3B" w:rsidR="009A3D17" w:rsidRPr="00400675" w:rsidRDefault="002443CA" w:rsidP="009A3D17">
      <w:pPr>
        <w:pStyle w:val="Copyhead11Pt"/>
        <w:rPr>
          <w:lang w:val="en-GB"/>
        </w:rPr>
      </w:pPr>
      <w:proofErr w:type="spellStart"/>
      <w:r>
        <w:rPr>
          <w:lang w:val="en-GB"/>
        </w:rPr>
        <w:t>Bilder</w:t>
      </w:r>
      <w:proofErr w:type="spellEnd"/>
    </w:p>
    <w:p w14:paraId="4F064F2F" w14:textId="3E744DAF" w:rsidR="004C67C0" w:rsidRPr="00400675" w:rsidRDefault="00895577" w:rsidP="009A3D17">
      <w:pPr>
        <w:pStyle w:val="Caption9Pt"/>
      </w:pPr>
      <w:r w:rsidRPr="00400675">
        <w:rPr>
          <w:noProof/>
          <w:lang w:val="de-DE" w:eastAsia="zh-CN"/>
        </w:rPr>
        <w:drawing>
          <wp:inline distT="0" distB="0" distL="0" distR="0" wp14:anchorId="1422760F" wp14:editId="6C8A6F9F">
            <wp:extent cx="2357355" cy="1572802"/>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510" cy="1582913"/>
                    </a:xfrm>
                    <a:prstGeom prst="rect">
                      <a:avLst/>
                    </a:prstGeom>
                    <a:noFill/>
                    <a:ln>
                      <a:noFill/>
                    </a:ln>
                  </pic:spPr>
                </pic:pic>
              </a:graphicData>
            </a:graphic>
          </wp:inline>
        </w:drawing>
      </w:r>
    </w:p>
    <w:p w14:paraId="337F60F4" w14:textId="336FA107" w:rsidR="009A3D17" w:rsidRDefault="00895577" w:rsidP="009A3D17">
      <w:pPr>
        <w:pStyle w:val="Caption9Pt"/>
        <w:rPr>
          <w:lang w:val="de-DE"/>
        </w:rPr>
      </w:pPr>
      <w:r w:rsidRPr="004D6433">
        <w:rPr>
          <w:lang w:val="de-DE"/>
        </w:rPr>
        <w:t>liebherr-T274-mining-truck</w:t>
      </w:r>
      <w:r w:rsidR="008D70BE" w:rsidRPr="004D6433">
        <w:rPr>
          <w:lang w:val="de-DE"/>
        </w:rPr>
        <w:t>.jpg</w:t>
      </w:r>
      <w:r w:rsidR="008D70BE" w:rsidRPr="004D6433">
        <w:rPr>
          <w:lang w:val="de-DE"/>
        </w:rPr>
        <w:br/>
      </w:r>
      <w:r w:rsidR="001609F7">
        <w:rPr>
          <w:lang w:val="de-DE"/>
        </w:rPr>
        <w:t xml:space="preserve">Der </w:t>
      </w:r>
      <w:r w:rsidR="004C67C0" w:rsidRPr="004D6433">
        <w:rPr>
          <w:lang w:val="de-DE"/>
        </w:rPr>
        <w:t>Liebherr T 274</w:t>
      </w:r>
      <w:r w:rsidR="004D6433" w:rsidRPr="004D6433">
        <w:rPr>
          <w:lang w:val="de-DE"/>
        </w:rPr>
        <w:t>: der</w:t>
      </w:r>
      <w:r w:rsidR="004C67C0" w:rsidRPr="004D6433">
        <w:rPr>
          <w:lang w:val="de-DE"/>
        </w:rPr>
        <w:t xml:space="preserve"> 305</w:t>
      </w:r>
      <w:r w:rsidR="001609F7">
        <w:rPr>
          <w:lang w:val="de-DE"/>
        </w:rPr>
        <w:t>-</w:t>
      </w:r>
      <w:r w:rsidR="004D6433" w:rsidRPr="004D6433">
        <w:rPr>
          <w:lang w:val="de-DE"/>
        </w:rPr>
        <w:t>Tonnen Muldenkipper</w:t>
      </w:r>
      <w:r w:rsidR="004C67C0" w:rsidRPr="004D6433">
        <w:rPr>
          <w:lang w:val="de-DE"/>
        </w:rPr>
        <w:t>.</w:t>
      </w:r>
    </w:p>
    <w:p w14:paraId="65C7B2B9" w14:textId="77777777" w:rsidR="001609F7" w:rsidRPr="004D6433" w:rsidRDefault="001609F7" w:rsidP="009A3D17">
      <w:pPr>
        <w:pStyle w:val="Caption9Pt"/>
        <w:rPr>
          <w:lang w:val="de-DE"/>
        </w:rPr>
      </w:pPr>
    </w:p>
    <w:p w14:paraId="52A99B25" w14:textId="7E093E51" w:rsidR="00895577" w:rsidRPr="00400675" w:rsidRDefault="00895577" w:rsidP="009A3D17">
      <w:pPr>
        <w:pStyle w:val="Caption9Pt"/>
      </w:pPr>
      <w:r w:rsidRPr="00400675">
        <w:rPr>
          <w:noProof/>
          <w:lang w:val="de-DE" w:eastAsia="zh-CN"/>
        </w:rPr>
        <w:drawing>
          <wp:inline distT="0" distB="0" distL="0" distR="0" wp14:anchorId="2AA1CD7E" wp14:editId="27F95EF1">
            <wp:extent cx="2389068" cy="1343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160" cy="1352400"/>
                    </a:xfrm>
                    <a:prstGeom prst="rect">
                      <a:avLst/>
                    </a:prstGeom>
                    <a:noFill/>
                    <a:ln>
                      <a:noFill/>
                    </a:ln>
                  </pic:spPr>
                </pic:pic>
              </a:graphicData>
            </a:graphic>
          </wp:inline>
        </w:drawing>
      </w:r>
    </w:p>
    <w:p w14:paraId="3A7E7CF9" w14:textId="49BBBFB7" w:rsidR="00895577" w:rsidRPr="004D6433" w:rsidRDefault="00895577" w:rsidP="00895577">
      <w:pPr>
        <w:pStyle w:val="Caption9Pt"/>
        <w:rPr>
          <w:lang w:val="de-DE"/>
        </w:rPr>
      </w:pPr>
      <w:r w:rsidRPr="004D6433">
        <w:rPr>
          <w:lang w:val="de-DE"/>
        </w:rPr>
        <w:t>liebherr-cable-reel.jpg</w:t>
      </w:r>
      <w:r w:rsidRPr="004D6433">
        <w:rPr>
          <w:lang w:val="de-DE"/>
        </w:rPr>
        <w:br/>
      </w:r>
      <w:r w:rsidR="004D6433" w:rsidRPr="004D6433">
        <w:rPr>
          <w:lang w:val="de-DE"/>
        </w:rPr>
        <w:t>Die Liebherr-Kabeltr</w:t>
      </w:r>
      <w:r w:rsidR="004D6433">
        <w:rPr>
          <w:lang w:val="de-DE"/>
        </w:rPr>
        <w:t>ommel kann für Elektrobagger vom</w:t>
      </w:r>
      <w:r w:rsidR="004D6433" w:rsidRPr="004D6433">
        <w:rPr>
          <w:lang w:val="de-DE"/>
        </w:rPr>
        <w:t xml:space="preserve"> R 9150</w:t>
      </w:r>
      <w:r w:rsidR="001609F7">
        <w:rPr>
          <w:lang w:val="de-DE"/>
        </w:rPr>
        <w:t xml:space="preserve"> E </w:t>
      </w:r>
      <w:r w:rsidR="004D6433" w:rsidRPr="004D6433">
        <w:rPr>
          <w:lang w:val="de-DE"/>
        </w:rPr>
        <w:t>bis R 9800</w:t>
      </w:r>
      <w:r w:rsidR="001609F7">
        <w:rPr>
          <w:lang w:val="de-DE"/>
        </w:rPr>
        <w:t xml:space="preserve"> E </w:t>
      </w:r>
      <w:r w:rsidR="004D6433" w:rsidRPr="004D6433">
        <w:rPr>
          <w:lang w:val="de-DE"/>
        </w:rPr>
        <w:t>verwendet werden.</w:t>
      </w:r>
    </w:p>
    <w:p w14:paraId="670F1523" w14:textId="277DCEDA" w:rsidR="004C67C0" w:rsidRPr="00400675" w:rsidRDefault="004C67C0" w:rsidP="009A3D17">
      <w:pPr>
        <w:pStyle w:val="Caption9Pt"/>
      </w:pPr>
      <w:r w:rsidRPr="00400675">
        <w:rPr>
          <w:noProof/>
          <w:lang w:val="de-DE" w:eastAsia="zh-CN"/>
        </w:rPr>
        <w:lastRenderedPageBreak/>
        <w:drawing>
          <wp:inline distT="0" distB="0" distL="0" distR="0" wp14:anchorId="24471B5E" wp14:editId="39077AAC">
            <wp:extent cx="2444750" cy="163111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9059" cy="1640658"/>
                    </a:xfrm>
                    <a:prstGeom prst="rect">
                      <a:avLst/>
                    </a:prstGeom>
                    <a:noFill/>
                    <a:ln>
                      <a:noFill/>
                    </a:ln>
                  </pic:spPr>
                </pic:pic>
              </a:graphicData>
            </a:graphic>
          </wp:inline>
        </w:drawing>
      </w:r>
    </w:p>
    <w:p w14:paraId="3104EC16" w14:textId="41B6596F" w:rsidR="004D6433" w:rsidRPr="00425173" w:rsidRDefault="004C67C0" w:rsidP="009A3D17">
      <w:pPr>
        <w:pStyle w:val="Caption9Pt"/>
        <w:rPr>
          <w:lang w:val="de-DE"/>
        </w:rPr>
      </w:pPr>
      <w:r w:rsidRPr="00425173">
        <w:rPr>
          <w:lang w:val="de-DE"/>
        </w:rPr>
        <w:t>Liebherr-mining-digital-services</w:t>
      </w:r>
      <w:r w:rsidR="008D70BE" w:rsidRPr="00425173">
        <w:rPr>
          <w:lang w:val="de-DE"/>
        </w:rPr>
        <w:t>.jpg</w:t>
      </w:r>
      <w:r w:rsidR="008D70BE" w:rsidRPr="00425173">
        <w:rPr>
          <w:lang w:val="de-DE"/>
        </w:rPr>
        <w:br/>
      </w:r>
      <w:r w:rsidR="004D6433" w:rsidRPr="00425173">
        <w:rPr>
          <w:lang w:val="de-DE"/>
        </w:rPr>
        <w:t xml:space="preserve">Die </w:t>
      </w:r>
      <w:r w:rsidR="001609F7">
        <w:rPr>
          <w:lang w:val="de-DE"/>
        </w:rPr>
        <w:t xml:space="preserve">bekannte </w:t>
      </w:r>
      <w:r w:rsidR="004D6433" w:rsidRPr="00425173">
        <w:rPr>
          <w:lang w:val="de-DE"/>
        </w:rPr>
        <w:t xml:space="preserve">Anwendung </w:t>
      </w:r>
      <w:proofErr w:type="spellStart"/>
      <w:r w:rsidR="004D6433" w:rsidRPr="00425173">
        <w:rPr>
          <w:lang w:val="de-DE"/>
        </w:rPr>
        <w:t>Troubleshoot</w:t>
      </w:r>
      <w:proofErr w:type="spellEnd"/>
      <w:r w:rsidR="004D6433" w:rsidRPr="00425173">
        <w:rPr>
          <w:lang w:val="de-DE"/>
        </w:rPr>
        <w:t xml:space="preserve"> </w:t>
      </w:r>
      <w:proofErr w:type="spellStart"/>
      <w:r w:rsidR="004D6433" w:rsidRPr="00425173">
        <w:rPr>
          <w:lang w:val="de-DE"/>
        </w:rPr>
        <w:t>Advisor</w:t>
      </w:r>
      <w:proofErr w:type="spellEnd"/>
      <w:r w:rsidR="004D6433" w:rsidRPr="00425173">
        <w:rPr>
          <w:lang w:val="de-DE"/>
        </w:rPr>
        <w:t xml:space="preserve"> wurde vor kurzem aktualisiert, um die Benutzerfreundlichkeit zu verbessern.</w:t>
      </w:r>
    </w:p>
    <w:p w14:paraId="656027D9" w14:textId="77777777" w:rsidR="004D6433" w:rsidRPr="00C37338" w:rsidRDefault="004D6433" w:rsidP="004D6433">
      <w:pPr>
        <w:pStyle w:val="Copyhead11Pt"/>
        <w:rPr>
          <w:lang w:val="de-DE"/>
        </w:rPr>
      </w:pPr>
      <w:r w:rsidRPr="00C37338">
        <w:rPr>
          <w:lang w:val="de-DE"/>
        </w:rPr>
        <w:t>Kontakt</w:t>
      </w:r>
    </w:p>
    <w:p w14:paraId="34E5979C" w14:textId="77777777" w:rsidR="004D6433" w:rsidRPr="00C37338" w:rsidRDefault="004D6433" w:rsidP="004D6433">
      <w:pPr>
        <w:pStyle w:val="Copytext11Pt"/>
        <w:rPr>
          <w:rFonts w:cs="Arial"/>
          <w:color w:val="000000"/>
          <w:shd w:val="clear" w:color="auto" w:fill="FFFFFF"/>
          <w:lang w:val="de-DE"/>
        </w:rPr>
      </w:pPr>
      <w:r w:rsidRPr="00C37338">
        <w:rPr>
          <w:lang w:val="de-DE"/>
        </w:rPr>
        <w:t>Swann Blaise</w:t>
      </w:r>
      <w:r w:rsidRPr="00C37338">
        <w:rPr>
          <w:lang w:val="de-DE"/>
        </w:rPr>
        <w:br/>
      </w:r>
      <w:r w:rsidRPr="00C37338">
        <w:rPr>
          <w:rFonts w:cs="Arial"/>
          <w:color w:val="000000"/>
          <w:shd w:val="clear" w:color="auto" w:fill="FFFFFF"/>
          <w:lang w:val="de-DE"/>
        </w:rPr>
        <w:t>Marketingleiter Liebherr Mining</w:t>
      </w:r>
      <w:r w:rsidRPr="00C37338">
        <w:rPr>
          <w:lang w:val="de-DE"/>
        </w:rPr>
        <w:br/>
        <w:t>Tele</w:t>
      </w:r>
      <w:r w:rsidRPr="00C37338">
        <w:rPr>
          <w:rFonts w:cs="Arial"/>
          <w:color w:val="000000"/>
          <w:shd w:val="clear" w:color="auto" w:fill="FFFFFF"/>
          <w:lang w:val="de-DE"/>
        </w:rPr>
        <w:t xml:space="preserve">fon: </w:t>
      </w:r>
      <w:hyperlink r:id="rId14" w:history="1">
        <w:r w:rsidRPr="00C37338">
          <w:rPr>
            <w:lang w:val="de-DE"/>
          </w:rPr>
          <w:t>+1 757 928 2239</w:t>
        </w:r>
      </w:hyperlink>
      <w:r w:rsidRPr="00C37338">
        <w:rPr>
          <w:rFonts w:cs="Arial"/>
          <w:color w:val="000000"/>
          <w:shd w:val="clear" w:color="auto" w:fill="FFFFFF"/>
          <w:lang w:val="de-DE"/>
        </w:rPr>
        <w:br/>
        <w:t>E-Mail: swann.blaise@liebherr.com</w:t>
      </w:r>
    </w:p>
    <w:p w14:paraId="66F60519" w14:textId="77777777" w:rsidR="004D6433" w:rsidRPr="00C37338" w:rsidRDefault="004D6433" w:rsidP="004D6433">
      <w:pPr>
        <w:pStyle w:val="Copyhead11Pt"/>
        <w:rPr>
          <w:lang w:val="de-DE"/>
        </w:rPr>
      </w:pPr>
      <w:r w:rsidRPr="00C37338">
        <w:rPr>
          <w:lang w:val="de-DE"/>
        </w:rPr>
        <w:t>Veröffentlicht von</w:t>
      </w:r>
    </w:p>
    <w:p w14:paraId="0563BA2A" w14:textId="18C9C8B7" w:rsidR="00B81ED6" w:rsidRPr="000E645C" w:rsidRDefault="004D6433" w:rsidP="002F4714">
      <w:pPr>
        <w:pStyle w:val="Copytext11Pt"/>
      </w:pPr>
      <w:r w:rsidRPr="000E645C">
        <w:t>Liebherr-Mining Equipment SAS</w:t>
      </w:r>
      <w:r w:rsidRPr="000E645C">
        <w:br/>
        <w:t>Colmar / </w:t>
      </w:r>
      <w:proofErr w:type="spellStart"/>
      <w:r w:rsidRPr="000E645C">
        <w:t>Frankreich</w:t>
      </w:r>
      <w:proofErr w:type="spellEnd"/>
      <w:r w:rsidRPr="000E645C">
        <w:br/>
      </w:r>
      <w:hyperlink r:id="rId15" w:history="1">
        <w:r w:rsidRPr="000E645C">
          <w:rPr>
            <w:rStyle w:val="Hyperlink"/>
            <w:color w:val="auto"/>
            <w:u w:val="none"/>
          </w:rPr>
          <w:t>www.liebherr.com</w:t>
        </w:r>
      </w:hyperlink>
    </w:p>
    <w:sectPr w:rsidR="00B81ED6" w:rsidRPr="000E645C"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B39C4" w14:textId="77777777" w:rsidR="00160BF5" w:rsidRDefault="00160BF5" w:rsidP="00B81ED6">
      <w:pPr>
        <w:spacing w:after="0" w:line="240" w:lineRule="auto"/>
      </w:pPr>
      <w:r>
        <w:separator/>
      </w:r>
    </w:p>
  </w:endnote>
  <w:endnote w:type="continuationSeparator" w:id="0">
    <w:p w14:paraId="52D47A7D" w14:textId="77777777" w:rsidR="00160BF5" w:rsidRDefault="00160BF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35AE" w14:textId="0368774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96D5A">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96D5A">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96D5A">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196D5A">
      <w:rPr>
        <w:rFonts w:ascii="Arial" w:hAnsi="Arial" w:cs="Arial"/>
      </w:rPr>
      <w:fldChar w:fldCharType="separate"/>
    </w:r>
    <w:r w:rsidR="00196D5A">
      <w:rPr>
        <w:rFonts w:ascii="Arial" w:hAnsi="Arial" w:cs="Arial"/>
        <w:noProof/>
      </w:rPr>
      <w:t>1</w:t>
    </w:r>
    <w:r w:rsidR="00196D5A" w:rsidRPr="0093605C">
      <w:rPr>
        <w:rFonts w:ascii="Arial" w:hAnsi="Arial" w:cs="Arial"/>
        <w:noProof/>
      </w:rPr>
      <w:t>/</w:t>
    </w:r>
    <w:r w:rsidR="00196D5A">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738E5" w14:textId="77777777" w:rsidR="00160BF5" w:rsidRDefault="00160BF5" w:rsidP="00B81ED6">
      <w:pPr>
        <w:spacing w:after="0" w:line="240" w:lineRule="auto"/>
      </w:pPr>
      <w:r>
        <w:separator/>
      </w:r>
    </w:p>
  </w:footnote>
  <w:footnote w:type="continuationSeparator" w:id="0">
    <w:p w14:paraId="5A6A5202" w14:textId="77777777" w:rsidR="00160BF5" w:rsidRDefault="00160BF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CB04" w14:textId="77777777" w:rsidR="00E847CC" w:rsidRDefault="00E847CC">
    <w:pPr>
      <w:pStyle w:val="Kopfzeile"/>
    </w:pPr>
    <w:r>
      <w:tab/>
    </w:r>
    <w:r>
      <w:tab/>
    </w:r>
    <w:r>
      <w:ptab w:relativeTo="margin" w:alignment="right" w:leader="none"/>
    </w:r>
    <w:r>
      <w:rPr>
        <w:noProof/>
        <w:lang w:val="de-DE"/>
      </w:rPr>
      <w:drawing>
        <wp:inline distT="0" distB="0" distL="0" distR="0" wp14:anchorId="7864839C" wp14:editId="4319E71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BE50E0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82D4438"/>
    <w:multiLevelType w:val="hybridMultilevel"/>
    <w:tmpl w:val="3A10FB86"/>
    <w:lvl w:ilvl="0" w:tplc="DB2A9D48">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14"/>
    <w:rsid w:val="00013C38"/>
    <w:rsid w:val="000218C3"/>
    <w:rsid w:val="00031FF8"/>
    <w:rsid w:val="00033002"/>
    <w:rsid w:val="00050CF9"/>
    <w:rsid w:val="00066E54"/>
    <w:rsid w:val="000675E4"/>
    <w:rsid w:val="00072582"/>
    <w:rsid w:val="000D0E64"/>
    <w:rsid w:val="000E645C"/>
    <w:rsid w:val="00120745"/>
    <w:rsid w:val="00131E7D"/>
    <w:rsid w:val="001419B4"/>
    <w:rsid w:val="00145DB7"/>
    <w:rsid w:val="001609F7"/>
    <w:rsid w:val="00160BF5"/>
    <w:rsid w:val="00170F73"/>
    <w:rsid w:val="001903E6"/>
    <w:rsid w:val="00194D30"/>
    <w:rsid w:val="00194EB9"/>
    <w:rsid w:val="00196D5A"/>
    <w:rsid w:val="001C538F"/>
    <w:rsid w:val="0020274C"/>
    <w:rsid w:val="00223DA3"/>
    <w:rsid w:val="00234F7A"/>
    <w:rsid w:val="002443CA"/>
    <w:rsid w:val="00246C24"/>
    <w:rsid w:val="00281B41"/>
    <w:rsid w:val="00284D20"/>
    <w:rsid w:val="002C5507"/>
    <w:rsid w:val="002E12FF"/>
    <w:rsid w:val="002F2CCB"/>
    <w:rsid w:val="002F4714"/>
    <w:rsid w:val="00300E0E"/>
    <w:rsid w:val="00327624"/>
    <w:rsid w:val="003524D2"/>
    <w:rsid w:val="0036023D"/>
    <w:rsid w:val="0037389B"/>
    <w:rsid w:val="003829D1"/>
    <w:rsid w:val="00383242"/>
    <w:rsid w:val="003936A6"/>
    <w:rsid w:val="003A0C30"/>
    <w:rsid w:val="003A50A7"/>
    <w:rsid w:val="00400675"/>
    <w:rsid w:val="00425173"/>
    <w:rsid w:val="00452430"/>
    <w:rsid w:val="004708EB"/>
    <w:rsid w:val="00492D3B"/>
    <w:rsid w:val="004932AF"/>
    <w:rsid w:val="004A1EBD"/>
    <w:rsid w:val="004C67C0"/>
    <w:rsid w:val="004C6CCF"/>
    <w:rsid w:val="004D6433"/>
    <w:rsid w:val="00534E09"/>
    <w:rsid w:val="00542FC7"/>
    <w:rsid w:val="00555746"/>
    <w:rsid w:val="00556698"/>
    <w:rsid w:val="00566A67"/>
    <w:rsid w:val="005C2092"/>
    <w:rsid w:val="005C4FFB"/>
    <w:rsid w:val="005D67B6"/>
    <w:rsid w:val="00652E53"/>
    <w:rsid w:val="00674F3B"/>
    <w:rsid w:val="006765BE"/>
    <w:rsid w:val="006B20DD"/>
    <w:rsid w:val="007070D9"/>
    <w:rsid w:val="00741731"/>
    <w:rsid w:val="00754D29"/>
    <w:rsid w:val="00757895"/>
    <w:rsid w:val="007B1AEF"/>
    <w:rsid w:val="007C2DD9"/>
    <w:rsid w:val="007E7FC6"/>
    <w:rsid w:val="007F2586"/>
    <w:rsid w:val="00803833"/>
    <w:rsid w:val="00807D0B"/>
    <w:rsid w:val="00821DCF"/>
    <w:rsid w:val="008223F5"/>
    <w:rsid w:val="00824226"/>
    <w:rsid w:val="008439ED"/>
    <w:rsid w:val="0084555A"/>
    <w:rsid w:val="00887E9D"/>
    <w:rsid w:val="00890D69"/>
    <w:rsid w:val="00895577"/>
    <w:rsid w:val="008B5CE1"/>
    <w:rsid w:val="008D70BE"/>
    <w:rsid w:val="008E7A6F"/>
    <w:rsid w:val="009169F9"/>
    <w:rsid w:val="00926A12"/>
    <w:rsid w:val="0093605C"/>
    <w:rsid w:val="00937E85"/>
    <w:rsid w:val="00965077"/>
    <w:rsid w:val="009A15ED"/>
    <w:rsid w:val="009A3D17"/>
    <w:rsid w:val="009B1078"/>
    <w:rsid w:val="009B130E"/>
    <w:rsid w:val="009B3632"/>
    <w:rsid w:val="009D5C17"/>
    <w:rsid w:val="009E2533"/>
    <w:rsid w:val="00A0647F"/>
    <w:rsid w:val="00A1668B"/>
    <w:rsid w:val="00A2636D"/>
    <w:rsid w:val="00A64335"/>
    <w:rsid w:val="00A7709A"/>
    <w:rsid w:val="00A807BC"/>
    <w:rsid w:val="00AA18D6"/>
    <w:rsid w:val="00AA3334"/>
    <w:rsid w:val="00AC2129"/>
    <w:rsid w:val="00AE342F"/>
    <w:rsid w:val="00AF1F99"/>
    <w:rsid w:val="00AF44B4"/>
    <w:rsid w:val="00AF59C6"/>
    <w:rsid w:val="00AF789A"/>
    <w:rsid w:val="00B139D2"/>
    <w:rsid w:val="00B36013"/>
    <w:rsid w:val="00B56E81"/>
    <w:rsid w:val="00B66D75"/>
    <w:rsid w:val="00B75F3B"/>
    <w:rsid w:val="00B81ED6"/>
    <w:rsid w:val="00BB0BFF"/>
    <w:rsid w:val="00BB635E"/>
    <w:rsid w:val="00BC08C2"/>
    <w:rsid w:val="00BC7DB9"/>
    <w:rsid w:val="00BD0270"/>
    <w:rsid w:val="00BD7045"/>
    <w:rsid w:val="00BE5BCE"/>
    <w:rsid w:val="00BF2038"/>
    <w:rsid w:val="00BF6C6A"/>
    <w:rsid w:val="00C2307B"/>
    <w:rsid w:val="00C24E79"/>
    <w:rsid w:val="00C36965"/>
    <w:rsid w:val="00C464EC"/>
    <w:rsid w:val="00C66776"/>
    <w:rsid w:val="00C72875"/>
    <w:rsid w:val="00C77574"/>
    <w:rsid w:val="00C77D02"/>
    <w:rsid w:val="00C843CD"/>
    <w:rsid w:val="00CC64B3"/>
    <w:rsid w:val="00CE52FA"/>
    <w:rsid w:val="00CF19D8"/>
    <w:rsid w:val="00D64C12"/>
    <w:rsid w:val="00D71460"/>
    <w:rsid w:val="00D82EAE"/>
    <w:rsid w:val="00D9146A"/>
    <w:rsid w:val="00D93BDA"/>
    <w:rsid w:val="00DE543E"/>
    <w:rsid w:val="00DF40C0"/>
    <w:rsid w:val="00E00829"/>
    <w:rsid w:val="00E260E6"/>
    <w:rsid w:val="00E32363"/>
    <w:rsid w:val="00E369A2"/>
    <w:rsid w:val="00E437B9"/>
    <w:rsid w:val="00E70544"/>
    <w:rsid w:val="00E76945"/>
    <w:rsid w:val="00E81663"/>
    <w:rsid w:val="00E847CC"/>
    <w:rsid w:val="00E87061"/>
    <w:rsid w:val="00E935DE"/>
    <w:rsid w:val="00EA26F3"/>
    <w:rsid w:val="00EA2989"/>
    <w:rsid w:val="00EA4051"/>
    <w:rsid w:val="00EA61CA"/>
    <w:rsid w:val="00EF1DB7"/>
    <w:rsid w:val="00F16143"/>
    <w:rsid w:val="00F427D9"/>
    <w:rsid w:val="00F45824"/>
    <w:rsid w:val="00F654C7"/>
    <w:rsid w:val="00F90D9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BEC41D"/>
  <w15:chartTrackingRefBased/>
  <w15:docId w15:val="{E66EAE11-0F82-409B-B57F-2AD1666F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821DCF"/>
    <w:rPr>
      <w:sz w:val="16"/>
      <w:szCs w:val="16"/>
    </w:rPr>
  </w:style>
  <w:style w:type="paragraph" w:styleId="Kommentartext">
    <w:name w:val="annotation text"/>
    <w:basedOn w:val="Standard"/>
    <w:link w:val="KommentartextZchn"/>
    <w:uiPriority w:val="99"/>
    <w:semiHidden/>
    <w:unhideWhenUsed/>
    <w:rsid w:val="00821D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1DCF"/>
    <w:rPr>
      <w:sz w:val="20"/>
      <w:szCs w:val="20"/>
      <w:lang w:val="en-GB"/>
    </w:rPr>
  </w:style>
  <w:style w:type="paragraph" w:styleId="Kommentarthema">
    <w:name w:val="annotation subject"/>
    <w:basedOn w:val="Kommentartext"/>
    <w:next w:val="Kommentartext"/>
    <w:link w:val="KommentarthemaZchn"/>
    <w:uiPriority w:val="99"/>
    <w:semiHidden/>
    <w:unhideWhenUsed/>
    <w:rsid w:val="00821DCF"/>
    <w:rPr>
      <w:b/>
      <w:bCs/>
    </w:rPr>
  </w:style>
  <w:style w:type="character" w:customStyle="1" w:styleId="KommentarthemaZchn">
    <w:name w:val="Kommentarthema Zchn"/>
    <w:basedOn w:val="KommentartextZchn"/>
    <w:link w:val="Kommentarthema"/>
    <w:uiPriority w:val="99"/>
    <w:semiHidden/>
    <w:rsid w:val="00821DCF"/>
    <w:rPr>
      <w:b/>
      <w:bCs/>
      <w:sz w:val="20"/>
      <w:szCs w:val="20"/>
      <w:lang w:val="en-GB"/>
    </w:rPr>
  </w:style>
  <w:style w:type="paragraph" w:styleId="Listenabsatz">
    <w:name w:val="List Paragraph"/>
    <w:basedOn w:val="Standard"/>
    <w:uiPriority w:val="34"/>
    <w:qFormat/>
    <w:rsid w:val="0020274C"/>
    <w:pPr>
      <w:spacing w:after="0" w:line="240" w:lineRule="auto"/>
      <w:ind w:left="720"/>
    </w:pPr>
    <w:rPr>
      <w:rFonts w:ascii="Calibri" w:eastAsiaTheme="minorHAnsi" w:hAnsi="Calibri" w:cs="Calibri"/>
      <w:lang w:eastAsia="en-GB"/>
    </w:rPr>
  </w:style>
  <w:style w:type="paragraph" w:styleId="Sprechblasentext">
    <w:name w:val="Balloon Text"/>
    <w:basedOn w:val="Standard"/>
    <w:link w:val="SprechblasentextZchn"/>
    <w:uiPriority w:val="99"/>
    <w:semiHidden/>
    <w:unhideWhenUsed/>
    <w:rsid w:val="001903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03E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140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611547284">
      <w:bodyDiv w:val="1"/>
      <w:marLeft w:val="0"/>
      <w:marRight w:val="0"/>
      <w:marTop w:val="0"/>
      <w:marBottom w:val="0"/>
      <w:divBdr>
        <w:top w:val="none" w:sz="0" w:space="0" w:color="auto"/>
        <w:left w:val="none" w:sz="0" w:space="0" w:color="auto"/>
        <w:bottom w:val="none" w:sz="0" w:space="0" w:color="auto"/>
        <w:right w:val="none" w:sz="0" w:space="0" w:color="auto"/>
      </w:divBdr>
    </w:div>
    <w:div w:id="18192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75792822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beb1\Desktop\Templates\LI%20Press%20Release%20template%20A4%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4" ma:contentTypeDescription="Create a new document." ma:contentTypeScope="" ma:versionID="1078ffa0372af1e75e1ff814b8dd65f6">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13d7282f5cec06d619221c5e67b1de9d"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8A5D-5BAC-44DE-925E-7A515649C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7715D-C0A7-4C0F-AE02-24C5A2D52DB0}">
  <ds:schemaRefs>
    <ds:schemaRef ds:uri="http://purl.org/dc/terms/"/>
    <ds:schemaRef ds:uri="http://www.w3.org/XML/1998/namespace"/>
    <ds:schemaRef ds:uri="http://purl.org/dc/dcmitype/"/>
    <ds:schemaRef ds:uri="e86b4f2d-d24c-40ce-a2e4-dc15ef0ce747"/>
    <ds:schemaRef ds:uri="http://purl.org/dc/elements/1.1/"/>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8390E71-DA01-4AF3-A5AE-49CA6FF663C6}">
  <ds:schemaRefs>
    <ds:schemaRef ds:uri="http://schemas.microsoft.com/sharepoint/v3/contenttype/forms"/>
  </ds:schemaRefs>
</ds:datastoreItem>
</file>

<file path=customXml/itemProps4.xml><?xml version="1.0" encoding="utf-8"?>
<ds:datastoreItem xmlns:ds="http://schemas.openxmlformats.org/officeDocument/2006/customXml" ds:itemID="{FF04B684-38C8-4529-AB73-6AD9F573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Press Release template A4 EN.dotx</Template>
  <TotalTime>0</TotalTime>
  <Pages>5</Pages>
  <Words>1520</Words>
  <Characters>9580</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Bennett Breanna (LAS-BNE)</dc:creator>
  <cp:keywords/>
  <dc:description/>
  <cp:lastModifiedBy>Lunitz Larissa (LHO)</cp:lastModifiedBy>
  <cp:revision>8</cp:revision>
  <cp:lastPrinted>2022-10-12T16:44:00Z</cp:lastPrinted>
  <dcterms:created xsi:type="dcterms:W3CDTF">2022-10-12T16:41:00Z</dcterms:created>
  <dcterms:modified xsi:type="dcterms:W3CDTF">2022-10-12T16:44:00Z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