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D147" w14:textId="77777777" w:rsidR="008B7DBE" w:rsidRPr="008019B5" w:rsidRDefault="00D923A4">
      <w:pPr>
        <w:pStyle w:val="Topline16Pt"/>
        <w:spacing w:before="240"/>
        <w:rPr>
          <w:lang w:val="de-DE"/>
        </w:rPr>
      </w:pPr>
      <w:r w:rsidRPr="008019B5">
        <w:rPr>
          <w:lang w:val="de-DE"/>
        </w:rPr>
        <w:t>Presseinformation</w:t>
      </w:r>
    </w:p>
    <w:p w14:paraId="176E70AB" w14:textId="77777777" w:rsidR="00EA7704" w:rsidRPr="008019B5" w:rsidRDefault="00EA7704" w:rsidP="00785F8A">
      <w:pPr>
        <w:pStyle w:val="Topline16Pt"/>
        <w:spacing w:before="240"/>
        <w:rPr>
          <w:lang w:val="de-DE"/>
        </w:rPr>
      </w:pPr>
    </w:p>
    <w:p w14:paraId="02E50014" w14:textId="77777777" w:rsidR="008B7DBE" w:rsidRPr="008019B5" w:rsidRDefault="00C53C27">
      <w:pPr>
        <w:pStyle w:val="HeadlineH233Pt"/>
        <w:spacing w:line="240" w:lineRule="auto"/>
        <w:rPr>
          <w:rFonts w:cs="Arial"/>
        </w:rPr>
      </w:pPr>
      <w:r w:rsidRPr="008019B5">
        <w:rPr>
          <w:rFonts w:cs="Arial"/>
        </w:rPr>
        <w:t>Mit 80 Kranen um die Welt</w:t>
      </w:r>
    </w:p>
    <w:p w14:paraId="2640BC56" w14:textId="77777777" w:rsidR="008B7DBE" w:rsidRPr="008019B5" w:rsidRDefault="007C76BD">
      <w:pPr>
        <w:pStyle w:val="HeadlineH233Pt"/>
        <w:spacing w:before="240" w:after="240" w:line="140" w:lineRule="exact"/>
        <w:rPr>
          <w:rFonts w:ascii="Tahoma" w:hAnsi="Tahoma" w:cs="Tahoma"/>
        </w:rPr>
      </w:pPr>
      <w:r w:rsidRPr="008019B5">
        <w:rPr>
          <w:rFonts w:ascii="Tahoma" w:hAnsi="Tahoma" w:cs="Tahoma"/>
        </w:rPr>
        <w:t>⸺</w:t>
      </w:r>
    </w:p>
    <w:p w14:paraId="1C85E425" w14:textId="53657CFC" w:rsidR="008B7DBE" w:rsidRPr="008019B5" w:rsidRDefault="00E7592B" w:rsidP="00531430">
      <w:pPr>
        <w:pStyle w:val="Bulletpoints11Pt"/>
        <w:rPr>
          <w:lang w:val="de-DE"/>
        </w:rPr>
      </w:pPr>
      <w:r w:rsidRPr="008019B5">
        <w:rPr>
          <w:lang w:val="de-DE"/>
        </w:rPr>
        <w:t>Liebherr-Hafenmobilkrane</w:t>
      </w:r>
      <w:r w:rsidR="001B576B" w:rsidRPr="008019B5">
        <w:rPr>
          <w:lang w:val="de-DE"/>
        </w:rPr>
        <w:t xml:space="preserve"> blicken auf ein</w:t>
      </w:r>
      <w:r w:rsidR="006165FA" w:rsidRPr="008019B5">
        <w:rPr>
          <w:lang w:val="de-DE"/>
        </w:rPr>
        <w:t xml:space="preserve"> erfolgreiches </w:t>
      </w:r>
      <w:r w:rsidR="001B576B" w:rsidRPr="008019B5">
        <w:rPr>
          <w:lang w:val="de-DE"/>
        </w:rPr>
        <w:t xml:space="preserve">Vertriebsjahr 2021 </w:t>
      </w:r>
      <w:r w:rsidR="008019B5" w:rsidRPr="008019B5">
        <w:rPr>
          <w:lang w:val="de-DE"/>
        </w:rPr>
        <w:t>zurück</w:t>
      </w:r>
      <w:r w:rsidR="008019B5">
        <w:rPr>
          <w:lang w:val="de-DE"/>
        </w:rPr>
        <w:t>:</w:t>
      </w:r>
      <w:r w:rsidR="008019B5" w:rsidRPr="008019B5">
        <w:rPr>
          <w:lang w:val="de-DE"/>
        </w:rPr>
        <w:t xml:space="preserve"> </w:t>
      </w:r>
      <w:r w:rsidR="008019B5">
        <w:rPr>
          <w:lang w:val="de-DE"/>
        </w:rPr>
        <w:t>Mehr als 80 verkaufte Neugeräte und ein</w:t>
      </w:r>
      <w:r w:rsidR="006165FA" w:rsidRPr="008019B5">
        <w:rPr>
          <w:lang w:val="de-DE"/>
        </w:rPr>
        <w:t xml:space="preserve"> </w:t>
      </w:r>
      <w:r w:rsidR="008019B5">
        <w:rPr>
          <w:lang w:val="de-DE"/>
        </w:rPr>
        <w:t>beispielloses</w:t>
      </w:r>
      <w:r w:rsidRPr="008019B5">
        <w:rPr>
          <w:lang w:val="de-DE"/>
        </w:rPr>
        <w:t xml:space="preserve"> </w:t>
      </w:r>
      <w:r w:rsidR="00531430" w:rsidRPr="008019B5">
        <w:rPr>
          <w:lang w:val="de-DE"/>
        </w:rPr>
        <w:t>Auftragseingangsvolumen</w:t>
      </w:r>
    </w:p>
    <w:p w14:paraId="578E330F" w14:textId="77777777" w:rsidR="008B7DBE" w:rsidRPr="008019B5" w:rsidRDefault="00AE672B">
      <w:pPr>
        <w:pStyle w:val="Bulletpoints11Pt"/>
        <w:rPr>
          <w:lang w:val="de-DE"/>
        </w:rPr>
      </w:pPr>
      <w:r w:rsidRPr="008019B5">
        <w:rPr>
          <w:lang w:val="de-DE"/>
        </w:rPr>
        <w:t xml:space="preserve">Liebherr bleibt weiterhin klarer Marktführer auf dem </w:t>
      </w:r>
      <w:r w:rsidR="00E7592B" w:rsidRPr="008019B5">
        <w:rPr>
          <w:lang w:val="de-DE"/>
        </w:rPr>
        <w:t>Gebiet</w:t>
      </w:r>
      <w:r w:rsidR="00DA481B" w:rsidRPr="008019B5">
        <w:rPr>
          <w:lang w:val="de-DE"/>
        </w:rPr>
        <w:t xml:space="preserve"> </w:t>
      </w:r>
      <w:proofErr w:type="gramStart"/>
      <w:r w:rsidR="00DA481B" w:rsidRPr="008019B5">
        <w:rPr>
          <w:lang w:val="de-DE"/>
        </w:rPr>
        <w:t>der</w:t>
      </w:r>
      <w:r w:rsidRPr="008019B5">
        <w:rPr>
          <w:lang w:val="de-DE"/>
        </w:rPr>
        <w:t xml:space="preserve"> Hafenmobilkrane</w:t>
      </w:r>
      <w:proofErr w:type="gramEnd"/>
    </w:p>
    <w:p w14:paraId="0549BB91" w14:textId="0B1CA928" w:rsidR="008B7DBE" w:rsidRPr="008019B5" w:rsidRDefault="008019B5">
      <w:pPr>
        <w:pStyle w:val="Bulletpoints11Pt"/>
        <w:rPr>
          <w:lang w:val="de-DE"/>
        </w:rPr>
      </w:pPr>
      <w:r>
        <w:rPr>
          <w:lang w:val="de-DE"/>
        </w:rPr>
        <w:t>V</w:t>
      </w:r>
      <w:r w:rsidR="00AE672B" w:rsidRPr="008019B5">
        <w:rPr>
          <w:lang w:val="de-DE"/>
        </w:rPr>
        <w:t xml:space="preserve">erschiedenen </w:t>
      </w:r>
      <w:r w:rsidR="006165FA" w:rsidRPr="008019B5">
        <w:rPr>
          <w:lang w:val="de-DE"/>
        </w:rPr>
        <w:t xml:space="preserve">Sales Highlights auf allen Kontinenten </w:t>
      </w:r>
      <w:r>
        <w:rPr>
          <w:lang w:val="de-DE"/>
        </w:rPr>
        <w:t xml:space="preserve">und </w:t>
      </w:r>
      <w:r w:rsidR="006165FA" w:rsidRPr="008019B5">
        <w:rPr>
          <w:lang w:val="de-DE"/>
        </w:rPr>
        <w:t xml:space="preserve">starke Nachfrage nach elektrischen Hauptantrieben </w:t>
      </w:r>
      <w:r w:rsidR="00D76183" w:rsidRPr="008019B5">
        <w:rPr>
          <w:lang w:val="de-DE"/>
        </w:rPr>
        <w:t xml:space="preserve">und dem voll-elektrischen </w:t>
      </w:r>
      <w:r w:rsidRPr="008019B5">
        <w:rPr>
          <w:lang w:val="de-DE"/>
        </w:rPr>
        <w:t>LPS 420</w:t>
      </w:r>
      <w:r>
        <w:rPr>
          <w:lang w:val="de-DE"/>
        </w:rPr>
        <w:t xml:space="preserve"> E</w:t>
      </w:r>
    </w:p>
    <w:p w14:paraId="78AD597A" w14:textId="7778C0C3" w:rsidR="00601141" w:rsidRPr="008019B5" w:rsidRDefault="007C76BD">
      <w:pPr>
        <w:pStyle w:val="Copytext11Pt"/>
        <w:rPr>
          <w:lang w:val="de-DE"/>
        </w:rPr>
      </w:pPr>
      <w:r w:rsidRPr="008019B5">
        <w:rPr>
          <w:lang w:val="de-DE"/>
        </w:rPr>
        <w:br/>
        <w:t xml:space="preserve">Rostock </w:t>
      </w:r>
      <w:r w:rsidR="005618E9" w:rsidRPr="008019B5">
        <w:rPr>
          <w:lang w:val="de-DE"/>
        </w:rPr>
        <w:t>(</w:t>
      </w:r>
      <w:r w:rsidRPr="008019B5">
        <w:rPr>
          <w:lang w:val="de-DE"/>
        </w:rPr>
        <w:t>Deutschland</w:t>
      </w:r>
      <w:r w:rsidR="005618E9" w:rsidRPr="008019B5">
        <w:rPr>
          <w:lang w:val="de-DE"/>
        </w:rPr>
        <w:t xml:space="preserve">), </w:t>
      </w:r>
      <w:r w:rsidR="00AE672B" w:rsidRPr="008019B5">
        <w:rPr>
          <w:lang w:val="de-DE"/>
        </w:rPr>
        <w:t>Januar</w:t>
      </w:r>
      <w:r w:rsidR="00995197" w:rsidRPr="008019B5">
        <w:rPr>
          <w:lang w:val="de-DE"/>
        </w:rPr>
        <w:t xml:space="preserve"> </w:t>
      </w:r>
      <w:r w:rsidRPr="008019B5">
        <w:rPr>
          <w:lang w:val="de-DE"/>
        </w:rPr>
        <w:t>202</w:t>
      </w:r>
      <w:r w:rsidR="00AE672B" w:rsidRPr="008019B5">
        <w:rPr>
          <w:lang w:val="de-DE"/>
        </w:rPr>
        <w:t>2</w:t>
      </w:r>
      <w:r w:rsidRPr="008019B5">
        <w:rPr>
          <w:lang w:val="de-DE"/>
        </w:rPr>
        <w:t xml:space="preserve"> </w:t>
      </w:r>
      <w:r w:rsidR="00287156" w:rsidRPr="008019B5">
        <w:rPr>
          <w:lang w:val="de-DE"/>
        </w:rPr>
        <w:t>–</w:t>
      </w:r>
      <w:r w:rsidR="00901534" w:rsidRPr="008019B5">
        <w:rPr>
          <w:lang w:val="de-DE"/>
        </w:rPr>
        <w:t xml:space="preserve"> </w:t>
      </w:r>
      <w:r w:rsidR="003A5C90" w:rsidRPr="008019B5">
        <w:rPr>
          <w:lang w:val="de-DE"/>
        </w:rPr>
        <w:t>Liebherr konnte mit seinen</w:t>
      </w:r>
      <w:r w:rsidR="00287156" w:rsidRPr="008019B5">
        <w:rPr>
          <w:lang w:val="de-DE"/>
        </w:rPr>
        <w:t xml:space="preserve"> maritimen </w:t>
      </w:r>
      <w:r w:rsidR="00AE672B" w:rsidRPr="008019B5">
        <w:rPr>
          <w:lang w:val="de-DE"/>
        </w:rPr>
        <w:t>Hafenmobilkranen ein Rekordjahr verbuchen. Das Auftragseingangsvolumen</w:t>
      </w:r>
      <w:r w:rsidR="002D4815" w:rsidRPr="008019B5">
        <w:rPr>
          <w:lang w:val="de-DE"/>
        </w:rPr>
        <w:t xml:space="preserve"> war im zurückliegenden Jahr 2021 </w:t>
      </w:r>
      <w:r w:rsidR="00AE672B" w:rsidRPr="008019B5">
        <w:rPr>
          <w:lang w:val="de-DE"/>
        </w:rPr>
        <w:t>so hoch wie nie zuvor</w:t>
      </w:r>
      <w:r w:rsidR="002D4815" w:rsidRPr="008019B5">
        <w:rPr>
          <w:lang w:val="de-DE"/>
        </w:rPr>
        <w:t xml:space="preserve">. </w:t>
      </w:r>
      <w:r w:rsidR="003A5C90" w:rsidRPr="008019B5">
        <w:rPr>
          <w:lang w:val="de-DE"/>
        </w:rPr>
        <w:t xml:space="preserve">Insgesamt wurden mehr als 80 Neugeräte und zudem verschiedene Gebrauchtgeräte an Kunden weltweit verkauft. </w:t>
      </w:r>
      <w:r w:rsidR="00601141" w:rsidRPr="008019B5">
        <w:rPr>
          <w:lang w:val="de-DE"/>
        </w:rPr>
        <w:t xml:space="preserve">Aus </w:t>
      </w:r>
      <w:r w:rsidR="00915E32" w:rsidRPr="008019B5">
        <w:rPr>
          <w:lang w:val="de-DE"/>
        </w:rPr>
        <w:t>31</w:t>
      </w:r>
      <w:r w:rsidR="00601141" w:rsidRPr="008019B5">
        <w:rPr>
          <w:lang w:val="de-DE"/>
        </w:rPr>
        <w:t xml:space="preserve"> verschiedenen Ländern wur</w:t>
      </w:r>
      <w:r w:rsidR="00796B97" w:rsidRPr="008019B5">
        <w:rPr>
          <w:lang w:val="de-DE"/>
        </w:rPr>
        <w:t xml:space="preserve">den </w:t>
      </w:r>
      <w:r w:rsidR="00E7592B" w:rsidRPr="008019B5">
        <w:rPr>
          <w:lang w:val="de-DE"/>
        </w:rPr>
        <w:t>Liebherr-Hafenmobilkrane</w:t>
      </w:r>
      <w:r w:rsidR="00915E32" w:rsidRPr="008019B5">
        <w:rPr>
          <w:lang w:val="de-DE"/>
        </w:rPr>
        <w:t xml:space="preserve"> geordert</w:t>
      </w:r>
      <w:r w:rsidR="00796B97" w:rsidRPr="008019B5">
        <w:rPr>
          <w:lang w:val="de-DE"/>
        </w:rPr>
        <w:t>.</w:t>
      </w:r>
      <w:r w:rsidR="00915E32" w:rsidRPr="008019B5">
        <w:rPr>
          <w:lang w:val="de-DE"/>
        </w:rPr>
        <w:t xml:space="preserve"> </w:t>
      </w:r>
      <w:r w:rsidR="00796B97" w:rsidRPr="008019B5">
        <w:rPr>
          <w:lang w:val="de-DE"/>
        </w:rPr>
        <w:t xml:space="preserve"> </w:t>
      </w:r>
      <w:r w:rsidR="00915E32" w:rsidRPr="008019B5">
        <w:rPr>
          <w:lang w:val="de-DE"/>
        </w:rPr>
        <w:t xml:space="preserve">Dabei waren alle Kontinente vertreten, mit starkem Anstieg in den Regionen Naher Osten und Westafrika und stabilen Kernmärkten in Europa sowie Nord- und Südamerika. </w:t>
      </w:r>
      <w:r w:rsidR="00796B97" w:rsidRPr="008019B5">
        <w:rPr>
          <w:lang w:val="de-DE"/>
        </w:rPr>
        <w:t xml:space="preserve">Der </w:t>
      </w:r>
      <w:r w:rsidR="00E7592B" w:rsidRPr="008019B5">
        <w:rPr>
          <w:lang w:val="de-DE"/>
        </w:rPr>
        <w:t>LHM 550</w:t>
      </w:r>
      <w:r w:rsidR="00796B97" w:rsidRPr="008019B5">
        <w:rPr>
          <w:lang w:val="de-DE"/>
        </w:rPr>
        <w:t xml:space="preserve"> ist, wie bereits in den Jahren zuvor, der Best</w:t>
      </w:r>
      <w:r w:rsidR="008019B5">
        <w:rPr>
          <w:lang w:val="de-DE"/>
        </w:rPr>
        <w:t>s</w:t>
      </w:r>
      <w:r w:rsidR="00796B97" w:rsidRPr="008019B5">
        <w:rPr>
          <w:lang w:val="de-DE"/>
        </w:rPr>
        <w:t xml:space="preserve">eller, dicht gefolgt vom </w:t>
      </w:r>
      <w:r w:rsidR="00E7592B" w:rsidRPr="008019B5">
        <w:rPr>
          <w:lang w:val="de-DE"/>
        </w:rPr>
        <w:t>LHM 420</w:t>
      </w:r>
      <w:r w:rsidR="00796B97" w:rsidRPr="008019B5">
        <w:rPr>
          <w:lang w:val="de-DE"/>
        </w:rPr>
        <w:t xml:space="preserve">. Ein starker Anstieg ist im Absatz des </w:t>
      </w:r>
      <w:r w:rsidR="00E7592B" w:rsidRPr="008019B5">
        <w:rPr>
          <w:lang w:val="de-DE"/>
        </w:rPr>
        <w:t>LHM 800</w:t>
      </w:r>
      <w:r w:rsidR="00796B97" w:rsidRPr="008019B5">
        <w:rPr>
          <w:lang w:val="de-DE"/>
        </w:rPr>
        <w:t xml:space="preserve"> zu vermerken, dieser hat sich im Vergleich zum Vorjahr mehr als verdreifacht. </w:t>
      </w:r>
    </w:p>
    <w:p w14:paraId="2D4E992E" w14:textId="77777777" w:rsidR="00AE672B" w:rsidRPr="008019B5" w:rsidRDefault="004B65E4">
      <w:pPr>
        <w:pStyle w:val="Copytext11Pt"/>
        <w:rPr>
          <w:lang w:val="de-DE"/>
        </w:rPr>
      </w:pPr>
      <w:r w:rsidRPr="008019B5">
        <w:rPr>
          <w:lang w:val="de-DE"/>
        </w:rPr>
        <w:t xml:space="preserve">Die </w:t>
      </w:r>
      <w:r w:rsidR="00796B97" w:rsidRPr="008019B5">
        <w:rPr>
          <w:lang w:val="de-DE"/>
        </w:rPr>
        <w:t xml:space="preserve">insgesamt </w:t>
      </w:r>
      <w:r w:rsidRPr="008019B5">
        <w:rPr>
          <w:lang w:val="de-DE"/>
        </w:rPr>
        <w:t xml:space="preserve">erzielten Umsätze überstiegen alle zurückliegenden Vertriebsjahre. </w:t>
      </w:r>
      <w:r w:rsidR="003A5C90" w:rsidRPr="008019B5">
        <w:rPr>
          <w:lang w:val="de-DE"/>
        </w:rPr>
        <w:t xml:space="preserve">Damit hat sich Liebherr </w:t>
      </w:r>
      <w:r w:rsidR="00796B97" w:rsidRPr="008019B5">
        <w:rPr>
          <w:lang w:val="de-DE"/>
        </w:rPr>
        <w:t xml:space="preserve">im Hafenmobilkran Bereich </w:t>
      </w:r>
      <w:r w:rsidR="003A5C90" w:rsidRPr="008019B5">
        <w:rPr>
          <w:lang w:val="de-DE"/>
        </w:rPr>
        <w:t>einen sehr aussichtsreichen Auftragsbestand erarbeitet und kann zuversichtlich</w:t>
      </w:r>
      <w:r w:rsidR="002D4815" w:rsidRPr="008019B5">
        <w:rPr>
          <w:lang w:val="de-DE"/>
        </w:rPr>
        <w:t xml:space="preserve"> auf</w:t>
      </w:r>
      <w:r w:rsidR="00AE672B" w:rsidRPr="008019B5">
        <w:rPr>
          <w:lang w:val="de-DE"/>
        </w:rPr>
        <w:t xml:space="preserve"> das Jahr 2022</w:t>
      </w:r>
      <w:r w:rsidR="003A5C90" w:rsidRPr="008019B5">
        <w:rPr>
          <w:lang w:val="de-DE"/>
        </w:rPr>
        <w:t xml:space="preserve"> blicken</w:t>
      </w:r>
      <w:r w:rsidR="00AE672B" w:rsidRPr="008019B5">
        <w:rPr>
          <w:lang w:val="de-DE"/>
        </w:rPr>
        <w:t xml:space="preserve">. </w:t>
      </w:r>
      <w:r w:rsidR="00CB27BC" w:rsidRPr="008019B5">
        <w:rPr>
          <w:lang w:val="de-DE"/>
        </w:rPr>
        <w:t>„</w:t>
      </w:r>
      <w:r w:rsidRPr="008019B5">
        <w:rPr>
          <w:lang w:val="de-DE"/>
        </w:rPr>
        <w:t xml:space="preserve">Der </w:t>
      </w:r>
      <w:r w:rsidR="00E7592B" w:rsidRPr="008019B5">
        <w:rPr>
          <w:lang w:val="de-DE"/>
        </w:rPr>
        <w:t>Liebherr-Hafenmobilkran</w:t>
      </w:r>
      <w:r w:rsidRPr="008019B5">
        <w:rPr>
          <w:lang w:val="de-DE"/>
        </w:rPr>
        <w:t xml:space="preserve"> und seine </w:t>
      </w:r>
      <w:r w:rsidR="00865523" w:rsidRPr="008019B5">
        <w:rPr>
          <w:lang w:val="de-DE"/>
        </w:rPr>
        <w:t>klaren</w:t>
      </w:r>
      <w:r w:rsidRPr="008019B5">
        <w:rPr>
          <w:lang w:val="de-DE"/>
        </w:rPr>
        <w:t xml:space="preserve"> technischen Vorteile </w:t>
      </w:r>
      <w:r w:rsidR="00865523" w:rsidRPr="008019B5">
        <w:rPr>
          <w:lang w:val="de-DE"/>
        </w:rPr>
        <w:t xml:space="preserve">auf dem MHC-Markt </w:t>
      </w:r>
      <w:r w:rsidRPr="008019B5">
        <w:rPr>
          <w:lang w:val="de-DE"/>
        </w:rPr>
        <w:t>haben erneut Kunden auf der ganzen Welt überzeugt. Ich bin sehr stolz auf unser Vertriebsteam hier in Rostock</w:t>
      </w:r>
      <w:r w:rsidR="00E7592B" w:rsidRPr="008019B5">
        <w:rPr>
          <w:lang w:val="de-DE"/>
        </w:rPr>
        <w:t xml:space="preserve"> und</w:t>
      </w:r>
      <w:r w:rsidRPr="008019B5">
        <w:rPr>
          <w:lang w:val="de-DE"/>
        </w:rPr>
        <w:t xml:space="preserve"> in den über 40 Vertriebs- und Servicestellen</w:t>
      </w:r>
      <w:r w:rsidR="00865523" w:rsidRPr="008019B5">
        <w:rPr>
          <w:lang w:val="de-DE"/>
        </w:rPr>
        <w:t xml:space="preserve"> weltweit.</w:t>
      </w:r>
      <w:r w:rsidRPr="008019B5">
        <w:rPr>
          <w:lang w:val="de-DE"/>
        </w:rPr>
        <w:t xml:space="preserve"> Nur durch </w:t>
      </w:r>
      <w:r w:rsidR="00796B97" w:rsidRPr="008019B5">
        <w:rPr>
          <w:lang w:val="de-DE"/>
        </w:rPr>
        <w:t>unsere</w:t>
      </w:r>
      <w:r w:rsidRPr="008019B5">
        <w:rPr>
          <w:lang w:val="de-DE"/>
        </w:rPr>
        <w:t xml:space="preserve"> kooperative</w:t>
      </w:r>
      <w:r w:rsidR="00C61E96" w:rsidRPr="008019B5">
        <w:rPr>
          <w:lang w:val="de-DE"/>
        </w:rPr>
        <w:t xml:space="preserve"> und partnerschaftliche</w:t>
      </w:r>
      <w:r w:rsidRPr="008019B5">
        <w:rPr>
          <w:lang w:val="de-DE"/>
        </w:rPr>
        <w:t xml:space="preserve"> Zusammenarbeit können wir </w:t>
      </w:r>
      <w:r w:rsidR="00865523" w:rsidRPr="008019B5">
        <w:rPr>
          <w:lang w:val="de-DE"/>
        </w:rPr>
        <w:t>den</w:t>
      </w:r>
      <w:r w:rsidRPr="008019B5">
        <w:rPr>
          <w:lang w:val="de-DE"/>
        </w:rPr>
        <w:t xml:space="preserve"> </w:t>
      </w:r>
      <w:r w:rsidR="00865523" w:rsidRPr="008019B5">
        <w:rPr>
          <w:lang w:val="de-DE"/>
        </w:rPr>
        <w:t>Bedürfnissen</w:t>
      </w:r>
      <w:r w:rsidRPr="008019B5">
        <w:rPr>
          <w:lang w:val="de-DE"/>
        </w:rPr>
        <w:t xml:space="preserve"> unseren Kunden gerecht werden,“ sagt Andreas Müller, Vertriebsleiter für </w:t>
      </w:r>
      <w:r w:rsidR="00E7592B" w:rsidRPr="008019B5">
        <w:rPr>
          <w:lang w:val="de-DE"/>
        </w:rPr>
        <w:t>Liebherr-Hafenmobilkrane</w:t>
      </w:r>
      <w:r w:rsidRPr="008019B5">
        <w:rPr>
          <w:lang w:val="de-DE"/>
        </w:rPr>
        <w:t>.</w:t>
      </w:r>
    </w:p>
    <w:p w14:paraId="3B5736EE" w14:textId="77777777" w:rsidR="00865523" w:rsidRPr="008019B5" w:rsidRDefault="00865523">
      <w:pPr>
        <w:pStyle w:val="Copytext11Pt"/>
        <w:rPr>
          <w:b/>
          <w:lang w:val="de-DE"/>
        </w:rPr>
      </w:pPr>
      <w:r w:rsidRPr="008019B5">
        <w:rPr>
          <w:b/>
          <w:lang w:val="de-DE"/>
        </w:rPr>
        <w:t xml:space="preserve">Das Jahr </w:t>
      </w:r>
      <w:proofErr w:type="gramStart"/>
      <w:r w:rsidRPr="008019B5">
        <w:rPr>
          <w:b/>
          <w:lang w:val="de-DE"/>
        </w:rPr>
        <w:t>der Portalkrane</w:t>
      </w:r>
      <w:proofErr w:type="gramEnd"/>
    </w:p>
    <w:p w14:paraId="1BE30B4D" w14:textId="258152BD" w:rsidR="00293021" w:rsidRPr="008019B5" w:rsidRDefault="00293021">
      <w:pPr>
        <w:pStyle w:val="Copytext11Pt"/>
        <w:rPr>
          <w:lang w:val="de-DE"/>
        </w:rPr>
      </w:pPr>
      <w:r w:rsidRPr="008019B5">
        <w:rPr>
          <w:lang w:val="de-DE"/>
        </w:rPr>
        <w:t>Ein weiterer noch nie da</w:t>
      </w:r>
      <w:r w:rsidR="00E7592B" w:rsidRPr="008019B5">
        <w:rPr>
          <w:lang w:val="de-DE"/>
        </w:rPr>
        <w:t xml:space="preserve"> </w:t>
      </w:r>
      <w:r w:rsidRPr="008019B5">
        <w:rPr>
          <w:lang w:val="de-DE"/>
        </w:rPr>
        <w:t xml:space="preserve">gewesener Rekord ist im Bereich </w:t>
      </w:r>
      <w:proofErr w:type="gramStart"/>
      <w:r w:rsidRPr="008019B5">
        <w:rPr>
          <w:lang w:val="de-DE"/>
        </w:rPr>
        <w:t>der Portalkrane</w:t>
      </w:r>
      <w:proofErr w:type="gramEnd"/>
      <w:r w:rsidRPr="008019B5">
        <w:rPr>
          <w:lang w:val="de-DE"/>
        </w:rPr>
        <w:t xml:space="preserve"> zu verzeichnen. In keinem Jahr zuvor wurden so viele Hafenkrane mit einem Portal-Unterbau verkauft. Mehr als 20 Neugeräte waren Liebherr Portal Slewing Krane (LPS). </w:t>
      </w:r>
      <w:r w:rsidR="008019B5">
        <w:rPr>
          <w:lang w:val="de-DE"/>
        </w:rPr>
        <w:t xml:space="preserve">Ein </w:t>
      </w:r>
      <w:r w:rsidR="00CB27BC" w:rsidRPr="008019B5">
        <w:rPr>
          <w:lang w:val="de-DE"/>
        </w:rPr>
        <w:t>Großpr</w:t>
      </w:r>
      <w:r w:rsidR="008019B5">
        <w:rPr>
          <w:lang w:val="de-DE"/>
        </w:rPr>
        <w:t>ojekt konnte</w:t>
      </w:r>
      <w:r w:rsidR="00E7592B" w:rsidRPr="008019B5">
        <w:rPr>
          <w:lang w:val="de-DE"/>
        </w:rPr>
        <w:t xml:space="preserve"> Liebherr zum Ende</w:t>
      </w:r>
      <w:r w:rsidR="00CB27BC" w:rsidRPr="008019B5">
        <w:rPr>
          <w:lang w:val="de-DE"/>
        </w:rPr>
        <w:t xml:space="preserve"> des Jahres 2021 verbuchen. </w:t>
      </w:r>
      <w:r w:rsidR="006518B2" w:rsidRPr="008019B5">
        <w:rPr>
          <w:lang w:val="de-DE"/>
        </w:rPr>
        <w:t xml:space="preserve">Der führende Stahlhersteller in Italien, Acciaierie d'Italia, hat vier neue </w:t>
      </w:r>
      <w:r w:rsidR="009519F3" w:rsidRPr="008019B5">
        <w:rPr>
          <w:lang w:val="de-DE"/>
        </w:rPr>
        <w:br/>
      </w:r>
      <w:r w:rsidR="006518B2" w:rsidRPr="008019B5">
        <w:rPr>
          <w:lang w:val="de-DE"/>
        </w:rPr>
        <w:t>LPS 800-Portalkrane geordert</w:t>
      </w:r>
      <w:r w:rsidR="009519F3" w:rsidRPr="008019B5">
        <w:rPr>
          <w:lang w:val="de-DE"/>
        </w:rPr>
        <w:t xml:space="preserve">. Die vier Geräte werden zu </w:t>
      </w:r>
      <w:r w:rsidR="008019B5">
        <w:rPr>
          <w:lang w:val="de-DE"/>
        </w:rPr>
        <w:t>100</w:t>
      </w:r>
      <w:r w:rsidR="009305E2" w:rsidRPr="008019B5">
        <w:rPr>
          <w:lang w:val="de-DE"/>
        </w:rPr>
        <w:t>%</w:t>
      </w:r>
      <w:r w:rsidR="006518B2" w:rsidRPr="008019B5">
        <w:rPr>
          <w:lang w:val="de-DE"/>
        </w:rPr>
        <w:t xml:space="preserve"> elektrisch betrieben und ermöglichen so einen emissionsfreien Schüttgutumschlag. Außerdem sind sie mit dem Liebherr-Hybridsystem Pactronic ausgestattet, das den Kran bei Bedarf mit zusätzlicher Leistung versorgt.</w:t>
      </w:r>
    </w:p>
    <w:p w14:paraId="70353D58" w14:textId="77777777" w:rsidR="006518B2" w:rsidRPr="008019B5" w:rsidRDefault="00796B97">
      <w:pPr>
        <w:pStyle w:val="Copytext11Pt"/>
        <w:rPr>
          <w:b/>
          <w:lang w:val="de-DE"/>
        </w:rPr>
      </w:pPr>
      <w:r w:rsidRPr="008019B5">
        <w:rPr>
          <w:b/>
          <w:lang w:val="de-DE"/>
        </w:rPr>
        <w:t xml:space="preserve">Trend zu emissionsfreien </w:t>
      </w:r>
      <w:r w:rsidR="00B01190" w:rsidRPr="008019B5">
        <w:rPr>
          <w:b/>
          <w:lang w:val="de-DE"/>
        </w:rPr>
        <w:t>Terminals</w:t>
      </w:r>
    </w:p>
    <w:p w14:paraId="7CD3C404" w14:textId="2FB6AE92" w:rsidR="00613FAE" w:rsidRPr="008019B5" w:rsidRDefault="00B01190" w:rsidP="00613FAE">
      <w:pPr>
        <w:pStyle w:val="Copytext11Pt"/>
        <w:rPr>
          <w:lang w:val="de-DE"/>
        </w:rPr>
      </w:pPr>
      <w:r w:rsidRPr="008019B5">
        <w:rPr>
          <w:lang w:val="de-DE"/>
        </w:rPr>
        <w:t>Fast die Hälfte aller in 2021 verkauften Hafenmobilkrane waren mit einem elektrischen Hauptantrieb ausgestattet</w:t>
      </w:r>
      <w:r w:rsidR="00C23DE1" w:rsidRPr="008019B5">
        <w:rPr>
          <w:lang w:val="de-DE"/>
        </w:rPr>
        <w:t xml:space="preserve"> und somit für den emissionsfreien Güterumschlag </w:t>
      </w:r>
      <w:r w:rsidR="00796B97" w:rsidRPr="008019B5">
        <w:rPr>
          <w:lang w:val="de-DE"/>
        </w:rPr>
        <w:t>gerüstet</w:t>
      </w:r>
      <w:r w:rsidR="00C23DE1" w:rsidRPr="008019B5">
        <w:rPr>
          <w:lang w:val="de-DE"/>
        </w:rPr>
        <w:t>.</w:t>
      </w:r>
      <w:r w:rsidRPr="008019B5">
        <w:rPr>
          <w:lang w:val="de-DE"/>
        </w:rPr>
        <w:t xml:space="preserve"> Die Nachfrage nach verschiedenen elektrischen </w:t>
      </w:r>
      <w:r w:rsidR="00796B97" w:rsidRPr="008019B5">
        <w:rPr>
          <w:lang w:val="de-DE"/>
        </w:rPr>
        <w:t>Antriebsl</w:t>
      </w:r>
      <w:r w:rsidRPr="008019B5">
        <w:rPr>
          <w:lang w:val="de-DE"/>
        </w:rPr>
        <w:t>ö</w:t>
      </w:r>
      <w:r w:rsidR="00C23DE1" w:rsidRPr="008019B5">
        <w:rPr>
          <w:lang w:val="de-DE"/>
        </w:rPr>
        <w:t xml:space="preserve">sungen hat sich im Vergleich zum Vertriebsjahr </w:t>
      </w:r>
      <w:r w:rsidRPr="008019B5">
        <w:rPr>
          <w:lang w:val="de-DE"/>
        </w:rPr>
        <w:t xml:space="preserve">2019 sogar verdoppelt. </w:t>
      </w:r>
      <w:r w:rsidR="00613FAE" w:rsidRPr="008019B5">
        <w:rPr>
          <w:lang w:val="de-DE"/>
        </w:rPr>
        <w:t>„</w:t>
      </w:r>
      <w:r w:rsidR="008019B5" w:rsidRPr="008019B5">
        <w:rPr>
          <w:lang w:val="de-DE"/>
        </w:rPr>
        <w:t xml:space="preserve">Die </w:t>
      </w:r>
      <w:r w:rsidR="00613FAE" w:rsidRPr="008019B5">
        <w:rPr>
          <w:lang w:val="de-DE"/>
        </w:rPr>
        <w:t>Liebherr</w:t>
      </w:r>
      <w:r w:rsidR="008019B5" w:rsidRPr="008019B5">
        <w:rPr>
          <w:lang w:val="de-DE"/>
        </w:rPr>
        <w:t>-MCCtec GmbH</w:t>
      </w:r>
      <w:r w:rsidR="00613FAE" w:rsidRPr="008019B5">
        <w:rPr>
          <w:lang w:val="de-DE"/>
        </w:rPr>
        <w:t xml:space="preserve"> steht seit </w:t>
      </w:r>
      <w:r w:rsidR="00E7592B" w:rsidRPr="008019B5">
        <w:rPr>
          <w:lang w:val="de-DE"/>
        </w:rPr>
        <w:t>Jahrzehnten</w:t>
      </w:r>
      <w:r w:rsidR="00613FAE" w:rsidRPr="008019B5">
        <w:rPr>
          <w:lang w:val="de-DE"/>
        </w:rPr>
        <w:t xml:space="preserve"> für Nachhaltigkeit in Sachen Antriebe. Wir sehen, dass unsere hochentwickelten Elektromotoren den Hafenumschlag revolutionieren. </w:t>
      </w:r>
      <w:r w:rsidR="00613FAE" w:rsidRPr="008019B5">
        <w:rPr>
          <w:lang w:val="de-DE"/>
        </w:rPr>
        <w:lastRenderedPageBreak/>
        <w:t>Zusammen mit unseren Kunden werden wir den Weg zu einem nachhaltigen Ha</w:t>
      </w:r>
      <w:r w:rsidR="00C23DE1" w:rsidRPr="008019B5">
        <w:rPr>
          <w:lang w:val="de-DE"/>
        </w:rPr>
        <w:t xml:space="preserve">fenumschlag weiter beschreiten. </w:t>
      </w:r>
      <w:proofErr w:type="gramStart"/>
      <w:r w:rsidR="00613FAE" w:rsidRPr="008019B5">
        <w:rPr>
          <w:lang w:val="de-DE"/>
        </w:rPr>
        <w:t xml:space="preserve">Unsere </w:t>
      </w:r>
      <w:r w:rsidR="00C23DE1" w:rsidRPr="008019B5">
        <w:rPr>
          <w:lang w:val="de-DE"/>
        </w:rPr>
        <w:t>innovativen</w:t>
      </w:r>
      <w:r w:rsidR="00613FAE" w:rsidRPr="008019B5">
        <w:rPr>
          <w:lang w:val="de-DE"/>
        </w:rPr>
        <w:t xml:space="preserve"> Krane</w:t>
      </w:r>
      <w:proofErr w:type="gramEnd"/>
      <w:r w:rsidR="00613FAE" w:rsidRPr="008019B5">
        <w:rPr>
          <w:lang w:val="de-DE"/>
        </w:rPr>
        <w:t xml:space="preserve"> und die Entwicklung </w:t>
      </w:r>
      <w:r w:rsidR="00C23DE1" w:rsidRPr="008019B5">
        <w:rPr>
          <w:lang w:val="de-DE"/>
        </w:rPr>
        <w:t>CO</w:t>
      </w:r>
      <w:r w:rsidR="00C23DE1" w:rsidRPr="008019B5">
        <w:rPr>
          <w:vertAlign w:val="subscript"/>
          <w:lang w:val="de-DE"/>
        </w:rPr>
        <w:t>2</w:t>
      </w:r>
      <w:r w:rsidR="00F15207" w:rsidRPr="008019B5">
        <w:rPr>
          <w:lang w:val="de-DE"/>
        </w:rPr>
        <w:t>-</w:t>
      </w:r>
      <w:r w:rsidR="00C23DE1" w:rsidRPr="008019B5">
        <w:rPr>
          <w:lang w:val="de-DE"/>
        </w:rPr>
        <w:t xml:space="preserve">neutraler </w:t>
      </w:r>
      <w:r w:rsidR="00613FAE" w:rsidRPr="008019B5">
        <w:rPr>
          <w:lang w:val="de-DE"/>
        </w:rPr>
        <w:t xml:space="preserve">Antriebstechnologie begeistern die Branche. </w:t>
      </w:r>
      <w:r w:rsidR="00E7592B" w:rsidRPr="008019B5">
        <w:rPr>
          <w:lang w:val="de-DE"/>
        </w:rPr>
        <w:t>Mitbewerber</w:t>
      </w:r>
      <w:r w:rsidR="00613FAE" w:rsidRPr="008019B5">
        <w:rPr>
          <w:lang w:val="de-DE"/>
        </w:rPr>
        <w:t xml:space="preserve"> versuchen nachzuziehen</w:t>
      </w:r>
      <w:r w:rsidR="00796B97" w:rsidRPr="008019B5">
        <w:rPr>
          <w:lang w:val="de-DE"/>
        </w:rPr>
        <w:t>,</w:t>
      </w:r>
      <w:r w:rsidR="00613FAE" w:rsidRPr="008019B5">
        <w:rPr>
          <w:lang w:val="de-DE"/>
        </w:rPr>
        <w:t xml:space="preserve"> aber </w:t>
      </w:r>
      <w:r w:rsidR="008019B5">
        <w:rPr>
          <w:lang w:val="de-DE"/>
        </w:rPr>
        <w:t xml:space="preserve">die </w:t>
      </w:r>
      <w:r w:rsidR="00613FAE" w:rsidRPr="008019B5">
        <w:rPr>
          <w:lang w:val="de-DE"/>
        </w:rPr>
        <w:t>Liebherr</w:t>
      </w:r>
      <w:r w:rsidR="008019B5" w:rsidRPr="008019B5">
        <w:rPr>
          <w:lang w:val="de-DE"/>
        </w:rPr>
        <w:t>-MCCtec</w:t>
      </w:r>
      <w:r w:rsidR="00613FAE" w:rsidRPr="008019B5">
        <w:rPr>
          <w:lang w:val="de-DE"/>
        </w:rPr>
        <w:t xml:space="preserve"> ist seit </w:t>
      </w:r>
      <w:r w:rsidR="008317A0" w:rsidRPr="008019B5">
        <w:rPr>
          <w:lang w:val="de-DE"/>
        </w:rPr>
        <w:t xml:space="preserve">vielen </w:t>
      </w:r>
      <w:r w:rsidR="00613FAE" w:rsidRPr="008019B5">
        <w:rPr>
          <w:lang w:val="de-DE"/>
        </w:rPr>
        <w:t xml:space="preserve">Jahren </w:t>
      </w:r>
      <w:r w:rsidR="008317A0" w:rsidRPr="008019B5">
        <w:rPr>
          <w:lang w:val="de-DE"/>
        </w:rPr>
        <w:t>führend auf dem Gebiet</w:t>
      </w:r>
      <w:r w:rsidR="0099600F" w:rsidRPr="008019B5">
        <w:rPr>
          <w:lang w:val="de-DE"/>
        </w:rPr>
        <w:t xml:space="preserve"> der Entwicklung und Innovation</w:t>
      </w:r>
      <w:r w:rsidR="00613FAE" w:rsidRPr="008019B5">
        <w:rPr>
          <w:lang w:val="de-DE"/>
        </w:rPr>
        <w:t>,“ kommentiert Andr</w:t>
      </w:r>
      <w:r w:rsidR="00C23DE1" w:rsidRPr="008019B5">
        <w:rPr>
          <w:lang w:val="de-DE"/>
        </w:rPr>
        <w:t>eas Ritschel, stellvertretender Vertriebsleiter</w:t>
      </w:r>
      <w:r w:rsidR="00613FAE" w:rsidRPr="008019B5">
        <w:rPr>
          <w:lang w:val="de-DE"/>
        </w:rPr>
        <w:t xml:space="preserve"> für </w:t>
      </w:r>
      <w:r w:rsidR="0099600F" w:rsidRPr="008019B5">
        <w:rPr>
          <w:lang w:val="de-DE"/>
        </w:rPr>
        <w:br/>
      </w:r>
      <w:r w:rsidR="00E7592B" w:rsidRPr="008019B5">
        <w:rPr>
          <w:lang w:val="de-DE"/>
        </w:rPr>
        <w:t>Liebherr-Hafenmobilkrane</w:t>
      </w:r>
      <w:r w:rsidR="00613FAE" w:rsidRPr="008019B5">
        <w:rPr>
          <w:lang w:val="de-DE"/>
        </w:rPr>
        <w:t xml:space="preserve">. </w:t>
      </w:r>
    </w:p>
    <w:p w14:paraId="6313D9CB" w14:textId="77777777" w:rsidR="00C23DE1" w:rsidRPr="008019B5" w:rsidRDefault="00C23DE1" w:rsidP="00613FAE">
      <w:pPr>
        <w:pStyle w:val="Copytext11Pt"/>
        <w:rPr>
          <w:b/>
          <w:lang w:val="de-DE"/>
        </w:rPr>
      </w:pPr>
      <w:r w:rsidRPr="008019B5">
        <w:rPr>
          <w:b/>
          <w:lang w:val="de-DE"/>
        </w:rPr>
        <w:t>Vollel</w:t>
      </w:r>
      <w:r w:rsidR="00B33C8D" w:rsidRPr="008019B5">
        <w:rPr>
          <w:b/>
          <w:lang w:val="de-DE"/>
        </w:rPr>
        <w:t>e</w:t>
      </w:r>
      <w:r w:rsidRPr="008019B5">
        <w:rPr>
          <w:b/>
          <w:lang w:val="de-DE"/>
        </w:rPr>
        <w:t xml:space="preserve">ktrischer </w:t>
      </w:r>
      <w:r w:rsidR="00B33C8D" w:rsidRPr="008019B5">
        <w:rPr>
          <w:b/>
          <w:lang w:val="de-DE"/>
        </w:rPr>
        <w:t xml:space="preserve">Portalkran </w:t>
      </w:r>
      <w:r w:rsidR="00E7592B" w:rsidRPr="008019B5">
        <w:rPr>
          <w:b/>
          <w:lang w:val="de-DE"/>
        </w:rPr>
        <w:t>LPS 420</w:t>
      </w:r>
      <w:r w:rsidRPr="008019B5">
        <w:rPr>
          <w:b/>
          <w:lang w:val="de-DE"/>
        </w:rPr>
        <w:t xml:space="preserve"> E </w:t>
      </w:r>
    </w:p>
    <w:p w14:paraId="0B9722D5" w14:textId="794DC540" w:rsidR="00B33C8D" w:rsidRPr="008019B5" w:rsidRDefault="008072E5" w:rsidP="00B33C8D">
      <w:pPr>
        <w:pStyle w:val="Copytext11Pt"/>
        <w:rPr>
          <w:lang w:val="de-DE"/>
        </w:rPr>
      </w:pPr>
      <w:r w:rsidRPr="008019B5">
        <w:rPr>
          <w:lang w:val="de-DE"/>
        </w:rPr>
        <w:t>2021 war auch das Jahr des volle</w:t>
      </w:r>
      <w:r w:rsidR="00B33C8D" w:rsidRPr="008019B5">
        <w:rPr>
          <w:lang w:val="de-DE"/>
        </w:rPr>
        <w:t>le</w:t>
      </w:r>
      <w:r w:rsidRPr="008019B5">
        <w:rPr>
          <w:lang w:val="de-DE"/>
        </w:rPr>
        <w:t xml:space="preserve">ktrischen Portalkrans </w:t>
      </w:r>
      <w:r w:rsidR="00E7592B" w:rsidRPr="008019B5">
        <w:rPr>
          <w:lang w:val="de-DE"/>
        </w:rPr>
        <w:t>LPS 420</w:t>
      </w:r>
      <w:r w:rsidRPr="008019B5">
        <w:rPr>
          <w:lang w:val="de-DE"/>
        </w:rPr>
        <w:t xml:space="preserve"> E. Neben dem klaren Trend innerhalb der maritimen </w:t>
      </w:r>
      <w:r w:rsidR="00DA481B" w:rsidRPr="008019B5">
        <w:rPr>
          <w:lang w:val="de-DE"/>
        </w:rPr>
        <w:t xml:space="preserve">Kranbranche </w:t>
      </w:r>
      <w:r w:rsidRPr="008019B5">
        <w:rPr>
          <w:lang w:val="de-DE"/>
        </w:rPr>
        <w:t xml:space="preserve">hin zu mehr </w:t>
      </w:r>
      <w:r w:rsidR="00DA481B" w:rsidRPr="008019B5">
        <w:rPr>
          <w:lang w:val="de-DE"/>
        </w:rPr>
        <w:t>elektrischen</w:t>
      </w:r>
      <w:r w:rsidRPr="008019B5">
        <w:rPr>
          <w:lang w:val="de-DE"/>
        </w:rPr>
        <w:t xml:space="preserve"> Hauptantrieben </w:t>
      </w:r>
      <w:r w:rsidR="00DA481B" w:rsidRPr="008019B5">
        <w:rPr>
          <w:lang w:val="de-DE"/>
        </w:rPr>
        <w:t xml:space="preserve">hatte auch der ausschließlich mit Elektromotoren angetriebene und fortschrittlich entwickelte </w:t>
      </w:r>
      <w:r w:rsidR="00E7592B" w:rsidRPr="008019B5">
        <w:rPr>
          <w:lang w:val="de-DE"/>
        </w:rPr>
        <w:t>LPS 420</w:t>
      </w:r>
      <w:r w:rsidR="00DA481B" w:rsidRPr="008019B5">
        <w:rPr>
          <w:lang w:val="de-DE"/>
        </w:rPr>
        <w:t xml:space="preserve"> E ein Rekordjahr. Zwar waren die Verkäufe seit der Einführung des Geräts konstant stabil, 2021 aber</w:t>
      </w:r>
      <w:r w:rsidR="00B33C8D" w:rsidRPr="008019B5">
        <w:rPr>
          <w:lang w:val="de-DE"/>
        </w:rPr>
        <w:t xml:space="preserve"> wurden insgesamt </w:t>
      </w:r>
      <w:r w:rsidR="009305E2" w:rsidRPr="008019B5">
        <w:rPr>
          <w:lang w:val="de-DE"/>
        </w:rPr>
        <w:t>sechs</w:t>
      </w:r>
      <w:r w:rsidR="00B33C8D" w:rsidRPr="008019B5">
        <w:rPr>
          <w:lang w:val="de-DE"/>
        </w:rPr>
        <w:t xml:space="preserve"> </w:t>
      </w:r>
      <w:r w:rsidR="00796B97" w:rsidRPr="008019B5">
        <w:rPr>
          <w:lang w:val="de-DE"/>
        </w:rPr>
        <w:t>Portalkrane</w:t>
      </w:r>
      <w:r w:rsidR="00B33C8D" w:rsidRPr="008019B5">
        <w:rPr>
          <w:lang w:val="de-DE"/>
        </w:rPr>
        <w:t xml:space="preserve"> verkauft – einer davon nach Deutschland.</w:t>
      </w:r>
      <w:r w:rsidR="00796B97" w:rsidRPr="008019B5">
        <w:rPr>
          <w:lang w:val="de-DE"/>
        </w:rPr>
        <w:t xml:space="preserve"> </w:t>
      </w:r>
      <w:r w:rsidR="00DA481B" w:rsidRPr="008019B5">
        <w:rPr>
          <w:lang w:val="de-DE"/>
        </w:rPr>
        <w:t>Eur</w:t>
      </w:r>
      <w:r w:rsidR="00B33C8D" w:rsidRPr="008019B5">
        <w:rPr>
          <w:lang w:val="de-DE"/>
        </w:rPr>
        <w:t>o</w:t>
      </w:r>
      <w:r w:rsidR="00DA481B" w:rsidRPr="008019B5">
        <w:rPr>
          <w:lang w:val="de-DE"/>
        </w:rPr>
        <w:t xml:space="preserve">ports Germany mit Sitz in Rostock wird im kommenden Jahr den ersten </w:t>
      </w:r>
      <w:r w:rsidR="00B33C8D" w:rsidRPr="008019B5">
        <w:rPr>
          <w:lang w:val="de-DE"/>
        </w:rPr>
        <w:t xml:space="preserve">vollelektrischen </w:t>
      </w:r>
      <w:r w:rsidR="00E7592B" w:rsidRPr="008019B5">
        <w:rPr>
          <w:lang w:val="de-DE"/>
        </w:rPr>
        <w:t>LPS 420</w:t>
      </w:r>
      <w:r w:rsidR="00DA481B" w:rsidRPr="008019B5">
        <w:rPr>
          <w:lang w:val="de-DE"/>
        </w:rPr>
        <w:t xml:space="preserve"> E </w:t>
      </w:r>
      <w:r w:rsidR="00B33C8D" w:rsidRPr="008019B5">
        <w:rPr>
          <w:lang w:val="de-DE"/>
        </w:rPr>
        <w:t xml:space="preserve">im europäischen Markt in Betrieb nehmen. „Die Umschlagsleistung an unserem </w:t>
      </w:r>
      <w:proofErr w:type="spellStart"/>
      <w:r w:rsidR="00B33C8D" w:rsidRPr="008019B5">
        <w:rPr>
          <w:lang w:val="de-DE"/>
        </w:rPr>
        <w:t>Bulk</w:t>
      </w:r>
      <w:proofErr w:type="spellEnd"/>
      <w:r w:rsidR="00B33C8D" w:rsidRPr="008019B5">
        <w:rPr>
          <w:lang w:val="de-DE"/>
        </w:rPr>
        <w:t xml:space="preserve"> Terminal wollen wir weiter verstärken. Im kommenden Jahr investieren wir nicht nur in einen neuen Kran, um noch leistungsfähiger zu sein, sondern wir wollen auch unseren Beitrag zur Nachhaltigkeit leisten“,</w:t>
      </w:r>
      <w:r w:rsidR="00575383">
        <w:rPr>
          <w:lang w:val="de-DE"/>
        </w:rPr>
        <w:t xml:space="preserve"> so Karsten Lentz, </w:t>
      </w:r>
      <w:r w:rsidR="00B33C8D" w:rsidRPr="008019B5">
        <w:rPr>
          <w:lang w:val="de-DE"/>
        </w:rPr>
        <w:t xml:space="preserve">Geschäftsführer der Euroports Germany Gruppe. </w:t>
      </w:r>
    </w:p>
    <w:p w14:paraId="401FEFF0" w14:textId="77777777" w:rsidR="00613FAE" w:rsidRPr="008019B5" w:rsidRDefault="00DA481B" w:rsidP="00613FAE">
      <w:pPr>
        <w:pStyle w:val="Copytext11Pt"/>
        <w:rPr>
          <w:b/>
          <w:lang w:val="de-DE"/>
        </w:rPr>
      </w:pPr>
      <w:r w:rsidRPr="008019B5">
        <w:rPr>
          <w:b/>
          <w:lang w:val="de-DE"/>
        </w:rPr>
        <w:t>Wachstumsmarkt Afrika</w:t>
      </w:r>
    </w:p>
    <w:p w14:paraId="2444AA9F" w14:textId="161A23B1" w:rsidR="00DA481B" w:rsidRPr="008019B5" w:rsidRDefault="00425835" w:rsidP="00613FAE">
      <w:pPr>
        <w:pStyle w:val="Copytext11Pt"/>
        <w:rPr>
          <w:lang w:val="de-DE"/>
        </w:rPr>
      </w:pPr>
      <w:r w:rsidRPr="008019B5">
        <w:rPr>
          <w:lang w:val="de-DE"/>
        </w:rPr>
        <w:t>Afrika befindet sich schon seit einigen Jahren im wirtschaftlichen Aufschwung</w:t>
      </w:r>
      <w:r w:rsidR="006F0693" w:rsidRPr="008019B5">
        <w:rPr>
          <w:lang w:val="de-DE"/>
        </w:rPr>
        <w:t xml:space="preserve">, </w:t>
      </w:r>
      <w:r w:rsidR="00037B5E" w:rsidRPr="008019B5">
        <w:rPr>
          <w:lang w:val="de-DE"/>
        </w:rPr>
        <w:t xml:space="preserve">einhergehend mit umfangreichen Investitionen in die Infrastruktur. Auch für die Zukunft wird dem Kontinent enormes wirtschaftliches Potential zugeschrieben. </w:t>
      </w:r>
      <w:r w:rsidRPr="008019B5">
        <w:rPr>
          <w:lang w:val="de-DE"/>
        </w:rPr>
        <w:t xml:space="preserve">Diese Entwicklung </w:t>
      </w:r>
      <w:r w:rsidR="00601141" w:rsidRPr="008019B5">
        <w:rPr>
          <w:lang w:val="de-DE"/>
        </w:rPr>
        <w:t xml:space="preserve">spiegelt sich </w:t>
      </w:r>
      <w:r w:rsidRPr="008019B5">
        <w:rPr>
          <w:lang w:val="de-DE"/>
        </w:rPr>
        <w:t>seit Jahre</w:t>
      </w:r>
      <w:r w:rsidR="00601141" w:rsidRPr="008019B5">
        <w:rPr>
          <w:lang w:val="de-DE"/>
        </w:rPr>
        <w:t>n an den afrikanischen Häfen wider</w:t>
      </w:r>
      <w:r w:rsidR="00E7592B" w:rsidRPr="008019B5">
        <w:rPr>
          <w:lang w:val="de-DE"/>
        </w:rPr>
        <w:t xml:space="preserve"> und ist auch 2021 vor allem bei Containerkranen klar erkennbar</w:t>
      </w:r>
      <w:r w:rsidR="00601141" w:rsidRPr="008019B5">
        <w:rPr>
          <w:lang w:val="de-DE"/>
        </w:rPr>
        <w:t>.</w:t>
      </w:r>
      <w:r w:rsidRPr="008019B5">
        <w:rPr>
          <w:lang w:val="de-DE"/>
        </w:rPr>
        <w:t xml:space="preserve"> </w:t>
      </w:r>
      <w:r w:rsidR="00FD4060" w:rsidRPr="008019B5">
        <w:rPr>
          <w:lang w:val="de-DE"/>
        </w:rPr>
        <w:t xml:space="preserve">Liebherr hat zwei neue </w:t>
      </w:r>
      <w:r w:rsidR="00E7592B" w:rsidRPr="008019B5">
        <w:rPr>
          <w:lang w:val="de-DE"/>
        </w:rPr>
        <w:t>LHM </w:t>
      </w:r>
      <w:r w:rsidR="008019B5">
        <w:rPr>
          <w:lang w:val="de-DE"/>
        </w:rPr>
        <w:t>800 in</w:t>
      </w:r>
      <w:r w:rsidR="00575383">
        <w:rPr>
          <w:lang w:val="de-DE"/>
        </w:rPr>
        <w:t xml:space="preserve"> der High-</w:t>
      </w:r>
      <w:proofErr w:type="spellStart"/>
      <w:r w:rsidR="00575383">
        <w:rPr>
          <w:lang w:val="de-DE"/>
        </w:rPr>
        <w:t>Rise</w:t>
      </w:r>
      <w:proofErr w:type="spellEnd"/>
      <w:r w:rsidR="00575383">
        <w:rPr>
          <w:lang w:val="de-DE"/>
        </w:rPr>
        <w:t>-</w:t>
      </w:r>
      <w:r w:rsidR="00FD4060" w:rsidRPr="008019B5">
        <w:rPr>
          <w:lang w:val="de-DE"/>
        </w:rPr>
        <w:t xml:space="preserve">Variante an den </w:t>
      </w:r>
      <w:proofErr w:type="spellStart"/>
      <w:r w:rsidR="00FD4060" w:rsidRPr="008019B5">
        <w:rPr>
          <w:lang w:val="de-DE"/>
        </w:rPr>
        <w:t>Sogester</w:t>
      </w:r>
      <w:proofErr w:type="spellEnd"/>
      <w:r w:rsidR="00FD4060" w:rsidRPr="008019B5">
        <w:rPr>
          <w:lang w:val="de-DE"/>
        </w:rPr>
        <w:t xml:space="preserve"> Container Terminal </w:t>
      </w:r>
      <w:r w:rsidR="0066555A" w:rsidRPr="008019B5">
        <w:rPr>
          <w:lang w:val="de-DE"/>
        </w:rPr>
        <w:t xml:space="preserve">in Angola </w:t>
      </w:r>
      <w:r w:rsidR="00FD4060" w:rsidRPr="008019B5">
        <w:rPr>
          <w:lang w:val="de-DE"/>
        </w:rPr>
        <w:t xml:space="preserve">geliefert. Kurz vor Jahresende wurden zwei weitere </w:t>
      </w:r>
      <w:r w:rsidR="00E7592B" w:rsidRPr="008019B5">
        <w:rPr>
          <w:lang w:val="de-DE"/>
        </w:rPr>
        <w:t>LHM 800</w:t>
      </w:r>
      <w:r w:rsidR="00FD4060" w:rsidRPr="008019B5">
        <w:rPr>
          <w:lang w:val="de-DE"/>
        </w:rPr>
        <w:t xml:space="preserve"> nach Togo verschifft. Der Kunde TIL Terminals </w:t>
      </w:r>
      <w:r w:rsidR="0067252F" w:rsidRPr="008019B5">
        <w:rPr>
          <w:lang w:val="de-DE"/>
        </w:rPr>
        <w:t xml:space="preserve">wird die beiden Giganten für den Containerumschlag </w:t>
      </w:r>
      <w:r w:rsidR="0066555A" w:rsidRPr="008019B5">
        <w:rPr>
          <w:lang w:val="de-DE"/>
        </w:rPr>
        <w:t xml:space="preserve">im Hafen von Lomé </w:t>
      </w:r>
      <w:r w:rsidR="0067252F" w:rsidRPr="008019B5">
        <w:rPr>
          <w:lang w:val="de-DE"/>
        </w:rPr>
        <w:t xml:space="preserve">einsetzen. </w:t>
      </w:r>
    </w:p>
    <w:p w14:paraId="700EE41C" w14:textId="6895F647" w:rsidR="00B64ACE" w:rsidRPr="008019B5" w:rsidRDefault="00E762D0" w:rsidP="00613FAE">
      <w:pPr>
        <w:pStyle w:val="Copytext11Pt"/>
        <w:rPr>
          <w:b/>
          <w:lang w:val="de-DE"/>
        </w:rPr>
      </w:pPr>
      <w:r w:rsidRPr="008019B5">
        <w:rPr>
          <w:b/>
          <w:lang w:val="de-DE"/>
        </w:rPr>
        <w:t>Wachsende Verantwortung</w:t>
      </w:r>
    </w:p>
    <w:p w14:paraId="2C5CA47D" w14:textId="07AF18FB" w:rsidR="008351DD" w:rsidRPr="008019B5" w:rsidRDefault="00E762D0" w:rsidP="00613FAE">
      <w:pPr>
        <w:pStyle w:val="Copytext11Pt"/>
        <w:rPr>
          <w:lang w:val="de-DE"/>
        </w:rPr>
      </w:pPr>
      <w:r w:rsidRPr="008019B5">
        <w:rPr>
          <w:lang w:val="de-DE"/>
        </w:rPr>
        <w:t>Aus einer gestärkten Marktposition erwächst auch Verantwortung gegenüber Kunden und Partnern weltweit.</w:t>
      </w:r>
      <w:r w:rsidR="00575383">
        <w:rPr>
          <w:lang w:val="de-DE"/>
        </w:rPr>
        <w:t xml:space="preserve"> Die</w:t>
      </w:r>
      <w:r w:rsidRPr="008019B5">
        <w:rPr>
          <w:lang w:val="de-DE"/>
        </w:rPr>
        <w:t xml:space="preserve"> </w:t>
      </w:r>
      <w:proofErr w:type="spellStart"/>
      <w:r w:rsidRPr="008019B5">
        <w:rPr>
          <w:lang w:val="de-DE"/>
        </w:rPr>
        <w:t>Liebherr</w:t>
      </w:r>
      <w:r w:rsidR="00575383">
        <w:rPr>
          <w:lang w:val="de-DE"/>
        </w:rPr>
        <w:t>MCC-tec</w:t>
      </w:r>
      <w:proofErr w:type="spellEnd"/>
      <w:r w:rsidRPr="008019B5">
        <w:rPr>
          <w:lang w:val="de-DE"/>
        </w:rPr>
        <w:t xml:space="preserve"> ist sich dem entgegengebrachten Vertrauen in Bezug auf Qualität, Zuverlässigkeit und </w:t>
      </w:r>
      <w:r w:rsidR="008B3AAB" w:rsidRPr="008019B5">
        <w:rPr>
          <w:lang w:val="de-DE"/>
        </w:rPr>
        <w:t xml:space="preserve">Verfügbarkeit </w:t>
      </w:r>
      <w:r w:rsidRPr="008019B5">
        <w:rPr>
          <w:lang w:val="de-DE"/>
        </w:rPr>
        <w:t xml:space="preserve">bewusst. „Dieser Verantwortung können wir nur durch gemeinsame Anstrengungen gerecht werden. Das schaffen </w:t>
      </w:r>
      <w:r w:rsidR="009305E2" w:rsidRPr="008019B5">
        <w:rPr>
          <w:lang w:val="de-DE"/>
        </w:rPr>
        <w:t>wir, indem</w:t>
      </w:r>
      <w:r w:rsidRPr="008019B5">
        <w:rPr>
          <w:lang w:val="de-DE"/>
        </w:rPr>
        <w:t xml:space="preserve"> wir kontinuierlich unser Servicenetzwerk, unsere Technologien und unsere Standards optimieren,“ sagt Martin Mathis, </w:t>
      </w:r>
      <w:r w:rsidR="008351DD" w:rsidRPr="008019B5">
        <w:rPr>
          <w:lang w:val="de-DE"/>
        </w:rPr>
        <w:t>General Manager Customer Service Liebherr</w:t>
      </w:r>
      <w:r w:rsidR="00575383">
        <w:rPr>
          <w:lang w:val="de-DE"/>
        </w:rPr>
        <w:t xml:space="preserve"> M</w:t>
      </w:r>
      <w:r w:rsidR="008351DD" w:rsidRPr="008019B5">
        <w:rPr>
          <w:lang w:val="de-DE"/>
        </w:rPr>
        <w:t>aritime Krane.</w:t>
      </w:r>
    </w:p>
    <w:p w14:paraId="795266D5" w14:textId="77CDC71D" w:rsidR="0067252F" w:rsidRPr="008019B5" w:rsidRDefault="0067252F" w:rsidP="00613FAE">
      <w:pPr>
        <w:pStyle w:val="Copytext11Pt"/>
        <w:rPr>
          <w:b/>
          <w:lang w:val="de-DE"/>
        </w:rPr>
      </w:pPr>
      <w:r w:rsidRPr="008019B5">
        <w:rPr>
          <w:b/>
          <w:lang w:val="de-DE"/>
        </w:rPr>
        <w:t xml:space="preserve">Gelebte Nachhaltigkeit </w:t>
      </w:r>
    </w:p>
    <w:p w14:paraId="00ED7B25" w14:textId="0BBBBA07" w:rsidR="0099600F" w:rsidRPr="008019B5" w:rsidRDefault="0067252F" w:rsidP="0067252F">
      <w:pPr>
        <w:pStyle w:val="Copytext11Pt"/>
        <w:rPr>
          <w:lang w:val="de-DE"/>
        </w:rPr>
      </w:pPr>
      <w:r w:rsidRPr="008019B5">
        <w:rPr>
          <w:lang w:val="de-DE"/>
        </w:rPr>
        <w:t xml:space="preserve">Neben den verschiedenen </w:t>
      </w:r>
      <w:r w:rsidR="0066555A" w:rsidRPr="008019B5">
        <w:rPr>
          <w:lang w:val="de-DE"/>
        </w:rPr>
        <w:t>elektrischen</w:t>
      </w:r>
      <w:r w:rsidRPr="008019B5">
        <w:rPr>
          <w:lang w:val="de-DE"/>
        </w:rPr>
        <w:t xml:space="preserve"> Lösungen bietet </w:t>
      </w:r>
      <w:r w:rsidR="008019B5">
        <w:rPr>
          <w:lang w:val="de-DE"/>
        </w:rPr>
        <w:t xml:space="preserve">die </w:t>
      </w:r>
      <w:r w:rsidRPr="008019B5">
        <w:rPr>
          <w:lang w:val="de-DE"/>
        </w:rPr>
        <w:t>Liebh</w:t>
      </w:r>
      <w:r w:rsidR="008019B5">
        <w:rPr>
          <w:lang w:val="de-DE"/>
        </w:rPr>
        <w:t>err-MCCtec auch die Möglichkeit diesel</w:t>
      </w:r>
      <w:r w:rsidRPr="008019B5">
        <w:rPr>
          <w:lang w:val="de-DE"/>
        </w:rPr>
        <w:t xml:space="preserve">betriebene Geräte umweltfreundlicher zu betreiben. In der ersten Jahreshälfte wurde der erste mit HVO-Diesel angetriebene </w:t>
      </w:r>
      <w:r w:rsidR="00E7592B" w:rsidRPr="008019B5">
        <w:rPr>
          <w:lang w:val="de-DE"/>
        </w:rPr>
        <w:t>LHM </w:t>
      </w:r>
      <w:r w:rsidR="008019B5">
        <w:rPr>
          <w:lang w:val="de-DE"/>
        </w:rPr>
        <w:t>420 in</w:t>
      </w:r>
      <w:r w:rsidRPr="008019B5">
        <w:rPr>
          <w:lang w:val="de-DE"/>
        </w:rPr>
        <w:t xml:space="preserve"> die schwedische Hafenstadt Södertälje geliefert. HVO </w:t>
      </w:r>
      <w:proofErr w:type="spellStart"/>
      <w:r w:rsidRPr="008019B5">
        <w:rPr>
          <w:lang w:val="de-DE"/>
        </w:rPr>
        <w:t>Renewable</w:t>
      </w:r>
      <w:proofErr w:type="spellEnd"/>
      <w:r w:rsidRPr="008019B5">
        <w:rPr>
          <w:lang w:val="de-DE"/>
        </w:rPr>
        <w:t xml:space="preserve"> Diesel ist ein fossilfreies Premium-Dieselprodukt aus </w:t>
      </w:r>
      <w:r w:rsidR="00E7592B" w:rsidRPr="008019B5">
        <w:rPr>
          <w:lang w:val="de-DE"/>
        </w:rPr>
        <w:t>100 %</w:t>
      </w:r>
      <w:r w:rsidRPr="008019B5">
        <w:rPr>
          <w:lang w:val="de-DE"/>
        </w:rPr>
        <w:t xml:space="preserve"> nachwachsenden Rohstoffen, </w:t>
      </w:r>
      <w:proofErr w:type="gramStart"/>
      <w:r w:rsidRPr="008019B5">
        <w:rPr>
          <w:lang w:val="de-DE"/>
        </w:rPr>
        <w:t>das</w:t>
      </w:r>
      <w:proofErr w:type="gramEnd"/>
      <w:r w:rsidRPr="008019B5">
        <w:rPr>
          <w:lang w:val="de-DE"/>
        </w:rPr>
        <w:t xml:space="preserve"> kein neues Kohlendioxid an die Atmosphäre abgibt. Ein weiterer Schritt zur Nachhaltigkeit wurde </w:t>
      </w:r>
      <w:r w:rsidR="0066555A" w:rsidRPr="008019B5">
        <w:rPr>
          <w:lang w:val="de-DE"/>
        </w:rPr>
        <w:t xml:space="preserve">im </w:t>
      </w:r>
      <w:r w:rsidR="008317A0" w:rsidRPr="008019B5">
        <w:rPr>
          <w:lang w:val="de-DE"/>
        </w:rPr>
        <w:t>September</w:t>
      </w:r>
      <w:r w:rsidR="0066555A" w:rsidRPr="008019B5">
        <w:rPr>
          <w:lang w:val="de-DE"/>
        </w:rPr>
        <w:t xml:space="preserve"> </w:t>
      </w:r>
      <w:r w:rsidRPr="008019B5">
        <w:rPr>
          <w:lang w:val="de-DE"/>
        </w:rPr>
        <w:t xml:space="preserve">mit der </w:t>
      </w:r>
      <w:r w:rsidR="0066555A" w:rsidRPr="008019B5">
        <w:rPr>
          <w:lang w:val="de-DE"/>
        </w:rPr>
        <w:t>Auszeichnung der EcoVadis Goldmedaille für die Liebherr-MCCtec erreicht. EcoVadis ist der weltweit renommierteste Anbieter von N</w:t>
      </w:r>
      <w:r w:rsidR="008317A0" w:rsidRPr="008019B5">
        <w:rPr>
          <w:lang w:val="de-DE"/>
        </w:rPr>
        <w:t>achhaltigkeitsratings mit über 8</w:t>
      </w:r>
      <w:r w:rsidR="0066555A" w:rsidRPr="008019B5">
        <w:rPr>
          <w:lang w:val="de-DE"/>
        </w:rPr>
        <w:t xml:space="preserve">5.000 bewerteten Unternehmen. </w:t>
      </w:r>
    </w:p>
    <w:p w14:paraId="7A1AF89A" w14:textId="77777777" w:rsidR="0099600F" w:rsidRPr="008019B5" w:rsidRDefault="0099600F" w:rsidP="0067252F">
      <w:pPr>
        <w:pStyle w:val="Copytext11Pt"/>
        <w:rPr>
          <w:lang w:val="de-DE"/>
        </w:rPr>
      </w:pPr>
    </w:p>
    <w:p w14:paraId="693FE7BF" w14:textId="3199F363" w:rsidR="0067252F" w:rsidRPr="008019B5" w:rsidRDefault="0066555A" w:rsidP="0067252F">
      <w:pPr>
        <w:pStyle w:val="Copytext11Pt"/>
        <w:rPr>
          <w:lang w:val="de-DE"/>
        </w:rPr>
      </w:pPr>
      <w:r w:rsidRPr="008019B5">
        <w:rPr>
          <w:lang w:val="de-DE"/>
        </w:rPr>
        <w:t xml:space="preserve">Die Goldmedaille platziert die Liebherr-MCCtec unter den besten </w:t>
      </w:r>
      <w:r w:rsidR="00E7592B" w:rsidRPr="008019B5">
        <w:rPr>
          <w:lang w:val="de-DE"/>
        </w:rPr>
        <w:t>5 %</w:t>
      </w:r>
      <w:r w:rsidRPr="008019B5">
        <w:rPr>
          <w:lang w:val="de-DE"/>
        </w:rPr>
        <w:t xml:space="preserve"> aller bewerteten Unternehmen und den besten </w:t>
      </w:r>
      <w:r w:rsidR="00E7592B" w:rsidRPr="008019B5">
        <w:rPr>
          <w:lang w:val="de-DE"/>
        </w:rPr>
        <w:t>3 %</w:t>
      </w:r>
      <w:r w:rsidRPr="008019B5">
        <w:rPr>
          <w:lang w:val="de-DE"/>
        </w:rPr>
        <w:t xml:space="preserve"> der </w:t>
      </w:r>
      <w:r w:rsidR="008317A0" w:rsidRPr="008019B5">
        <w:rPr>
          <w:lang w:val="de-DE"/>
        </w:rPr>
        <w:t>produzierenden Unternehmen.</w:t>
      </w:r>
    </w:p>
    <w:p w14:paraId="2307F8B3" w14:textId="77777777" w:rsidR="0099600F" w:rsidRPr="008019B5" w:rsidRDefault="0099600F">
      <w:pPr>
        <w:pStyle w:val="BoilerplateCopyhead9Pt"/>
        <w:rPr>
          <w:lang w:val="de-DE"/>
        </w:rPr>
      </w:pPr>
    </w:p>
    <w:p w14:paraId="427A23DF" w14:textId="77777777" w:rsidR="0099600F" w:rsidRPr="008019B5" w:rsidRDefault="0099600F">
      <w:pPr>
        <w:pStyle w:val="BoilerplateCopyhead9Pt"/>
        <w:rPr>
          <w:lang w:val="de-DE"/>
        </w:rPr>
      </w:pPr>
    </w:p>
    <w:p w14:paraId="529D19B4" w14:textId="77777777" w:rsidR="0099600F" w:rsidRPr="008019B5" w:rsidRDefault="0099600F">
      <w:pPr>
        <w:pStyle w:val="BoilerplateCopyhead9Pt"/>
        <w:rPr>
          <w:lang w:val="de-DE"/>
        </w:rPr>
      </w:pPr>
    </w:p>
    <w:p w14:paraId="4E901EB5" w14:textId="77777777" w:rsidR="0099600F" w:rsidRPr="008019B5" w:rsidRDefault="0099600F">
      <w:pPr>
        <w:pStyle w:val="BoilerplateCopyhead9Pt"/>
        <w:rPr>
          <w:lang w:val="de-DE"/>
        </w:rPr>
      </w:pPr>
    </w:p>
    <w:p w14:paraId="5E1225B8" w14:textId="77777777" w:rsidR="0099600F" w:rsidRPr="008019B5" w:rsidRDefault="0099600F">
      <w:pPr>
        <w:pStyle w:val="BoilerplateCopyhead9Pt"/>
        <w:rPr>
          <w:lang w:val="de-DE"/>
        </w:rPr>
      </w:pPr>
    </w:p>
    <w:p w14:paraId="564E8A28" w14:textId="77777777" w:rsidR="0099600F" w:rsidRPr="008019B5" w:rsidRDefault="0099600F">
      <w:pPr>
        <w:pStyle w:val="BoilerplateCopyhead9Pt"/>
        <w:rPr>
          <w:lang w:val="de-DE"/>
        </w:rPr>
      </w:pPr>
    </w:p>
    <w:p w14:paraId="14F9DC52" w14:textId="7A695259" w:rsidR="008B7DBE" w:rsidRPr="008019B5" w:rsidRDefault="007C76BD">
      <w:pPr>
        <w:pStyle w:val="BoilerplateCopyhead9Pt"/>
        <w:rPr>
          <w:lang w:val="de-DE"/>
        </w:rPr>
      </w:pPr>
      <w:r w:rsidRPr="008019B5">
        <w:rPr>
          <w:lang w:val="de-DE"/>
        </w:rPr>
        <w:t>Über die Liebherr-MCCtec Rostock GmbH</w:t>
      </w:r>
    </w:p>
    <w:p w14:paraId="5085F9C0" w14:textId="77777777" w:rsidR="008B7DBE" w:rsidRPr="008019B5" w:rsidRDefault="007C76BD">
      <w:pPr>
        <w:pStyle w:val="BoilerplateCopyhead9Pt"/>
        <w:rPr>
          <w:b w:val="0"/>
          <w:lang w:val="de-DE"/>
        </w:rPr>
      </w:pPr>
      <w:r w:rsidRPr="008019B5">
        <w:rPr>
          <w:b w:val="0"/>
          <w:lang w:val="de-DE"/>
        </w:rPr>
        <w:t xml:space="preserve">Die Liebherr-MCCtec Rostock GmbH ist einer der führenden europäischen Hersteller von maritimen Umschlaglösungen. Die Produktpalette umfasst Schiffs-, Hafenmobil- und </w:t>
      </w:r>
      <w:r w:rsidR="00A96EFD" w:rsidRPr="008019B5">
        <w:rPr>
          <w:b w:val="0"/>
          <w:lang w:val="de-DE"/>
        </w:rPr>
        <w:t>Offshore-Krane. Auch Reachs</w:t>
      </w:r>
      <w:r w:rsidRPr="008019B5">
        <w:rPr>
          <w:b w:val="0"/>
          <w:lang w:val="de-DE"/>
        </w:rPr>
        <w:t>tacker und Komponenten für Containerkrane sind im Produktportfolio enthalten.</w:t>
      </w:r>
    </w:p>
    <w:p w14:paraId="3ECB0AEC" w14:textId="77777777" w:rsidR="008B7DBE" w:rsidRPr="008019B5" w:rsidRDefault="007C76BD">
      <w:pPr>
        <w:pStyle w:val="BoilerplateCopyhead9Pt"/>
        <w:rPr>
          <w:lang w:val="de-DE"/>
        </w:rPr>
      </w:pPr>
      <w:r w:rsidRPr="008019B5">
        <w:rPr>
          <w:lang w:val="de-DE"/>
        </w:rPr>
        <w:t>Über die Firmengruppe Liebherr</w:t>
      </w:r>
    </w:p>
    <w:p w14:paraId="0E6EE737" w14:textId="77777777" w:rsidR="008B7DBE" w:rsidRPr="008019B5" w:rsidRDefault="007C76BD">
      <w:pPr>
        <w:pStyle w:val="BoilerplateCopytext9Pt"/>
        <w:rPr>
          <w:lang w:val="de-DE"/>
        </w:rPr>
      </w:pPr>
      <w:r w:rsidRPr="008019B5">
        <w:rPr>
          <w:lang w:val="de-DE"/>
        </w:rPr>
        <w:t>Die Firmengruppe Liebherr ist ein familiengeführtes Technologieunternehmen mit einer breit gefächerten Produktpalette. Sie ist einer der weltweit größten Hersteller von Baumaschinen, bietet aber auch in vielen anderen Bereichen hochwertige, anwenderorientierte Produkte und Dienstleistungen an. Die Gruppe umfasst heute mehr als 140 Unternehmen auf allen Kontinenten, beschäftigt rund 48.000 Mitarbeiter und erwirtschaftete im Jahr 2020 einen konsolidierten Gesamtumsatz von mehr als 10,3 Milliarden Euro. Seit der Gründung im Jahr 1949 im süddeutschen Kirchdorf an der Iller verfolgt Liebherr das Ziel, seine Kunden mit anspruchsvollen Lösungen zu überzeugen und zum technologischen Fortschritt beizutragen.</w:t>
      </w:r>
    </w:p>
    <w:p w14:paraId="673C4A54" w14:textId="77777777" w:rsidR="0099600F" w:rsidRPr="008019B5" w:rsidRDefault="0099600F">
      <w:pPr>
        <w:pStyle w:val="Copyhead11Pt"/>
        <w:spacing w:after="120"/>
        <w:rPr>
          <w:lang w:val="de-DE"/>
        </w:rPr>
      </w:pPr>
    </w:p>
    <w:p w14:paraId="4FA8D689" w14:textId="358916CB" w:rsidR="00DC1C94" w:rsidRPr="008019B5" w:rsidRDefault="00E762D0">
      <w:pPr>
        <w:pStyle w:val="Copyhead11Pt"/>
        <w:spacing w:after="120"/>
        <w:rPr>
          <w:lang w:val="de-DE"/>
        </w:rPr>
      </w:pPr>
      <w:r w:rsidRPr="008019B5">
        <w:rPr>
          <w:noProof/>
          <w:lang w:val="de-DE"/>
        </w:rPr>
        <w:drawing>
          <wp:anchor distT="0" distB="0" distL="114300" distR="114300" simplePos="0" relativeHeight="251658240" behindDoc="0" locked="0" layoutInCell="1" allowOverlap="1" wp14:anchorId="08E070A6" wp14:editId="74AB554D">
            <wp:simplePos x="0" y="0"/>
            <wp:positionH relativeFrom="margin">
              <wp:align>left</wp:align>
            </wp:positionH>
            <wp:positionV relativeFrom="paragraph">
              <wp:posOffset>339725</wp:posOffset>
            </wp:positionV>
            <wp:extent cx="2051050" cy="1362710"/>
            <wp:effectExtent l="0" t="0" r="6350" b="889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050" cy="1362710"/>
                    </a:xfrm>
                    <a:prstGeom prst="rect">
                      <a:avLst/>
                    </a:prstGeom>
                  </pic:spPr>
                </pic:pic>
              </a:graphicData>
            </a:graphic>
            <wp14:sizeRelH relativeFrom="margin">
              <wp14:pctWidth>0</wp14:pctWidth>
            </wp14:sizeRelH>
            <wp14:sizeRelV relativeFrom="margin">
              <wp14:pctHeight>0</wp14:pctHeight>
            </wp14:sizeRelV>
          </wp:anchor>
        </w:drawing>
      </w:r>
      <w:r w:rsidR="007D069D" w:rsidRPr="008019B5">
        <w:rPr>
          <w:lang w:val="de-DE"/>
        </w:rPr>
        <w:t>Bilder</w:t>
      </w:r>
    </w:p>
    <w:p w14:paraId="1B3B3065" w14:textId="0E90F800" w:rsidR="007D069D" w:rsidRPr="008019B5" w:rsidRDefault="0099600F">
      <w:pPr>
        <w:pStyle w:val="Copyhead11Pt"/>
        <w:spacing w:after="120"/>
        <w:rPr>
          <w:b w:val="0"/>
          <w:sz w:val="18"/>
          <w:lang w:val="de-DE"/>
        </w:rPr>
      </w:pPr>
      <w:r w:rsidRPr="008019B5">
        <w:rPr>
          <w:noProof/>
          <w:lang w:val="de-DE"/>
        </w:rPr>
        <w:drawing>
          <wp:anchor distT="0" distB="0" distL="114300" distR="114300" simplePos="0" relativeHeight="251660288" behindDoc="0" locked="0" layoutInCell="1" allowOverlap="1" wp14:anchorId="07B1F6F6" wp14:editId="65FDE4C4">
            <wp:simplePos x="0" y="0"/>
            <wp:positionH relativeFrom="margin">
              <wp:align>left</wp:align>
            </wp:positionH>
            <wp:positionV relativeFrom="paragraph">
              <wp:posOffset>1894094</wp:posOffset>
            </wp:positionV>
            <wp:extent cx="2051050" cy="1283970"/>
            <wp:effectExtent l="0" t="0" r="635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0" cy="1283970"/>
                    </a:xfrm>
                    <a:prstGeom prst="rect">
                      <a:avLst/>
                    </a:prstGeom>
                  </pic:spPr>
                </pic:pic>
              </a:graphicData>
            </a:graphic>
            <wp14:sizeRelH relativeFrom="page">
              <wp14:pctWidth>0</wp14:pctWidth>
            </wp14:sizeRelH>
            <wp14:sizeRelV relativeFrom="page">
              <wp14:pctHeight>0</wp14:pctHeight>
            </wp14:sizeRelV>
          </wp:anchor>
        </w:drawing>
      </w:r>
      <w:r w:rsidR="008019B5">
        <w:rPr>
          <w:b w:val="0"/>
          <w:sz w:val="18"/>
          <w:lang w:val="de-DE"/>
        </w:rPr>
        <w:t xml:space="preserve"> TIL</w:t>
      </w:r>
      <w:r w:rsidR="00C91650" w:rsidRPr="008019B5">
        <w:rPr>
          <w:b w:val="0"/>
          <w:sz w:val="18"/>
          <w:lang w:val="de-DE"/>
        </w:rPr>
        <w:t xml:space="preserve"> Terminals wird zwei Hafenmobilkran-Giganten vom Typ </w:t>
      </w:r>
      <w:r w:rsidR="009305E2" w:rsidRPr="008019B5">
        <w:rPr>
          <w:b w:val="0"/>
          <w:sz w:val="18"/>
          <w:lang w:val="de-DE"/>
        </w:rPr>
        <w:t>LHM 800</w:t>
      </w:r>
      <w:r w:rsidRPr="008019B5">
        <w:rPr>
          <w:b w:val="0"/>
          <w:sz w:val="18"/>
          <w:lang w:val="de-DE"/>
        </w:rPr>
        <w:t xml:space="preserve"> high-</w:t>
      </w:r>
      <w:r w:rsidR="00C91650" w:rsidRPr="008019B5">
        <w:rPr>
          <w:b w:val="0"/>
          <w:sz w:val="18"/>
          <w:lang w:val="de-DE"/>
        </w:rPr>
        <w:t xml:space="preserve">rise für den Containerumschlag im Hafen von Lomé </w:t>
      </w:r>
      <w:r w:rsidRPr="008019B5">
        <w:rPr>
          <w:b w:val="0"/>
          <w:sz w:val="18"/>
          <w:lang w:val="de-DE"/>
        </w:rPr>
        <w:t xml:space="preserve">(Togo, Afrika) </w:t>
      </w:r>
      <w:r w:rsidR="00C91650" w:rsidRPr="008019B5">
        <w:rPr>
          <w:b w:val="0"/>
          <w:sz w:val="18"/>
          <w:lang w:val="de-DE"/>
        </w:rPr>
        <w:t>einsetzen.</w:t>
      </w:r>
    </w:p>
    <w:p w14:paraId="3483D59A" w14:textId="18DDE66E" w:rsidR="00D76183" w:rsidRPr="008019B5" w:rsidRDefault="00D76183">
      <w:pPr>
        <w:pStyle w:val="Copyhead11Pt"/>
        <w:spacing w:after="120"/>
        <w:rPr>
          <w:b w:val="0"/>
          <w:sz w:val="18"/>
          <w:lang w:val="de-DE"/>
        </w:rPr>
      </w:pPr>
      <w:r w:rsidRPr="008019B5">
        <w:rPr>
          <w:b w:val="0"/>
          <w:sz w:val="18"/>
          <w:lang w:val="de-DE"/>
        </w:rPr>
        <w:t xml:space="preserve">Die </w:t>
      </w:r>
      <w:r w:rsidR="008019B5" w:rsidRPr="008019B5">
        <w:rPr>
          <w:b w:val="0"/>
          <w:sz w:val="18"/>
          <w:lang w:val="de-DE"/>
        </w:rPr>
        <w:t>LPS 420</w:t>
      </w:r>
      <w:r w:rsidRPr="008019B5">
        <w:rPr>
          <w:b w:val="0"/>
          <w:sz w:val="18"/>
          <w:lang w:val="de-DE"/>
        </w:rPr>
        <w:t xml:space="preserve"> E Verkäufe sind seit der Markteinführung des Geräts konstant </w:t>
      </w:r>
      <w:r w:rsidR="0099600F" w:rsidRPr="008019B5">
        <w:rPr>
          <w:b w:val="0"/>
          <w:sz w:val="18"/>
          <w:lang w:val="de-DE"/>
        </w:rPr>
        <w:t xml:space="preserve">stabil. </w:t>
      </w:r>
      <w:r w:rsidRPr="008019B5">
        <w:rPr>
          <w:b w:val="0"/>
          <w:sz w:val="18"/>
          <w:lang w:val="de-DE"/>
        </w:rPr>
        <w:t xml:space="preserve">2021 wurden insgesamt sechs </w:t>
      </w:r>
      <w:r w:rsidR="0099600F" w:rsidRPr="008019B5">
        <w:rPr>
          <w:b w:val="0"/>
          <w:sz w:val="18"/>
          <w:lang w:val="de-DE"/>
        </w:rPr>
        <w:t>Einheiten</w:t>
      </w:r>
      <w:r w:rsidRPr="008019B5">
        <w:rPr>
          <w:b w:val="0"/>
          <w:sz w:val="18"/>
          <w:lang w:val="de-DE"/>
        </w:rPr>
        <w:t xml:space="preserve"> verkauft – einer davon an Euroports Germany.</w:t>
      </w:r>
    </w:p>
    <w:p w14:paraId="67318D8B" w14:textId="2817CEED" w:rsidR="00D76183" w:rsidRPr="008019B5" w:rsidRDefault="0099600F">
      <w:pPr>
        <w:pStyle w:val="Copyhead11Pt"/>
        <w:spacing w:after="120"/>
        <w:rPr>
          <w:b w:val="0"/>
          <w:sz w:val="18"/>
          <w:lang w:val="de-DE"/>
        </w:rPr>
      </w:pPr>
      <w:r w:rsidRPr="008019B5">
        <w:rPr>
          <w:noProof/>
          <w:lang w:val="de-DE"/>
        </w:rPr>
        <w:lastRenderedPageBreak/>
        <w:drawing>
          <wp:anchor distT="0" distB="0" distL="114300" distR="114300" simplePos="0" relativeHeight="251661312" behindDoc="0" locked="0" layoutInCell="1" allowOverlap="1" wp14:anchorId="4F903E82" wp14:editId="3C5C3ACA">
            <wp:simplePos x="0" y="0"/>
            <wp:positionH relativeFrom="margin">
              <wp:align>left</wp:align>
            </wp:positionH>
            <wp:positionV relativeFrom="paragraph">
              <wp:posOffset>-55</wp:posOffset>
            </wp:positionV>
            <wp:extent cx="1570355" cy="2075180"/>
            <wp:effectExtent l="0" t="0" r="0" b="127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355" cy="2075180"/>
                    </a:xfrm>
                    <a:prstGeom prst="rect">
                      <a:avLst/>
                    </a:prstGeom>
                  </pic:spPr>
                </pic:pic>
              </a:graphicData>
            </a:graphic>
            <wp14:sizeRelH relativeFrom="page">
              <wp14:pctWidth>0</wp14:pctWidth>
            </wp14:sizeRelH>
            <wp14:sizeRelV relativeFrom="page">
              <wp14:pctHeight>0</wp14:pctHeight>
            </wp14:sizeRelV>
          </wp:anchor>
        </w:drawing>
      </w:r>
      <w:r w:rsidR="008019B5">
        <w:rPr>
          <w:b w:val="0"/>
          <w:sz w:val="18"/>
          <w:lang w:val="de-DE"/>
        </w:rPr>
        <w:t>Der</w:t>
      </w:r>
      <w:r w:rsidR="00D76183" w:rsidRPr="008019B5">
        <w:rPr>
          <w:b w:val="0"/>
          <w:sz w:val="18"/>
          <w:lang w:val="de-DE"/>
        </w:rPr>
        <w:t xml:space="preserve"> erste </w:t>
      </w:r>
      <w:r w:rsidR="008019B5">
        <w:rPr>
          <w:b w:val="0"/>
          <w:sz w:val="18"/>
          <w:lang w:val="de-DE"/>
        </w:rPr>
        <w:t>LHM 420, der mit HVO</w:t>
      </w:r>
      <w:r w:rsidR="00575383">
        <w:rPr>
          <w:b w:val="0"/>
          <w:sz w:val="18"/>
          <w:lang w:val="de-DE"/>
        </w:rPr>
        <w:t>-Diesel</w:t>
      </w:r>
      <w:bookmarkStart w:id="0" w:name="_GoBack"/>
      <w:bookmarkEnd w:id="0"/>
      <w:r w:rsidR="008019B5">
        <w:rPr>
          <w:b w:val="0"/>
          <w:sz w:val="18"/>
          <w:lang w:val="de-DE"/>
        </w:rPr>
        <w:t xml:space="preserve"> </w:t>
      </w:r>
      <w:r w:rsidR="00D76183" w:rsidRPr="008019B5">
        <w:rPr>
          <w:b w:val="0"/>
          <w:sz w:val="18"/>
          <w:lang w:val="de-DE"/>
        </w:rPr>
        <w:t xml:space="preserve">betrieben wird, wurde </w:t>
      </w:r>
      <w:r w:rsidR="008317A0" w:rsidRPr="008019B5">
        <w:rPr>
          <w:b w:val="0"/>
          <w:sz w:val="18"/>
          <w:lang w:val="de-DE"/>
        </w:rPr>
        <w:t>in</w:t>
      </w:r>
      <w:r w:rsidR="00D76183" w:rsidRPr="008019B5">
        <w:rPr>
          <w:b w:val="0"/>
          <w:sz w:val="18"/>
          <w:lang w:val="de-DE"/>
        </w:rPr>
        <w:t xml:space="preserve"> die schwedische Hafenstadt Södertälje geliefert.</w:t>
      </w:r>
    </w:p>
    <w:p w14:paraId="465B26B2" w14:textId="0679AD43" w:rsidR="00D76183" w:rsidRPr="008019B5" w:rsidRDefault="00D76183">
      <w:pPr>
        <w:pStyle w:val="Copyhead11Pt"/>
        <w:spacing w:after="120"/>
        <w:rPr>
          <w:lang w:val="de-DE"/>
        </w:rPr>
      </w:pPr>
    </w:p>
    <w:p w14:paraId="4F60E711" w14:textId="3365A995" w:rsidR="008B7DBE" w:rsidRPr="008019B5" w:rsidRDefault="007C76BD">
      <w:pPr>
        <w:pStyle w:val="Copyhead11Pt"/>
        <w:spacing w:after="120"/>
        <w:rPr>
          <w:lang w:val="de-DE"/>
        </w:rPr>
      </w:pPr>
      <w:r w:rsidRPr="008019B5">
        <w:rPr>
          <w:lang w:val="de-DE"/>
        </w:rPr>
        <w:t>Kontakt</w:t>
      </w:r>
    </w:p>
    <w:p w14:paraId="538D53B6" w14:textId="617C7D3E" w:rsidR="008B7DBE" w:rsidRPr="008019B5" w:rsidRDefault="007C76BD">
      <w:pPr>
        <w:pStyle w:val="Copytext11Pt"/>
        <w:spacing w:after="0"/>
        <w:rPr>
          <w:lang w:val="de-DE"/>
        </w:rPr>
      </w:pPr>
      <w:r w:rsidRPr="008019B5">
        <w:rPr>
          <w:lang w:val="de-DE"/>
        </w:rPr>
        <w:t xml:space="preserve">Philipp Helberg </w:t>
      </w:r>
    </w:p>
    <w:p w14:paraId="6FD15377" w14:textId="2691F33B" w:rsidR="008B7DBE" w:rsidRPr="008019B5" w:rsidRDefault="007C76BD">
      <w:pPr>
        <w:pStyle w:val="Copytext11Pt"/>
        <w:spacing w:after="0"/>
        <w:rPr>
          <w:lang w:val="de-DE"/>
        </w:rPr>
      </w:pPr>
      <w:r w:rsidRPr="008019B5">
        <w:rPr>
          <w:lang w:val="de-DE"/>
        </w:rPr>
        <w:t>Tel: +49 381 6006 5024</w:t>
      </w:r>
    </w:p>
    <w:p w14:paraId="4C7C0114" w14:textId="62BA0818" w:rsidR="008B7DBE" w:rsidRPr="008019B5" w:rsidRDefault="007C76BD">
      <w:pPr>
        <w:pStyle w:val="Copytext11Pt"/>
        <w:spacing w:after="0"/>
        <w:rPr>
          <w:lang w:val="de-DE"/>
        </w:rPr>
      </w:pPr>
      <w:r w:rsidRPr="008019B5">
        <w:rPr>
          <w:lang w:val="de-DE"/>
        </w:rPr>
        <w:t xml:space="preserve">E-Mail: philipp.helberg@liebherr.com </w:t>
      </w:r>
      <w:r w:rsidR="00FD7F85" w:rsidRPr="008019B5">
        <w:rPr>
          <w:lang w:val="de-DE"/>
        </w:rPr>
        <w:br/>
      </w:r>
    </w:p>
    <w:p w14:paraId="4C42380D" w14:textId="60C2D629" w:rsidR="008B7DBE" w:rsidRPr="008019B5" w:rsidRDefault="007C76BD">
      <w:pPr>
        <w:pStyle w:val="Copyhead11Pt"/>
        <w:spacing w:after="120"/>
        <w:rPr>
          <w:lang w:val="de-DE"/>
        </w:rPr>
      </w:pPr>
      <w:r w:rsidRPr="008019B5">
        <w:rPr>
          <w:lang w:val="de-DE"/>
        </w:rPr>
        <w:t>Herausgegeben von</w:t>
      </w:r>
    </w:p>
    <w:p w14:paraId="236D381F" w14:textId="012B2673" w:rsidR="008B7DBE" w:rsidRPr="008019B5" w:rsidRDefault="007C76BD">
      <w:pPr>
        <w:pStyle w:val="Copytext11Pt"/>
        <w:spacing w:after="0"/>
        <w:rPr>
          <w:lang w:val="de-DE"/>
        </w:rPr>
      </w:pPr>
      <w:r w:rsidRPr="008019B5">
        <w:rPr>
          <w:lang w:val="de-DE"/>
        </w:rPr>
        <w:t xml:space="preserve">Liebherr-MCCtec Rostock GmbH </w:t>
      </w:r>
    </w:p>
    <w:p w14:paraId="300EB83B" w14:textId="26E88B64" w:rsidR="008B7DBE" w:rsidRPr="008019B5" w:rsidRDefault="007C76BD">
      <w:pPr>
        <w:pStyle w:val="Copytext11Pt"/>
        <w:spacing w:after="0"/>
        <w:rPr>
          <w:lang w:val="de-DE"/>
        </w:rPr>
      </w:pPr>
      <w:r w:rsidRPr="008019B5">
        <w:rPr>
          <w:lang w:val="de-DE"/>
        </w:rPr>
        <w:t>Rostock / Deutschland</w:t>
      </w:r>
    </w:p>
    <w:p w14:paraId="3FBE8766" w14:textId="1BA4D36A" w:rsidR="008B7DBE" w:rsidRPr="008019B5" w:rsidRDefault="007C76BD">
      <w:pPr>
        <w:pStyle w:val="Copytext11Pt"/>
        <w:spacing w:after="0"/>
        <w:rPr>
          <w:lang w:val="en-GB"/>
        </w:rPr>
      </w:pPr>
      <w:r w:rsidRPr="008019B5">
        <w:rPr>
          <w:lang w:val="en-GB"/>
        </w:rPr>
        <w:t>www.liebherr.com</w:t>
      </w:r>
    </w:p>
    <w:sectPr w:rsidR="008B7DBE" w:rsidRPr="008019B5" w:rsidSect="00785F8A">
      <w:headerReference w:type="defaul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C04A5" w14:textId="77777777" w:rsidR="00212FEA" w:rsidRDefault="00212FEA" w:rsidP="00785F8A">
      <w:pPr>
        <w:spacing w:after="0" w:line="240" w:lineRule="auto"/>
      </w:pPr>
      <w:r>
        <w:separator/>
      </w:r>
    </w:p>
    <w:p w14:paraId="328B1D96" w14:textId="77777777" w:rsidR="00212FEA" w:rsidRDefault="00212FEA"/>
  </w:endnote>
  <w:endnote w:type="continuationSeparator" w:id="0">
    <w:p w14:paraId="3A046ED5" w14:textId="77777777" w:rsidR="00212FEA" w:rsidRDefault="00212FEA" w:rsidP="00785F8A">
      <w:pPr>
        <w:spacing w:after="0" w:line="240" w:lineRule="auto"/>
      </w:pPr>
      <w:r>
        <w:continuationSeparator/>
      </w:r>
    </w:p>
    <w:p w14:paraId="571CA14B" w14:textId="77777777" w:rsidR="00212FEA" w:rsidRDefault="00212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6990" w14:textId="77777777" w:rsidR="00212FEA" w:rsidRDefault="00212FEA" w:rsidP="00785F8A">
      <w:pPr>
        <w:spacing w:after="0" w:line="240" w:lineRule="auto"/>
      </w:pPr>
      <w:r>
        <w:separator/>
      </w:r>
    </w:p>
    <w:p w14:paraId="1734B28D" w14:textId="77777777" w:rsidR="00212FEA" w:rsidRDefault="00212FEA"/>
  </w:footnote>
  <w:footnote w:type="continuationSeparator" w:id="0">
    <w:p w14:paraId="691DF16C" w14:textId="77777777" w:rsidR="00212FEA" w:rsidRDefault="00212FEA" w:rsidP="00785F8A">
      <w:pPr>
        <w:spacing w:after="0" w:line="240" w:lineRule="auto"/>
      </w:pPr>
      <w:r>
        <w:continuationSeparator/>
      </w:r>
    </w:p>
    <w:p w14:paraId="3CC3AC1A" w14:textId="77777777" w:rsidR="00212FEA" w:rsidRDefault="00212F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722C" w14:textId="77777777" w:rsidR="00B32F1A" w:rsidRDefault="00B32F1A">
    <w:pPr>
      <w:pStyle w:val="Kopfzeile"/>
    </w:pPr>
    <w:r>
      <w:rPr>
        <w:noProof/>
        <w:lang w:eastAsia="de-DE"/>
      </w:rPr>
      <w:ptab w:relativeTo="margin" w:alignment="right" w:leader="none"/>
    </w:r>
    <w:r w:rsidR="00EA7704">
      <w:rPr>
        <w:noProof/>
        <w:lang w:eastAsia="de-DE"/>
      </w:rPr>
      <w:drawing>
        <wp:inline distT="0" distB="0" distL="0" distR="0" wp14:anchorId="5FCCFA7B" wp14:editId="55B2316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37B5E"/>
    <w:rsid w:val="00040688"/>
    <w:rsid w:val="0004318F"/>
    <w:rsid w:val="000617CC"/>
    <w:rsid w:val="00074B68"/>
    <w:rsid w:val="000777BD"/>
    <w:rsid w:val="00077A73"/>
    <w:rsid w:val="00085C3E"/>
    <w:rsid w:val="00096825"/>
    <w:rsid w:val="000C4984"/>
    <w:rsid w:val="00112840"/>
    <w:rsid w:val="00122AD2"/>
    <w:rsid w:val="00145DB7"/>
    <w:rsid w:val="001A3459"/>
    <w:rsid w:val="001B2680"/>
    <w:rsid w:val="001B576B"/>
    <w:rsid w:val="001E6D7E"/>
    <w:rsid w:val="002056F9"/>
    <w:rsid w:val="0020717B"/>
    <w:rsid w:val="00212FEA"/>
    <w:rsid w:val="00241F40"/>
    <w:rsid w:val="002571B1"/>
    <w:rsid w:val="002801A1"/>
    <w:rsid w:val="00287156"/>
    <w:rsid w:val="00293021"/>
    <w:rsid w:val="002A4123"/>
    <w:rsid w:val="002D4815"/>
    <w:rsid w:val="002F238C"/>
    <w:rsid w:val="002F383E"/>
    <w:rsid w:val="003070F6"/>
    <w:rsid w:val="00357EB0"/>
    <w:rsid w:val="003778D4"/>
    <w:rsid w:val="003812C5"/>
    <w:rsid w:val="00383421"/>
    <w:rsid w:val="003A5C90"/>
    <w:rsid w:val="003A71D3"/>
    <w:rsid w:val="003F4220"/>
    <w:rsid w:val="0041577C"/>
    <w:rsid w:val="00425835"/>
    <w:rsid w:val="004453C2"/>
    <w:rsid w:val="004701D9"/>
    <w:rsid w:val="004A51E7"/>
    <w:rsid w:val="004B65E4"/>
    <w:rsid w:val="004C3B8D"/>
    <w:rsid w:val="004C3D3F"/>
    <w:rsid w:val="004F71AC"/>
    <w:rsid w:val="00513403"/>
    <w:rsid w:val="00531430"/>
    <w:rsid w:val="0055163F"/>
    <w:rsid w:val="005618E9"/>
    <w:rsid w:val="00575383"/>
    <w:rsid w:val="00601141"/>
    <w:rsid w:val="00613FAE"/>
    <w:rsid w:val="00615EA8"/>
    <w:rsid w:val="006165FA"/>
    <w:rsid w:val="00616D88"/>
    <w:rsid w:val="00643E7F"/>
    <w:rsid w:val="006518B2"/>
    <w:rsid w:val="006641CC"/>
    <w:rsid w:val="0066555A"/>
    <w:rsid w:val="0067252F"/>
    <w:rsid w:val="006A43A2"/>
    <w:rsid w:val="006F0693"/>
    <w:rsid w:val="006F0CFB"/>
    <w:rsid w:val="0070381D"/>
    <w:rsid w:val="0070425E"/>
    <w:rsid w:val="007103D3"/>
    <w:rsid w:val="00714A39"/>
    <w:rsid w:val="00721FAA"/>
    <w:rsid w:val="0074336E"/>
    <w:rsid w:val="007501D7"/>
    <w:rsid w:val="007541FF"/>
    <w:rsid w:val="00776A08"/>
    <w:rsid w:val="00777B4C"/>
    <w:rsid w:val="00785F8A"/>
    <w:rsid w:val="00792C60"/>
    <w:rsid w:val="00796B97"/>
    <w:rsid w:val="007A38EE"/>
    <w:rsid w:val="007A74AB"/>
    <w:rsid w:val="007C76BD"/>
    <w:rsid w:val="007D0657"/>
    <w:rsid w:val="007D069D"/>
    <w:rsid w:val="007E14AC"/>
    <w:rsid w:val="008019B5"/>
    <w:rsid w:val="008072E5"/>
    <w:rsid w:val="00823195"/>
    <w:rsid w:val="008317A0"/>
    <w:rsid w:val="00831A37"/>
    <w:rsid w:val="00834695"/>
    <w:rsid w:val="008351DD"/>
    <w:rsid w:val="00836981"/>
    <w:rsid w:val="00865523"/>
    <w:rsid w:val="008A20E1"/>
    <w:rsid w:val="008B3AAB"/>
    <w:rsid w:val="008B5AF8"/>
    <w:rsid w:val="008B7DBE"/>
    <w:rsid w:val="008C1092"/>
    <w:rsid w:val="008F0A3D"/>
    <w:rsid w:val="00901497"/>
    <w:rsid w:val="00901534"/>
    <w:rsid w:val="009033F1"/>
    <w:rsid w:val="00913D17"/>
    <w:rsid w:val="00915E32"/>
    <w:rsid w:val="009167A8"/>
    <w:rsid w:val="0092207F"/>
    <w:rsid w:val="009305E2"/>
    <w:rsid w:val="009519B6"/>
    <w:rsid w:val="009519F3"/>
    <w:rsid w:val="00983AF9"/>
    <w:rsid w:val="00995197"/>
    <w:rsid w:val="0099600F"/>
    <w:rsid w:val="009E6E64"/>
    <w:rsid w:val="00A204C3"/>
    <w:rsid w:val="00A2731A"/>
    <w:rsid w:val="00A3228A"/>
    <w:rsid w:val="00A4388E"/>
    <w:rsid w:val="00A96EFD"/>
    <w:rsid w:val="00AB4988"/>
    <w:rsid w:val="00AB59EA"/>
    <w:rsid w:val="00AE3D77"/>
    <w:rsid w:val="00AE672B"/>
    <w:rsid w:val="00AF1F99"/>
    <w:rsid w:val="00B01190"/>
    <w:rsid w:val="00B32F1A"/>
    <w:rsid w:val="00B33C8D"/>
    <w:rsid w:val="00B34FAC"/>
    <w:rsid w:val="00B64ACE"/>
    <w:rsid w:val="00B93E80"/>
    <w:rsid w:val="00BA3CD2"/>
    <w:rsid w:val="00BB04AD"/>
    <w:rsid w:val="00BB0D52"/>
    <w:rsid w:val="00BB26DA"/>
    <w:rsid w:val="00BC503E"/>
    <w:rsid w:val="00BE473E"/>
    <w:rsid w:val="00C23DE1"/>
    <w:rsid w:val="00C44259"/>
    <w:rsid w:val="00C53C27"/>
    <w:rsid w:val="00C578F7"/>
    <w:rsid w:val="00C61E96"/>
    <w:rsid w:val="00C7072F"/>
    <w:rsid w:val="00C84C5A"/>
    <w:rsid w:val="00C91650"/>
    <w:rsid w:val="00CB27BC"/>
    <w:rsid w:val="00CB5145"/>
    <w:rsid w:val="00CD3B94"/>
    <w:rsid w:val="00CF4F64"/>
    <w:rsid w:val="00CF6FB1"/>
    <w:rsid w:val="00D006CF"/>
    <w:rsid w:val="00D2266B"/>
    <w:rsid w:val="00D33F59"/>
    <w:rsid w:val="00D43D1B"/>
    <w:rsid w:val="00D5232A"/>
    <w:rsid w:val="00D76183"/>
    <w:rsid w:val="00D923A4"/>
    <w:rsid w:val="00DA481B"/>
    <w:rsid w:val="00DB41B0"/>
    <w:rsid w:val="00DC1C94"/>
    <w:rsid w:val="00DC69BE"/>
    <w:rsid w:val="00E169ED"/>
    <w:rsid w:val="00E41607"/>
    <w:rsid w:val="00E42BF0"/>
    <w:rsid w:val="00E45E0A"/>
    <w:rsid w:val="00E4611C"/>
    <w:rsid w:val="00E7592B"/>
    <w:rsid w:val="00E762D0"/>
    <w:rsid w:val="00E96D3F"/>
    <w:rsid w:val="00EA7704"/>
    <w:rsid w:val="00EC4314"/>
    <w:rsid w:val="00EF78A6"/>
    <w:rsid w:val="00F15207"/>
    <w:rsid w:val="00FD4060"/>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76BC"/>
  <w15:chartTrackingRefBased/>
  <w15:docId w15:val="{24B63A12-AABD-40E3-A8F9-84690774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semiHidden/>
    <w:unhideWhenUsed/>
    <w:rsid w:val="0092207F"/>
    <w:rPr>
      <w:color w:val="0000FF"/>
      <w:u w:val="single"/>
    </w:rPr>
  </w:style>
  <w:style w:type="paragraph" w:styleId="Sprechblasentext">
    <w:name w:val="Balloon Text"/>
    <w:basedOn w:val="Standard"/>
    <w:link w:val="SprechblasentextZchn"/>
    <w:uiPriority w:val="99"/>
    <w:semiHidden/>
    <w:unhideWhenUsed/>
    <w:rsid w:val="002801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01A1"/>
    <w:rPr>
      <w:rFonts w:ascii="Segoe UI" w:hAnsi="Segoe UI" w:cs="Segoe UI"/>
      <w:sz w:val="18"/>
      <w:szCs w:val="18"/>
    </w:rPr>
  </w:style>
  <w:style w:type="character" w:styleId="Kommentarzeichen">
    <w:name w:val="annotation reference"/>
    <w:basedOn w:val="Absatz-Standardschriftart"/>
    <w:uiPriority w:val="99"/>
    <w:semiHidden/>
    <w:unhideWhenUsed/>
    <w:rsid w:val="002056F9"/>
    <w:rPr>
      <w:sz w:val="16"/>
      <w:szCs w:val="16"/>
    </w:rPr>
  </w:style>
  <w:style w:type="paragraph" w:styleId="Kommentartext">
    <w:name w:val="annotation text"/>
    <w:basedOn w:val="Standard"/>
    <w:link w:val="KommentartextZchn"/>
    <w:uiPriority w:val="99"/>
    <w:semiHidden/>
    <w:unhideWhenUsed/>
    <w:rsid w:val="002056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56F9"/>
    <w:rPr>
      <w:sz w:val="20"/>
      <w:szCs w:val="20"/>
    </w:rPr>
  </w:style>
  <w:style w:type="paragraph" w:styleId="Kommentarthema">
    <w:name w:val="annotation subject"/>
    <w:basedOn w:val="Kommentartext"/>
    <w:next w:val="Kommentartext"/>
    <w:link w:val="KommentarthemaZchn"/>
    <w:uiPriority w:val="99"/>
    <w:semiHidden/>
    <w:unhideWhenUsed/>
    <w:rsid w:val="002056F9"/>
    <w:rPr>
      <w:b/>
      <w:bCs/>
    </w:rPr>
  </w:style>
  <w:style w:type="character" w:customStyle="1" w:styleId="KommentarthemaZchn">
    <w:name w:val="Kommentarthema Zchn"/>
    <w:basedOn w:val="KommentartextZchn"/>
    <w:link w:val="Kommentarthema"/>
    <w:uiPriority w:val="99"/>
    <w:semiHidden/>
    <w:rsid w:val="002056F9"/>
    <w:rPr>
      <w:b/>
      <w:bCs/>
      <w:sz w:val="20"/>
      <w:szCs w:val="20"/>
    </w:rPr>
  </w:style>
  <w:style w:type="paragraph" w:styleId="berarbeitung">
    <w:name w:val="Revision"/>
    <w:hidden/>
    <w:uiPriority w:val="99"/>
    <w:semiHidden/>
    <w:rsid w:val="00AE3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3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AB60A-E750-488B-8AAD-DA83F1ACB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1F1270-BD82-469B-9F91-6B89D3F64B74}">
  <ds:schemaRefs>
    <ds:schemaRef ds:uri="http://schemas.microsoft.com/sharepoint/v3/contenttype/forms"/>
  </ds:schemaRefs>
</ds:datastoreItem>
</file>

<file path=customXml/itemProps3.xml><?xml version="1.0" encoding="utf-8"?>
<ds:datastoreItem xmlns:ds="http://schemas.openxmlformats.org/officeDocument/2006/customXml" ds:itemID="{FD7EA6D4-99BD-4588-9EC3-8845D56E4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7077</Characters>
  <Application>Microsoft Office Word</Application>
  <DocSecurity>0</DocSecurity>
  <Lines>58</Lines>
  <Paragraphs>16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Wiedenmann Marc (LHO)</cp:lastModifiedBy>
  <cp:revision>4</cp:revision>
  <cp:lastPrinted>2021-11-25T14:24:00Z</cp:lastPrinted>
  <dcterms:created xsi:type="dcterms:W3CDTF">2022-01-26T12:55:00Z</dcterms:created>
  <dcterms:modified xsi:type="dcterms:W3CDTF">2022-01-27T13:03:00Z</dcterms:modified>
  <cp:category>for internal use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