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997E9" w14:textId="33247B63" w:rsidR="002726B7" w:rsidRPr="002726B7" w:rsidRDefault="00E847CC" w:rsidP="00E847CC">
      <w:pPr>
        <w:pStyle w:val="Topline16Pt"/>
      </w:pPr>
      <w:r>
        <w:t xml:space="preserve">Press </w:t>
      </w:r>
      <w:r w:rsidR="00B236AA">
        <w:t>release</w:t>
      </w:r>
    </w:p>
    <w:p w14:paraId="1765AA5A" w14:textId="581A56E6" w:rsidR="00E847CC" w:rsidRPr="002726B7" w:rsidRDefault="00006A4D" w:rsidP="00E847CC">
      <w:pPr>
        <w:pStyle w:val="HeadlineH233Pt"/>
        <w:spacing w:line="240" w:lineRule="auto"/>
        <w:rPr>
          <w:rFonts w:cs="Arial"/>
        </w:rPr>
      </w:pPr>
      <w:r>
        <w:rPr>
          <w:rFonts w:cs="Arial"/>
        </w:rPr>
        <w:t xml:space="preserve">Liebherr-EMtec GmbH drives digitisation </w:t>
      </w:r>
      <w:r w:rsidR="00186ECC">
        <w:rPr>
          <w:rFonts w:cs="Arial"/>
        </w:rPr>
        <w:t xml:space="preserve">forward </w:t>
      </w:r>
      <w:r>
        <w:rPr>
          <w:rFonts w:cs="Arial"/>
        </w:rPr>
        <w:t>together with customers</w:t>
      </w:r>
      <w:bookmarkStart w:id="0" w:name="_GoBack"/>
      <w:bookmarkEnd w:id="0"/>
    </w:p>
    <w:p w14:paraId="3244F6F8" w14:textId="77777777" w:rsidR="00B81ED6" w:rsidRPr="001F6805" w:rsidRDefault="00B81ED6" w:rsidP="00B81ED6">
      <w:pPr>
        <w:pStyle w:val="HeadlineH233Pt"/>
        <w:spacing w:before="240" w:after="240" w:line="140" w:lineRule="exact"/>
        <w:rPr>
          <w:rFonts w:ascii="Tahoma" w:hAnsi="Tahoma" w:cs="Tahoma"/>
        </w:rPr>
      </w:pPr>
      <w:r>
        <w:rPr>
          <w:rFonts w:ascii="Tahoma" w:hAnsi="Tahoma" w:cs="Tahoma"/>
        </w:rPr>
        <w:t>⸺</w:t>
      </w:r>
    </w:p>
    <w:p w14:paraId="1AC34B62" w14:textId="33653F93" w:rsidR="00590756" w:rsidRPr="002726B7" w:rsidRDefault="00006A4D" w:rsidP="009A3D17">
      <w:pPr>
        <w:pStyle w:val="Teaser11Pt"/>
      </w:pPr>
      <w:r>
        <w:t xml:space="preserve">Digitisation is one of the defining megatrends in the construction and material handling technology industry. </w:t>
      </w:r>
      <w:r w:rsidR="00B236AA" w:rsidRPr="00B236AA">
        <w:t xml:space="preserve">Liebherr-EMtec GmbH is helping to shape technological progress and, as part of its </w:t>
      </w:r>
      <w:r w:rsidR="00B236AA">
        <w:t>d</w:t>
      </w:r>
      <w:r w:rsidR="00B236AA" w:rsidRPr="00B236AA">
        <w:t>igitisation strategy, is working with customers to develop solutions that will enable them to carry out construction projects more economically, efficiently and safely in the future.</w:t>
      </w:r>
      <w:r w:rsidR="00B236AA">
        <w:t xml:space="preserve"> </w:t>
      </w:r>
      <w:r>
        <w:t xml:space="preserve">The company provides customers with relevant practical knowledge on a customer-oriented IoT platform so they can operate their entire machine fleet with maximum reliability and productivity. Condition and performance data of earthmoving and material </w:t>
      </w:r>
      <w:r w:rsidR="002E0724">
        <w:t>handling machines</w:t>
      </w:r>
      <w:r>
        <w:t xml:space="preserve"> as well as attachments are the core of the modular and upgradeable application.</w:t>
      </w:r>
    </w:p>
    <w:p w14:paraId="512FA66C" w14:textId="6098006B" w:rsidR="009A3D17" w:rsidRPr="002726B7" w:rsidRDefault="00006A4D" w:rsidP="009A3D17">
      <w:pPr>
        <w:pStyle w:val="Copytext11Pt"/>
      </w:pPr>
      <w:r>
        <w:t xml:space="preserve">Kirchdorf an der Iller (Germany), 19 July 2022 – </w:t>
      </w:r>
      <w:r w:rsidR="008418DD">
        <w:t>Part</w:t>
      </w:r>
      <w:r>
        <w:t xml:space="preserve"> of the digitisation strategy at Liebherr-EMtec GmbH covers digital, machine-oriented solutions </w:t>
      </w:r>
      <w:r w:rsidR="008418DD">
        <w:t>for the optimisation of fleets in both</w:t>
      </w:r>
      <w:r>
        <w:t xml:space="preserve"> operational and strategic terms. Liebherr actively involves customers in the development of these solutions from the start and takes into consideration their individual challenges and problems.</w:t>
      </w:r>
    </w:p>
    <w:p w14:paraId="2C106370" w14:textId="52346ACC" w:rsidR="009A3D17" w:rsidRPr="002726B7" w:rsidRDefault="00006A4D" w:rsidP="009A3D17">
      <w:pPr>
        <w:pStyle w:val="Copyhead11Pt"/>
      </w:pPr>
      <w:r>
        <w:t>Analysis of current challenges in the construction and materi</w:t>
      </w:r>
      <w:r w:rsidR="00EC5D3E">
        <w:t>al handling technology industry</w:t>
      </w:r>
    </w:p>
    <w:p w14:paraId="0BC3903D" w14:textId="72644E47" w:rsidR="00006A4D" w:rsidRPr="002726B7" w:rsidRDefault="008418DD" w:rsidP="00006A4D">
      <w:pPr>
        <w:pStyle w:val="Copytext11Pt"/>
      </w:pPr>
      <w:r>
        <w:t>Liebherr experts conducted extensive interviews</w:t>
      </w:r>
      <w:r w:rsidDel="008418DD">
        <w:t xml:space="preserve"> </w:t>
      </w:r>
      <w:r>
        <w:t>in</w:t>
      </w:r>
      <w:r w:rsidR="00006A4D">
        <w:t xml:space="preserve"> order to gain an even deeper insight into the industry-specific challenges facing customers today. </w:t>
      </w:r>
      <w:r>
        <w:t>D</w:t>
      </w:r>
      <w:r w:rsidR="00006A4D">
        <w:t xml:space="preserve">iscussions with customers and Liebherr sales and service partners of varying sizes and orientations, </w:t>
      </w:r>
      <w:r>
        <w:t>concluded</w:t>
      </w:r>
      <w:r w:rsidR="00006A4D">
        <w:t xml:space="preserve"> that very different business segments often encounter similar challenges. It appears that construction site processes or projects cannot always be optimally coordinated due to missing or outdated machine information and data. This leads to inefficient machine deployment, which in turn </w:t>
      </w:r>
      <w:r>
        <w:t xml:space="preserve">can </w:t>
      </w:r>
      <w:r w:rsidR="00254F6A">
        <w:t>result in</w:t>
      </w:r>
      <w:r w:rsidR="00006A4D">
        <w:t xml:space="preserve"> high costs and delays in project execution.</w:t>
      </w:r>
    </w:p>
    <w:p w14:paraId="688131C0" w14:textId="39443FEF" w:rsidR="00006A4D" w:rsidRPr="002726B7" w:rsidRDefault="00FE5A17" w:rsidP="00006A4D">
      <w:pPr>
        <w:pStyle w:val="Copytext11Pt"/>
      </w:pPr>
      <w:r>
        <w:t xml:space="preserve">Henri Backhaus, workshop foreman at Reinhard Feickert GmbH, has the following to report: "Sometimes it was the case that a component had to be replaced urgently on site </w:t>
      </w:r>
      <w:r w:rsidR="00254F6A">
        <w:t>resulting in</w:t>
      </w:r>
      <w:r>
        <w:t xml:space="preserve"> unplanned </w:t>
      </w:r>
      <w:r w:rsidR="00254F6A">
        <w:t xml:space="preserve">machine </w:t>
      </w:r>
      <w:r>
        <w:t>downtime. If we had been able to keep an eye on this beforehand, the exchange could have taken place within the framework of one of the planned inspections."</w:t>
      </w:r>
    </w:p>
    <w:p w14:paraId="3F5E786E" w14:textId="77777777" w:rsidR="00006A4D" w:rsidRPr="002726B7" w:rsidRDefault="00BE5451" w:rsidP="00006A4D">
      <w:pPr>
        <w:pStyle w:val="Copytext11Pt"/>
      </w:pPr>
      <w:r>
        <w:t>Daniel Weis, Business Unit Manager "Mobile processing &amp; recycling plants" at Weimer Group, states that it would be an advantage to have more in-depth insights into the performance data of the machines. For example, what the machine utilisation is during a certain project and the level of fuel consumption.</w:t>
      </w:r>
    </w:p>
    <w:p w14:paraId="263EDA19" w14:textId="77DF1D8A" w:rsidR="009A3D17" w:rsidRPr="002726B7" w:rsidRDefault="00BE5451" w:rsidP="00006A4D">
      <w:pPr>
        <w:pStyle w:val="Copytext11Pt"/>
      </w:pPr>
      <w:r>
        <w:t xml:space="preserve">Olaf Jansen, Head of Machine Technology Department at Friedrich Vorwerk SE &amp; Co. KG, adds that there is a lack of a cross-manufacturer approach: "Because companies of our size generally have large </w:t>
      </w:r>
      <w:r>
        <w:lastRenderedPageBreak/>
        <w:t xml:space="preserve">machine fleets </w:t>
      </w:r>
      <w:r w:rsidR="00254F6A">
        <w:t xml:space="preserve">from a number </w:t>
      </w:r>
      <w:r>
        <w:t>of manufacturers</w:t>
      </w:r>
      <w:r w:rsidR="00254F6A">
        <w:t>, a</w:t>
      </w:r>
      <w:r>
        <w:t xml:space="preserve"> platform where my entire fleet</w:t>
      </w:r>
      <w:r w:rsidR="00254F6A">
        <w:t xml:space="preserve">, </w:t>
      </w:r>
      <w:r>
        <w:t>including attachments</w:t>
      </w:r>
      <w:r w:rsidR="00254F6A">
        <w:t xml:space="preserve">, </w:t>
      </w:r>
      <w:r>
        <w:t xml:space="preserve">is </w:t>
      </w:r>
      <w:r w:rsidR="00254F6A">
        <w:t>visible</w:t>
      </w:r>
      <w:r>
        <w:t xml:space="preserve"> and with all relevant information </w:t>
      </w:r>
      <w:r w:rsidR="00EC5D3E">
        <w:t>would be the optimal solution."</w:t>
      </w:r>
    </w:p>
    <w:p w14:paraId="5441A528" w14:textId="77777777" w:rsidR="009A3D17" w:rsidRPr="002726B7" w:rsidRDefault="006B197D" w:rsidP="009A3D17">
      <w:pPr>
        <w:pStyle w:val="Copyhead11Pt"/>
      </w:pPr>
      <w:r>
        <w:t>Practical development within the framework of lead customer partnership</w:t>
      </w:r>
    </w:p>
    <w:p w14:paraId="7569D295" w14:textId="39B2DA6C" w:rsidR="00732E1E" w:rsidRDefault="00084017" w:rsidP="009A3D17">
      <w:pPr>
        <w:pStyle w:val="Copytext11Pt"/>
      </w:pPr>
      <w:r>
        <w:t>For Liebherr the integration of the customer in the development of digital solutions, which should offer customers added value over the long term, is of vital importance. Liebherr-EMtec GmbH implements this within the framework of the lead customer partnership, which started at the beginning of 2021. Meetings with selected lead customers take place regularly in order to obtain their feedback and test new rolled-out functions. The feedback from customers, new ideas and prioritised requirements are th</w:t>
      </w:r>
      <w:r w:rsidR="00EC5D3E">
        <w:t>en included in the development.</w:t>
      </w:r>
    </w:p>
    <w:p w14:paraId="77C0A346" w14:textId="77777777" w:rsidR="009A3D17" w:rsidRPr="002726B7" w:rsidRDefault="00A6387D" w:rsidP="009A3D17">
      <w:pPr>
        <w:pStyle w:val="Copytext11Pt"/>
      </w:pPr>
      <w:r>
        <w:t>Eugen Schobesberger, Managing Director of Technology at Liebherr-EMtec GmbH, summarises: "We also consistently embody our strategy 'From market to market' in digitisation. Our customers are involved in the development as active partners from the initial idea to the current state of the product. As a result, the solution is optimally tailored to the needs of our customers and they can focus more on their core technologies."</w:t>
      </w:r>
    </w:p>
    <w:p w14:paraId="3444AC17" w14:textId="72E377F4" w:rsidR="006B197D" w:rsidRPr="002726B7" w:rsidRDefault="006B197D" w:rsidP="006B197D">
      <w:pPr>
        <w:pStyle w:val="Copytext11Pt"/>
        <w:rPr>
          <w:b/>
        </w:rPr>
      </w:pPr>
      <w:r>
        <w:rPr>
          <w:b/>
        </w:rPr>
        <w:t>A customer-oriented platform for location-independent performance an</w:t>
      </w:r>
      <w:r w:rsidR="00EC5D3E">
        <w:rPr>
          <w:b/>
        </w:rPr>
        <w:t>alysis and condition monitoring</w:t>
      </w:r>
    </w:p>
    <w:p w14:paraId="498ACB57" w14:textId="77777777" w:rsidR="00773E83" w:rsidRPr="002726B7" w:rsidRDefault="00773E83" w:rsidP="00773E83">
      <w:pPr>
        <w:pStyle w:val="Copytext11Pt"/>
      </w:pPr>
      <w:r>
        <w:t>The aim of the IoT platform is to give customers an overview of their entire machine fleet. In combination with AI-assisted recommendations for action, in future the Liebherr solution will represent a fundamental, future-oriented instrument for increasing efficiency.</w:t>
      </w:r>
    </w:p>
    <w:p w14:paraId="6CA7B267" w14:textId="7056D2B5" w:rsidR="00773E83" w:rsidRDefault="00336642" w:rsidP="006B197D">
      <w:pPr>
        <w:pStyle w:val="Copytext11Pt"/>
      </w:pPr>
      <w:r>
        <w:t xml:space="preserve">Together with </w:t>
      </w:r>
      <w:r w:rsidR="00035EDB">
        <w:t xml:space="preserve">those </w:t>
      </w:r>
      <w:r>
        <w:t>in the lead customer partnership</w:t>
      </w:r>
      <w:r w:rsidR="00035EDB">
        <w:t>,</w:t>
      </w:r>
      <w:r>
        <w:t xml:space="preserve"> Liebherr-EMtec GmbH develops a digital customer-oriented solution, which should enable the location-independent performance analysis and condition monitoring of earthmoving </w:t>
      </w:r>
      <w:r w:rsidR="008C3868">
        <w:t>machines</w:t>
      </w:r>
      <w:r>
        <w:t xml:space="preserve"> and material handlers. With the aim of providing customers with relevant practical knowledge so they can manage the machine fleet and attachments with maximum reliability and productivity.</w:t>
      </w:r>
    </w:p>
    <w:p w14:paraId="78740589" w14:textId="61F68F69" w:rsidR="006B197D" w:rsidRPr="002726B7" w:rsidRDefault="00773E83" w:rsidP="006B197D">
      <w:pPr>
        <w:pStyle w:val="Copytext11Pt"/>
      </w:pPr>
      <w:r>
        <w:t>With the aid of a condition analysis</w:t>
      </w:r>
      <w:r w:rsidR="00035EDB">
        <w:t>,</w:t>
      </w:r>
      <w:r>
        <w:t xml:space="preserve"> unplanned machine downtime should be reduced in the future as well as the time required for problem identification, assessment and solution. This frees up valuable technical resources, especially in times of increasing skill shortages. In addition</w:t>
      </w:r>
      <w:r w:rsidR="00035EDB">
        <w:t xml:space="preserve"> it will be possible to identify</w:t>
      </w:r>
      <w:r>
        <w:t xml:space="preserve"> inefficient machine deployments at a glance in the future thanks to the performance analysis. This is supplemented by direct optimisation suggestions, which lower operating costs and make activities more efficient.</w:t>
      </w:r>
    </w:p>
    <w:p w14:paraId="16055D2C" w14:textId="77777777" w:rsidR="006B197D" w:rsidRPr="002726B7" w:rsidRDefault="006B197D" w:rsidP="006B197D">
      <w:pPr>
        <w:pStyle w:val="Copytext11Pt"/>
        <w:rPr>
          <w:b/>
        </w:rPr>
      </w:pPr>
      <w:r>
        <w:rPr>
          <w:b/>
        </w:rPr>
        <w:t>Direct links to Liebherr world and customer production process</w:t>
      </w:r>
    </w:p>
    <w:p w14:paraId="66D412F6" w14:textId="4275E59D" w:rsidR="006B197D" w:rsidRPr="002726B7" w:rsidRDefault="006B197D" w:rsidP="006B197D">
      <w:pPr>
        <w:pStyle w:val="Copytext11Pt"/>
      </w:pPr>
      <w:r>
        <w:t xml:space="preserve">In the course of the digitisation strategy Liebherr-EMtec GmbH not only develops smart earthmoving </w:t>
      </w:r>
      <w:r w:rsidR="008C3868">
        <w:t xml:space="preserve">machines </w:t>
      </w:r>
      <w:r>
        <w:t xml:space="preserve">and material handlers as well as </w:t>
      </w:r>
      <w:r w:rsidR="00A4767A">
        <w:t>attachments but</w:t>
      </w:r>
      <w:r>
        <w:t xml:space="preserve"> aims to link these directly with the customer's production process. The solution should connect manufacturers, service partners and operators on one platform. With the aim of being a central interface in order to ensure a high level of availability and operating efficiency as well as short communication channels. The special feature of the </w:t>
      </w:r>
      <w:r>
        <w:lastRenderedPageBreak/>
        <w:t>solution is that machines from other manufacturers can also be included and managed in the application in the future. Third-party machines are integrated via standard interfaces, whereas attachments from other manufacturers are integrated via specific trackers.</w:t>
      </w:r>
    </w:p>
    <w:p w14:paraId="70E8471F" w14:textId="41B0C587" w:rsidR="006B197D" w:rsidRPr="002726B7" w:rsidRDefault="006B197D" w:rsidP="006B197D">
      <w:pPr>
        <w:pStyle w:val="Copytext11Pt"/>
      </w:pPr>
      <w:r>
        <w:t xml:space="preserve">As a vertically integrated technology group, Liebherr delivers </w:t>
      </w:r>
      <w:r w:rsidR="00035EDB">
        <w:t xml:space="preserve">further </w:t>
      </w:r>
      <w:r>
        <w:t xml:space="preserve">added value to its customers through the precise coordination of components and attachments through to the complete machine. For a consistent customer experience and direct </w:t>
      </w:r>
      <w:r w:rsidR="001B50CB">
        <w:t xml:space="preserve">points </w:t>
      </w:r>
      <w:r w:rsidR="001B50CB" w:rsidRPr="001B50CB">
        <w:t>of connection</w:t>
      </w:r>
      <w:r w:rsidR="001B50CB">
        <w:t xml:space="preserve"> </w:t>
      </w:r>
      <w:r>
        <w:t xml:space="preserve">to the Liebherr world the platform </w:t>
      </w:r>
      <w:r w:rsidR="001B50CB">
        <w:t xml:space="preserve">will be </w:t>
      </w:r>
      <w:r>
        <w:t>anchored in the digital landscape</w:t>
      </w:r>
      <w:r w:rsidR="001B50CB">
        <w:t xml:space="preserve"> in the future</w:t>
      </w:r>
      <w:r>
        <w:t xml:space="preserve">: the digital platform </w:t>
      </w:r>
      <w:r w:rsidR="001B50CB">
        <w:t xml:space="preserve">will be </w:t>
      </w:r>
      <w:r>
        <w:t>integrated in</w:t>
      </w:r>
      <w:r w:rsidR="001B50CB">
        <w:t>to</w:t>
      </w:r>
      <w:r>
        <w:t xml:space="preserve"> the existing Liebherr portal for all services – "My Liebherr". This means that more synergies are created and the spare part orders can be processed in the same system.</w:t>
      </w:r>
    </w:p>
    <w:p w14:paraId="19FD75B6" w14:textId="77777777" w:rsidR="006B197D" w:rsidRPr="002726B7" w:rsidRDefault="006B197D" w:rsidP="006B197D">
      <w:pPr>
        <w:pStyle w:val="Copytext11Pt"/>
        <w:rPr>
          <w:b/>
        </w:rPr>
      </w:pPr>
      <w:r>
        <w:rPr>
          <w:b/>
        </w:rPr>
        <w:t>Modular structure for flexible and needs-based use</w:t>
      </w:r>
    </w:p>
    <w:p w14:paraId="2B998DED" w14:textId="77777777" w:rsidR="006B197D" w:rsidRPr="002726B7" w:rsidRDefault="006B197D" w:rsidP="006B197D">
      <w:pPr>
        <w:pStyle w:val="Copytext11Pt"/>
      </w:pPr>
      <w:r>
        <w:t>The machine fleet can be managed in an aggregated view. Customers have all relevant information in their sight. Through the modular structure customers can order machine-oriented digital solutions in one platform as needed and extend them flexibly at any time. Via customizable views as well as configurable notifications customers can flexibly define which information they need and when they request a notification.</w:t>
      </w:r>
    </w:p>
    <w:p w14:paraId="7336BE02" w14:textId="77777777" w:rsidR="009A3D17" w:rsidRPr="00DE6E5C" w:rsidRDefault="009A3D17" w:rsidP="009A3D17">
      <w:pPr>
        <w:pStyle w:val="BoilerplateCopyhead9Pt"/>
      </w:pPr>
      <w:r>
        <w:t>About the Liebherr Group</w:t>
      </w:r>
    </w:p>
    <w:p w14:paraId="060D9A25" w14:textId="5A74AADC" w:rsidR="00EC5D3E" w:rsidRDefault="001B50CB" w:rsidP="009A3D17">
      <w:pPr>
        <w:pStyle w:val="BoilerplateCopytext9Pt"/>
      </w:pPr>
      <w:r w:rsidRPr="001B50CB">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Kirchdorf an der Iller in Southern Germany in 1949. Since then, the employees have been pursuing the goal of achieving continuous technological innovation, and bringing industry-leading solutions to its customers.</w:t>
      </w:r>
    </w:p>
    <w:p w14:paraId="1AC10A72" w14:textId="59B39AB0" w:rsidR="009A3D17" w:rsidRPr="008B5AF8" w:rsidRDefault="00EC5D3E" w:rsidP="009A3D17">
      <w:pPr>
        <w:pStyle w:val="Copyhead11Pt"/>
      </w:pPr>
      <w:r>
        <w:t>Images</w:t>
      </w:r>
    </w:p>
    <w:p w14:paraId="7ABA6498" w14:textId="2D783EDB" w:rsidR="009A3D17" w:rsidRPr="008B5AF8" w:rsidRDefault="00A941E3" w:rsidP="009A3D17">
      <w:r>
        <w:rPr>
          <w:noProof/>
          <w:lang w:val="de-DE"/>
        </w:rPr>
        <w:drawing>
          <wp:inline distT="0" distB="0" distL="0" distR="0" wp14:anchorId="79101F90" wp14:editId="1188D038">
            <wp:extent cx="2645002" cy="1762125"/>
            <wp:effectExtent l="0" t="0" r="3175" b="0"/>
            <wp:docPr id="2" name="Grafik 2" descr="Ein Bild, das Person, Mann, drinnen,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Mann, drinnen, stehend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0382" cy="1765710"/>
                    </a:xfrm>
                    <a:prstGeom prst="rect">
                      <a:avLst/>
                    </a:prstGeom>
                  </pic:spPr>
                </pic:pic>
              </a:graphicData>
            </a:graphic>
          </wp:inline>
        </w:drawing>
      </w:r>
    </w:p>
    <w:p w14:paraId="01C75A47" w14:textId="0FD72317" w:rsidR="00F97532" w:rsidRDefault="009A3D17" w:rsidP="009A3D17">
      <w:pPr>
        <w:pStyle w:val="Caption9Pt"/>
      </w:pPr>
      <w:r>
        <w:t>liebherr-1.jpg</w:t>
      </w:r>
      <w:r>
        <w:br/>
        <w:t>Practical development thanks to lead customer partnership: Liebherr-EMtec GmbH actively includes customers in the development of digital, machine-oriented solutions from the start.</w:t>
      </w:r>
    </w:p>
    <w:p w14:paraId="4B69E06D" w14:textId="77777777" w:rsidR="00EC5D3E" w:rsidRDefault="00EC5D3E" w:rsidP="009A3D17">
      <w:pPr>
        <w:pStyle w:val="Caption9Pt"/>
      </w:pPr>
    </w:p>
    <w:p w14:paraId="39CEA710" w14:textId="68BE6B95" w:rsidR="009A3D17" w:rsidRPr="005618E9" w:rsidRDefault="00A941E3" w:rsidP="009A3D17">
      <w:r>
        <w:rPr>
          <w:noProof/>
          <w:lang w:val="de-DE"/>
        </w:rPr>
        <w:drawing>
          <wp:inline distT="0" distB="0" distL="0" distR="0" wp14:anchorId="280B2E9F" wp14:editId="443A06EB">
            <wp:extent cx="2724150" cy="1814854"/>
            <wp:effectExtent l="0" t="0" r="0" b="0"/>
            <wp:docPr id="3" name="Grafik 3" descr="Ein Bild, das Text, Person, drinnen,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Person, drinnen, Wand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9486" cy="1818409"/>
                    </a:xfrm>
                    <a:prstGeom prst="rect">
                      <a:avLst/>
                    </a:prstGeom>
                  </pic:spPr>
                </pic:pic>
              </a:graphicData>
            </a:graphic>
          </wp:inline>
        </w:drawing>
      </w:r>
    </w:p>
    <w:p w14:paraId="47EBD153" w14:textId="7D23CBE7" w:rsidR="009A3D17" w:rsidRPr="005618E9" w:rsidRDefault="009A3D17" w:rsidP="009A3D17">
      <w:pPr>
        <w:pStyle w:val="Caption9Pt"/>
      </w:pPr>
      <w:r>
        <w:t>liebherr-2.jpg</w:t>
      </w:r>
      <w:r>
        <w:br/>
        <w:t>Liebherr-EMtec GmbH provides customers with relevant practical knowledge on a customer-oriented IoT platform in order to be able to operate their entire machine fleet with maximu</w:t>
      </w:r>
      <w:r w:rsidR="00EC5D3E">
        <w:t>m reliability and productivity.</w:t>
      </w:r>
    </w:p>
    <w:p w14:paraId="36EE45F4" w14:textId="77777777" w:rsidR="009A3D17" w:rsidRPr="00BA1DEA" w:rsidRDefault="00D63B50" w:rsidP="009A3D17">
      <w:pPr>
        <w:pStyle w:val="Copyhead11Pt"/>
      </w:pPr>
      <w:r>
        <w:t>Contact</w:t>
      </w:r>
    </w:p>
    <w:p w14:paraId="6DFE6453" w14:textId="77777777" w:rsidR="009A3D17" w:rsidRPr="00A53434" w:rsidRDefault="00B927CC" w:rsidP="009A3D17">
      <w:pPr>
        <w:pStyle w:val="Copytext11Pt"/>
      </w:pPr>
      <w:r>
        <w:t>Nadine Willburger</w:t>
      </w:r>
      <w:r>
        <w:br/>
        <w:t>Marketing</w:t>
      </w:r>
      <w:r>
        <w:br/>
        <w:t>Tel.: +49 7354 / 80 - 7332</w:t>
      </w:r>
      <w:r>
        <w:br/>
        <w:t xml:space="preserve">E-mail: nadine.willburger@liebherr.com </w:t>
      </w:r>
    </w:p>
    <w:p w14:paraId="535BB751" w14:textId="77777777" w:rsidR="009A3D17" w:rsidRPr="00EC5D3E" w:rsidRDefault="009A3D17" w:rsidP="009A3D17">
      <w:pPr>
        <w:pStyle w:val="Copyhead11Pt"/>
        <w:rPr>
          <w:lang w:val="de-DE"/>
        </w:rPr>
      </w:pPr>
      <w:r w:rsidRPr="00EC5D3E">
        <w:rPr>
          <w:lang w:val="de-DE"/>
        </w:rPr>
        <w:t>Published by</w:t>
      </w:r>
    </w:p>
    <w:p w14:paraId="00947F50" w14:textId="645D0374" w:rsidR="00B81ED6" w:rsidRPr="00EC5D3E" w:rsidRDefault="00EC5D3E" w:rsidP="009A3D17">
      <w:pPr>
        <w:pStyle w:val="Copytext11Pt"/>
        <w:rPr>
          <w:lang w:val="de-DE"/>
        </w:rPr>
      </w:pPr>
      <w:r>
        <w:rPr>
          <w:lang w:val="de-DE"/>
        </w:rPr>
        <w:t>Liebherr-Hydraulikbagger GmbH</w:t>
      </w:r>
      <w:r w:rsidR="00B927CC" w:rsidRPr="00EC5D3E">
        <w:rPr>
          <w:lang w:val="de-DE"/>
        </w:rPr>
        <w:br/>
        <w:t>Kirchdorf an der Iller / Germany</w:t>
      </w:r>
      <w:r w:rsidR="00B927CC" w:rsidRPr="00EC5D3E">
        <w:rPr>
          <w:lang w:val="de-DE"/>
        </w:rPr>
        <w:br/>
      </w:r>
      <w:hyperlink r:id="rId13" w:history="1">
        <w:r w:rsidR="00B927CC" w:rsidRPr="00EC5D3E">
          <w:rPr>
            <w:lang w:val="de-DE"/>
          </w:rPr>
          <w:t>www.liebherr.com</w:t>
        </w:r>
      </w:hyperlink>
    </w:p>
    <w:sectPr w:rsidR="00B81ED6" w:rsidRPr="00EC5D3E"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3CF6E" w14:textId="77777777" w:rsidR="00187FD7" w:rsidRDefault="00187FD7" w:rsidP="00B81ED6">
      <w:pPr>
        <w:spacing w:after="0" w:line="240" w:lineRule="auto"/>
      </w:pPr>
      <w:r>
        <w:separator/>
      </w:r>
    </w:p>
  </w:endnote>
  <w:endnote w:type="continuationSeparator" w:id="0">
    <w:p w14:paraId="7AE0CDE0" w14:textId="77777777" w:rsidR="00187FD7" w:rsidRDefault="00187F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E59C5" w14:textId="5D5E8345"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05DAF">
      <w:rPr>
        <w:rFonts w:ascii="Arial" w:hAnsi="Arial" w:cs="Arial"/>
        <w:noProof/>
      </w:rPr>
      <w:instrText>4</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05DAF">
      <w:rPr>
        <w:rFonts w:ascii="Arial" w:hAnsi="Arial" w:cs="Arial"/>
        <w:noProof/>
      </w:rPr>
      <w:instrText>1</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05DAF">
      <w:rPr>
        <w:rFonts w:ascii="Arial" w:hAnsi="Arial" w:cs="Arial"/>
        <w:noProof/>
      </w:rPr>
      <w:instrText>4</w:instrText>
    </w:r>
    <w:r w:rsidRPr="0093605C">
      <w:rPr>
        <w:rFonts w:ascii="Arial" w:hAnsi="Arial" w:cs="Arial"/>
        <w:noProof/>
      </w:rPr>
      <w:fldChar w:fldCharType="end"/>
    </w:r>
    <w:r>
      <w:rPr>
        <w:rFonts w:ascii="Arial" w:hAnsi="Arial" w:cs="Arial"/>
      </w:rPr>
      <w:instrText xml:space="preserve">" "" </w:instrText>
    </w:r>
    <w:r w:rsidR="00EC5D3E">
      <w:rPr>
        <w:rFonts w:ascii="Arial" w:hAnsi="Arial" w:cs="Arial"/>
      </w:rPr>
      <w:fldChar w:fldCharType="separate"/>
    </w:r>
    <w:r w:rsidR="00F05DAF">
      <w:rPr>
        <w:rFonts w:ascii="Arial" w:hAnsi="Arial" w:cs="Arial"/>
        <w:noProof/>
      </w:rPr>
      <w:t>1/4</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2385E" w14:textId="77777777" w:rsidR="00187FD7" w:rsidRDefault="00187FD7" w:rsidP="00B81ED6">
      <w:pPr>
        <w:spacing w:after="0" w:line="240" w:lineRule="auto"/>
      </w:pPr>
      <w:r>
        <w:separator/>
      </w:r>
    </w:p>
  </w:footnote>
  <w:footnote w:type="continuationSeparator" w:id="0">
    <w:p w14:paraId="12793FF3" w14:textId="77777777" w:rsidR="00187FD7" w:rsidRDefault="00187F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A6672" w14:textId="77777777" w:rsidR="00E847CC" w:rsidRDefault="00E847CC">
    <w:pPr>
      <w:pStyle w:val="Kopfzeile"/>
    </w:pPr>
    <w:r>
      <w:tab/>
    </w:r>
    <w:r>
      <w:tab/>
    </w:r>
    <w:r>
      <w:ptab w:relativeTo="margin" w:alignment="right" w:leader="none"/>
    </w:r>
    <w:r>
      <w:rPr>
        <w:noProof/>
        <w:lang w:val="de-DE"/>
      </w:rPr>
      <w:drawing>
        <wp:inline distT="0" distB="0" distL="0" distR="0" wp14:anchorId="10BDB4C6" wp14:editId="58CCD0F7">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4978FBFB"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01C2414"/>
    <w:multiLevelType w:val="hybridMultilevel"/>
    <w:tmpl w:val="3B4C6246"/>
    <w:lvl w:ilvl="0" w:tplc="D1043CBA">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547A00C7"/>
    <w:multiLevelType w:val="hybridMultilevel"/>
    <w:tmpl w:val="B002B4DA"/>
    <w:lvl w:ilvl="0" w:tplc="4398AEA0">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1F8D"/>
    <w:rsid w:val="00006A4D"/>
    <w:rsid w:val="00033002"/>
    <w:rsid w:val="00035EDB"/>
    <w:rsid w:val="00042DC6"/>
    <w:rsid w:val="00066E54"/>
    <w:rsid w:val="00067A43"/>
    <w:rsid w:val="00084017"/>
    <w:rsid w:val="0008507B"/>
    <w:rsid w:val="00090BD8"/>
    <w:rsid w:val="000A4E98"/>
    <w:rsid w:val="000E3C3F"/>
    <w:rsid w:val="00110A4A"/>
    <w:rsid w:val="001419B4"/>
    <w:rsid w:val="00145DB7"/>
    <w:rsid w:val="001470F5"/>
    <w:rsid w:val="00154C6A"/>
    <w:rsid w:val="001678F4"/>
    <w:rsid w:val="00186ECC"/>
    <w:rsid w:val="00187FD7"/>
    <w:rsid w:val="001A1AD7"/>
    <w:rsid w:val="001B140D"/>
    <w:rsid w:val="001B50CB"/>
    <w:rsid w:val="00200560"/>
    <w:rsid w:val="002079FD"/>
    <w:rsid w:val="002523D4"/>
    <w:rsid w:val="00254F6A"/>
    <w:rsid w:val="002726B7"/>
    <w:rsid w:val="00285FDD"/>
    <w:rsid w:val="002B56D6"/>
    <w:rsid w:val="002C3350"/>
    <w:rsid w:val="002D3A56"/>
    <w:rsid w:val="002D4EBA"/>
    <w:rsid w:val="002E0724"/>
    <w:rsid w:val="0031462B"/>
    <w:rsid w:val="00327624"/>
    <w:rsid w:val="00336642"/>
    <w:rsid w:val="003524D2"/>
    <w:rsid w:val="0036273D"/>
    <w:rsid w:val="00384137"/>
    <w:rsid w:val="003936A6"/>
    <w:rsid w:val="003B5200"/>
    <w:rsid w:val="00443ADC"/>
    <w:rsid w:val="00466A7A"/>
    <w:rsid w:val="004703C4"/>
    <w:rsid w:val="004815F5"/>
    <w:rsid w:val="00494DF7"/>
    <w:rsid w:val="00556698"/>
    <w:rsid w:val="00590756"/>
    <w:rsid w:val="00597726"/>
    <w:rsid w:val="005F7F38"/>
    <w:rsid w:val="006273F0"/>
    <w:rsid w:val="00652E53"/>
    <w:rsid w:val="00661C75"/>
    <w:rsid w:val="006B197D"/>
    <w:rsid w:val="006C01FB"/>
    <w:rsid w:val="006C7E1C"/>
    <w:rsid w:val="006D1E56"/>
    <w:rsid w:val="006D26A2"/>
    <w:rsid w:val="006E7F17"/>
    <w:rsid w:val="006F1788"/>
    <w:rsid w:val="00732E1E"/>
    <w:rsid w:val="00747169"/>
    <w:rsid w:val="00760EC9"/>
    <w:rsid w:val="00761197"/>
    <w:rsid w:val="00773E83"/>
    <w:rsid w:val="007740C5"/>
    <w:rsid w:val="00792FA8"/>
    <w:rsid w:val="007C2DD9"/>
    <w:rsid w:val="007E1166"/>
    <w:rsid w:val="007E1235"/>
    <w:rsid w:val="007E3D94"/>
    <w:rsid w:val="007F2586"/>
    <w:rsid w:val="00824226"/>
    <w:rsid w:val="008353B5"/>
    <w:rsid w:val="008418DD"/>
    <w:rsid w:val="00851875"/>
    <w:rsid w:val="0087001D"/>
    <w:rsid w:val="008830F9"/>
    <w:rsid w:val="008925BC"/>
    <w:rsid w:val="008C25F5"/>
    <w:rsid w:val="008C3868"/>
    <w:rsid w:val="008E2037"/>
    <w:rsid w:val="008F1830"/>
    <w:rsid w:val="008F6BA0"/>
    <w:rsid w:val="008F7BDB"/>
    <w:rsid w:val="00910464"/>
    <w:rsid w:val="00912A37"/>
    <w:rsid w:val="00912AF3"/>
    <w:rsid w:val="009169F9"/>
    <w:rsid w:val="0093605C"/>
    <w:rsid w:val="00965077"/>
    <w:rsid w:val="009A37B4"/>
    <w:rsid w:val="009A3D17"/>
    <w:rsid w:val="009C46F0"/>
    <w:rsid w:val="009E1E74"/>
    <w:rsid w:val="009F56D6"/>
    <w:rsid w:val="00A25AF7"/>
    <w:rsid w:val="00A261BF"/>
    <w:rsid w:val="00A4767A"/>
    <w:rsid w:val="00A6387D"/>
    <w:rsid w:val="00A941E3"/>
    <w:rsid w:val="00AC2129"/>
    <w:rsid w:val="00AD240F"/>
    <w:rsid w:val="00AE5D05"/>
    <w:rsid w:val="00AF1F99"/>
    <w:rsid w:val="00B0450F"/>
    <w:rsid w:val="00B236AA"/>
    <w:rsid w:val="00B81ED6"/>
    <w:rsid w:val="00B919FD"/>
    <w:rsid w:val="00B927CC"/>
    <w:rsid w:val="00BA21D4"/>
    <w:rsid w:val="00BB000D"/>
    <w:rsid w:val="00BB0BFF"/>
    <w:rsid w:val="00BD7045"/>
    <w:rsid w:val="00BE2E43"/>
    <w:rsid w:val="00BE4F8A"/>
    <w:rsid w:val="00BE5451"/>
    <w:rsid w:val="00C464EC"/>
    <w:rsid w:val="00C538E1"/>
    <w:rsid w:val="00C74F50"/>
    <w:rsid w:val="00C77574"/>
    <w:rsid w:val="00C80969"/>
    <w:rsid w:val="00D27888"/>
    <w:rsid w:val="00D27C61"/>
    <w:rsid w:val="00D61158"/>
    <w:rsid w:val="00D63B50"/>
    <w:rsid w:val="00DA2092"/>
    <w:rsid w:val="00DD77A8"/>
    <w:rsid w:val="00DF40C0"/>
    <w:rsid w:val="00E06319"/>
    <w:rsid w:val="00E260E6"/>
    <w:rsid w:val="00E2762D"/>
    <w:rsid w:val="00E32363"/>
    <w:rsid w:val="00E63A95"/>
    <w:rsid w:val="00E7543A"/>
    <w:rsid w:val="00E847CC"/>
    <w:rsid w:val="00EA26F3"/>
    <w:rsid w:val="00EC4FBC"/>
    <w:rsid w:val="00EC5D3E"/>
    <w:rsid w:val="00EF2322"/>
    <w:rsid w:val="00F05DAF"/>
    <w:rsid w:val="00F06670"/>
    <w:rsid w:val="00F20DCF"/>
    <w:rsid w:val="00F35855"/>
    <w:rsid w:val="00F97532"/>
    <w:rsid w:val="00FD46E5"/>
    <w:rsid w:val="00FD55B8"/>
    <w:rsid w:val="00FE5A1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3E9FBE"/>
  <w15:chartTrackingRefBased/>
  <w15:docId w15:val="{7DAAE66A-3FDB-42DF-AFFE-1F1A69EB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en-GB"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en-GB"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006A4D"/>
    <w:rPr>
      <w:sz w:val="16"/>
      <w:szCs w:val="16"/>
    </w:rPr>
  </w:style>
  <w:style w:type="paragraph" w:styleId="Kommentartext">
    <w:name w:val="annotation text"/>
    <w:basedOn w:val="Standard"/>
    <w:link w:val="KommentartextZchn"/>
    <w:uiPriority w:val="99"/>
    <w:unhideWhenUsed/>
    <w:rsid w:val="00006A4D"/>
    <w:pPr>
      <w:spacing w:line="240" w:lineRule="auto"/>
    </w:pPr>
    <w:rPr>
      <w:sz w:val="20"/>
      <w:szCs w:val="20"/>
    </w:rPr>
  </w:style>
  <w:style w:type="character" w:customStyle="1" w:styleId="KommentartextZchn">
    <w:name w:val="Kommentartext Zchn"/>
    <w:basedOn w:val="Absatz-Standardschriftart"/>
    <w:link w:val="Kommentartext"/>
    <w:uiPriority w:val="99"/>
    <w:rsid w:val="00006A4D"/>
    <w:rPr>
      <w:sz w:val="20"/>
      <w:szCs w:val="20"/>
    </w:rPr>
  </w:style>
  <w:style w:type="paragraph" w:styleId="Kommentarthema">
    <w:name w:val="annotation subject"/>
    <w:basedOn w:val="Kommentartext"/>
    <w:next w:val="Kommentartext"/>
    <w:link w:val="KommentarthemaZchn"/>
    <w:uiPriority w:val="99"/>
    <w:semiHidden/>
    <w:unhideWhenUsed/>
    <w:rsid w:val="00006A4D"/>
    <w:rPr>
      <w:b/>
      <w:bCs/>
    </w:rPr>
  </w:style>
  <w:style w:type="character" w:customStyle="1" w:styleId="KommentarthemaZchn">
    <w:name w:val="Kommentarthema Zchn"/>
    <w:basedOn w:val="KommentartextZchn"/>
    <w:link w:val="Kommentarthema"/>
    <w:uiPriority w:val="99"/>
    <w:semiHidden/>
    <w:rsid w:val="00006A4D"/>
    <w:rPr>
      <w:b/>
      <w:bCs/>
      <w:sz w:val="20"/>
      <w:szCs w:val="20"/>
    </w:rPr>
  </w:style>
  <w:style w:type="paragraph" w:styleId="Sprechblasentext">
    <w:name w:val="Balloon Text"/>
    <w:basedOn w:val="Standard"/>
    <w:link w:val="SprechblasentextZchn"/>
    <w:uiPriority w:val="99"/>
    <w:semiHidden/>
    <w:unhideWhenUsed/>
    <w:rsid w:val="00EC4F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4F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0064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xmlns:star_td="http://www.star-group.net/schemas/transit/filters/textdata" ct:_="" ma:_="" ma:contentTypeName="Document" ma:contentTypeID="0x0101001DFCAEA4E2811B419F851FE52EEC0E72" ma:contentTypeVersion="13" ma:contentTypeDescription="Create a new document." ma:contentTypeScope="" ma:versionID="9b35b3bc401c28c2bcf6b0608efdcff9">
  <xsd:schema xmlns:xsd="http://www.w3.org/2001/XMLSchema" xmlns:p="http://schemas.microsoft.com/office/2006/metadata/properties" xmlns:ns3="e86b4f2d-d24c-40ce-a2e4-dc15ef0ce747" xmlns:ns4="06b7b170-1784-4dfd-bd6b-4957f20cfea6" xmlns:xs="http://www.w3.org/2001/XMLSchema" targetNamespace="http://schemas.microsoft.com/office/2006/metadata/properties" ma:root="true" ma:fieldsID="6f4f2e884fec33783de39a2518e54a2c" ns3:_="" ns4:_="">
    <xsd:import xmlns:xs="http://www.w3.org/2001/XMLSchema" xmlns:xsd="http://www.w3.org/2001/XMLSchema" namespace="e86b4f2d-d24c-40ce-a2e4-dc15ef0ce747"/>
    <xsd:import xmlns:xs="http://www.w3.org/2001/XMLSchema" xmlns:xsd="http://www.w3.org/2001/XMLSchema" namespace="06b7b170-1784-4dfd-bd6b-4957f20cfea6"/>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3:SharedWithUsers" minOccurs="0"/>
                <xsd:element xmlns:xs="http://www.w3.org/2001/XMLSchema" xmlns:xsd="http://www.w3.org/2001/XMLSchema" ref="ns3:SharedWithDetails" minOccurs="0"/>
                <xsd:element xmlns:xs="http://www.w3.org/2001/XMLSchema" xmlns:xsd="http://www.w3.org/2001/XMLSchema" ref="ns3:SharingHintHash" minOccurs="0"/>
                <xsd:element xmlns:xs="http://www.w3.org/2001/XMLSchema" xmlns:xsd="http://www.w3.org/2001/XMLSchema" ref="ns4:MediaServiceMetadata" minOccurs="0"/>
                <xsd:element xmlns:xs="http://www.w3.org/2001/XMLSchema" xmlns:xsd="http://www.w3.org/2001/XMLSchema" ref="ns4:MediaServiceFastMetadata" minOccurs="0"/>
                <xsd:element xmlns:xs="http://www.w3.org/2001/XMLSchema" xmlns:xsd="http://www.w3.org/2001/XMLSchema" ref="ns4:MediaServiceAutoTags" minOccurs="0"/>
                <xsd:element xmlns:xs="http://www.w3.org/2001/XMLSchema" xmlns:xsd="http://www.w3.org/2001/XMLSchema" ref="ns4:MediaServiceOCR" minOccurs="0"/>
                <xsd:element xmlns:xs="http://www.w3.org/2001/XMLSchema" xmlns:xsd="http://www.w3.org/2001/XMLSchema" ref="ns4:MediaServiceGenerationTime" minOccurs="0"/>
                <xsd:element xmlns:xs="http://www.w3.org/2001/XMLSchema" xmlns:xsd="http://www.w3.org/2001/XMLSchema" ref="ns4:MediaServiceEventHashCode" minOccurs="0"/>
                <xsd:element xmlns:xs="http://www.w3.org/2001/XMLSchema" xmlns:xsd="http://www.w3.org/2001/XMLSchema" ref="ns4:MediaServiceAutoKeyPoints" minOccurs="0"/>
                <xsd:element xmlns:xs="http://www.w3.org/2001/XMLSchema" xmlns:xsd="http://www.w3.org/2001/XMLSchema" ref="ns4:MediaServiceKeyPoints" minOccurs="0"/>
                <xsd:element xmlns:xs="http://www.w3.org/2001/XMLSchema" xmlns:xsd="http://www.w3.org/2001/XMLSchema" ref="ns4:MediaServiceDateTaken" minOccurs="0"/>
                <xsd:element xmlns:xs="http://www.w3.org/2001/XMLSchema" xmlns:xsd="http://www.w3.org/2001/XMLSchema" ref="ns4:MediaServiceLocation"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e86b4f2d-d24c-40ce-a2e4-dc15ef0ce747"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8" nillable="true" ma:displayName="Shared With"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9" nillable="true" ma:displayName="Shared With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SharingHintHash" ma:index="10" nillable="true" ma:displayName="Sharing Hint Hash" ma:hidden="true" ma:internalName="SharingHintHash" ma:readOnly="true">
      <xs:simpleType xmlns:xsd="http://www.w3.org/2001/XMLSchema" xmlns:xs="http://www.w3.org/2001/XMLSchema">
        <xsd:restriction xmlns:xs="http://www.w3.org/2001/XMLSchema" xmlns:xsd="http://www.w3.org/2001/XMLSchema" base="dms:Text"/>
      </xs:simpleType>
    </xsd:element>
  </xsd:schema>
  <xsd:schema xmlns:xsd="http://www.w3.org/2001/XMLSchema" xmlns:dms="http://schemas.microsoft.com/office/2006/documentManagement/types" xmlns:pc="http://schemas.microsoft.com/office/infopath/2007/PartnerControls" xmlns:xs="http://www.w3.org/2001/XMLSchema" targetNamespace="06b7b170-1784-4dfd-bd6b-4957f20cfea6"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11"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12"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AutoTags" ma:index="13" nillable="true" ma:displayName="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4"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GenerationTime" ma:index="15"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6"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KeyPoints" ma:index="17"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18"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DateTaken" ma:index="19"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Location" ma:index="20" nillable="true" ma:displayName="Location" ma:internalName="MediaServiceLocation" ma:readOnly="true">
      <xs:simpleType xmlns:xsd="http://www.w3.org/2001/XMLSchema" xmlns:xs="http://www.w3.org/2001/XMLSchema">
        <xsd:restriction xmlns:xs="http://www.w3.org/2001/XMLSchema" xmlns:xsd="http://www.w3.org/2001/XMLSchema" base="dms:Text"/>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F0F6BFB4-C7E6-4C72-8178-5D0988786268}">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A446C-BEDB-449A-87E4-4AAB84ED37AF}">
  <ds:schemaRefs>
    <ds:schemaRef ds:uri="http://schemas.microsoft.com/sharepoint/v3/contenttype/forms"/>
    <ds:schemaRef ds:uri="http://www.star-group.net/schemas/transit/filters/textdata"/>
  </ds:schemaRefs>
</ds:datastoreItem>
</file>

<file path=customXml/itemProps3.xml><?xml version="1.0" encoding="utf-8"?>
<ds:datastoreItem xmlns:ds="http://schemas.openxmlformats.org/officeDocument/2006/customXml" ds:itemID="{9A979C0F-810B-419C-B357-C0C401986F6A}">
  <ds:schemaRef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06b7b170-1784-4dfd-bd6b-4957f20cfea6"/>
    <ds:schemaRef ds:uri="http://purl.org/dc/elements/1.1/"/>
    <ds:schemaRef ds:uri="e86b4f2d-d24c-40ce-a2e4-dc15ef0ce747"/>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7E0A6DB8-E852-4BFC-82E4-0D6081814B4D}">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1171</Words>
  <Characters>7382</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2</cp:revision>
  <cp:lastPrinted>2022-07-13T12:22:00Z</cp:lastPrinted>
  <dcterms:created xsi:type="dcterms:W3CDTF">2022-07-18T13:01:00Z</dcterms:created>
  <dcterms:modified xsi:type="dcterms:W3CDTF">2022-07-18T13:01:00Z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