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B7C72" w14:textId="7C70D3C3" w:rsidR="003D54CC" w:rsidRPr="00754D94" w:rsidRDefault="007F2367" w:rsidP="00E847CC">
      <w:pPr>
        <w:pStyle w:val="Topline16Pt"/>
        <w:rPr>
          <w:rFonts w:cs="Arial"/>
          <w:lang w:val="de-DE"/>
        </w:rPr>
      </w:pPr>
      <w:proofErr w:type="spellStart"/>
      <w:r w:rsidRPr="00754D94">
        <w:rPr>
          <w:rFonts w:cs="Arial"/>
          <w:lang w:val="de-DE"/>
        </w:rPr>
        <w:t>Informacja</w:t>
      </w:r>
      <w:proofErr w:type="spellEnd"/>
      <w:r w:rsidRPr="00754D94">
        <w:rPr>
          <w:rFonts w:cs="Arial"/>
          <w:lang w:val="de-DE"/>
        </w:rPr>
        <w:t xml:space="preserve"> </w:t>
      </w:r>
      <w:proofErr w:type="spellStart"/>
      <w:r w:rsidRPr="00754D94">
        <w:rPr>
          <w:rFonts w:cs="Arial"/>
          <w:lang w:val="de-DE"/>
        </w:rPr>
        <w:t>prasowa</w:t>
      </w:r>
      <w:proofErr w:type="spellEnd"/>
    </w:p>
    <w:p w14:paraId="2191BAF2" w14:textId="108043CE" w:rsidR="007F2367" w:rsidRPr="00754D94" w:rsidRDefault="007F2367" w:rsidP="007F2367">
      <w:pPr>
        <w:pStyle w:val="HeadlineH233Pt"/>
        <w:spacing w:line="240" w:lineRule="auto"/>
        <w:rPr>
          <w:rFonts w:cs="Arial"/>
          <w:lang w:val="pl-PL"/>
        </w:rPr>
      </w:pPr>
      <w:r w:rsidRPr="00754D94">
        <w:rPr>
          <w:rFonts w:cs="Arial"/>
          <w:lang w:val="pl-PL"/>
        </w:rPr>
        <w:t xml:space="preserve">Herkules wzmacnia swoją flotę o żuraw samojezdny z masztem kratownicowym </w:t>
      </w:r>
      <w:r w:rsidR="001D0B74">
        <w:rPr>
          <w:rFonts w:cs="Arial"/>
          <w:lang w:val="pl-PL"/>
        </w:rPr>
        <w:t>Liebherr-LG</w:t>
      </w:r>
      <w:r w:rsidRPr="00754D94">
        <w:rPr>
          <w:rFonts w:cs="Arial"/>
          <w:lang w:val="pl-PL"/>
        </w:rPr>
        <w:t xml:space="preserve"> 1750</w:t>
      </w:r>
    </w:p>
    <w:p w14:paraId="1250CAE3" w14:textId="3D69DEB6" w:rsidR="00B81ED6" w:rsidRPr="00754D94" w:rsidRDefault="005818F7" w:rsidP="007F2367">
      <w:pPr>
        <w:pStyle w:val="HeadlineH233Pt"/>
        <w:spacing w:line="240" w:lineRule="auto"/>
        <w:rPr>
          <w:rFonts w:cs="Arial"/>
          <w:lang w:val="pl-PL"/>
        </w:rPr>
      </w:pPr>
      <w:r w:rsidRPr="00754D94">
        <w:rPr>
          <w:rFonts w:ascii="Tahoma" w:hAnsi="Tahoma" w:cs="Tahoma"/>
        </w:rPr>
        <w:t>⸺</w:t>
      </w:r>
      <w:r w:rsidR="00B81ED6" w:rsidRPr="00754D94">
        <w:rPr>
          <w:rFonts w:ascii="Tahoma" w:hAnsi="Tahoma" w:cs="Tahoma"/>
        </w:rPr>
        <w:t>⸺</w:t>
      </w:r>
    </w:p>
    <w:p w14:paraId="1FE3E084" w14:textId="477D1364" w:rsidR="00A3724C" w:rsidRPr="00754D94" w:rsidRDefault="00092D9E" w:rsidP="00BC4F77">
      <w:pPr>
        <w:pStyle w:val="Bulletpoints11Pt"/>
        <w:numPr>
          <w:ilvl w:val="0"/>
          <w:numId w:val="3"/>
        </w:numPr>
        <w:ind w:left="284" w:hanging="284"/>
        <w:rPr>
          <w:lang w:val="pl-PL"/>
        </w:rPr>
      </w:pPr>
      <w:r w:rsidRPr="00754D94">
        <w:rPr>
          <w:lang w:val="pl-PL"/>
        </w:rPr>
        <w:t xml:space="preserve">Nowy żuraw samojezdny z masztem kratownicowym </w:t>
      </w:r>
      <w:r w:rsidR="001D0B74">
        <w:rPr>
          <w:lang w:val="pl-PL"/>
        </w:rPr>
        <w:t>LG 1750</w:t>
      </w:r>
      <w:r w:rsidRPr="00754D94">
        <w:rPr>
          <w:lang w:val="pl-PL"/>
        </w:rPr>
        <w:t xml:space="preserve"> dla firmy Herkules S.A. </w:t>
      </w:r>
    </w:p>
    <w:p w14:paraId="6AE55983" w14:textId="6EAE49BC" w:rsidR="00F746C5" w:rsidRPr="00754D94" w:rsidRDefault="00F746C5" w:rsidP="00F746C5">
      <w:pPr>
        <w:pStyle w:val="Bulletpoints11Pt"/>
        <w:numPr>
          <w:ilvl w:val="0"/>
          <w:numId w:val="3"/>
        </w:numPr>
        <w:ind w:left="284" w:hanging="284"/>
        <w:rPr>
          <w:lang w:val="pl-PL"/>
        </w:rPr>
      </w:pPr>
      <w:r w:rsidRPr="00754D94">
        <w:rPr>
          <w:lang w:val="pl-PL"/>
        </w:rPr>
        <w:t xml:space="preserve">LG 1750: </w:t>
      </w:r>
      <w:r w:rsidR="00212398" w:rsidRPr="00754D94">
        <w:rPr>
          <w:lang w:val="pl-PL"/>
        </w:rPr>
        <w:t>łączy w sobie elastyczność żurawia gąsienicowego z mobilnością żurawia samojezdnego</w:t>
      </w:r>
    </w:p>
    <w:p w14:paraId="0AE685E3" w14:textId="200375A1" w:rsidR="00BC4F77" w:rsidRPr="00754D94" w:rsidRDefault="00212398" w:rsidP="00BC4F77">
      <w:pPr>
        <w:pStyle w:val="Bulletpoints11Pt"/>
        <w:numPr>
          <w:ilvl w:val="0"/>
          <w:numId w:val="3"/>
        </w:numPr>
        <w:ind w:left="284" w:hanging="284"/>
        <w:rPr>
          <w:lang w:val="pl-PL"/>
        </w:rPr>
      </w:pPr>
      <w:r w:rsidRPr="00754D94">
        <w:rPr>
          <w:lang w:val="pl-PL"/>
        </w:rPr>
        <w:t>Mobilność, wydajność i serwis Liebherr kluczowe atuty dla decyzji zakupu</w:t>
      </w:r>
    </w:p>
    <w:p w14:paraId="26AA6ED1" w14:textId="39E5B1AD" w:rsidR="00910A94" w:rsidRPr="00754D94" w:rsidRDefault="00910A94" w:rsidP="00273422">
      <w:pPr>
        <w:pStyle w:val="Teaser11Pt"/>
        <w:rPr>
          <w:rFonts w:cs="Arial"/>
          <w:color w:val="000000" w:themeColor="text1"/>
          <w:lang w:val="pl-PL"/>
        </w:rPr>
      </w:pPr>
      <w:r w:rsidRPr="00754D94">
        <w:rPr>
          <w:rFonts w:cs="Arial"/>
          <w:color w:val="000000" w:themeColor="text1"/>
          <w:lang w:val="pl-PL"/>
        </w:rPr>
        <w:t xml:space="preserve">Polska firma dźwigowa i transportu ciężkiego Herkules S.A. </w:t>
      </w:r>
      <w:r w:rsidR="00810801" w:rsidRPr="00754D94">
        <w:rPr>
          <w:rFonts w:cs="Arial"/>
          <w:color w:val="000000" w:themeColor="text1"/>
          <w:lang w:val="pl-PL"/>
        </w:rPr>
        <w:t>odebrała dostawę</w:t>
      </w:r>
      <w:r w:rsidRPr="00754D94">
        <w:rPr>
          <w:rFonts w:cs="Arial"/>
          <w:color w:val="000000" w:themeColor="text1"/>
          <w:lang w:val="pl-PL"/>
        </w:rPr>
        <w:t xml:space="preserve"> nowego </w:t>
      </w:r>
      <w:r w:rsidR="001D0B74">
        <w:rPr>
          <w:rFonts w:cs="Arial"/>
          <w:color w:val="000000" w:themeColor="text1"/>
          <w:lang w:val="pl-PL"/>
        </w:rPr>
        <w:t>LG 1750</w:t>
      </w:r>
      <w:r w:rsidRPr="00754D94">
        <w:rPr>
          <w:rFonts w:cs="Arial"/>
          <w:color w:val="000000" w:themeColor="text1"/>
          <w:lang w:val="pl-PL"/>
        </w:rPr>
        <w:t xml:space="preserve">. Żuraw samojezdny z masztem kratownicowym oferuje elastyczność 750-tonowego żurawia gąsienicowego w połączeniu z dużą mobilnością żurawia samojezdnego. Dzięi </w:t>
      </w:r>
      <w:r w:rsidR="001D0B74">
        <w:rPr>
          <w:rFonts w:cs="Arial"/>
          <w:color w:val="000000" w:themeColor="text1"/>
          <w:lang w:val="pl-PL"/>
        </w:rPr>
        <w:t>LG 1750</w:t>
      </w:r>
      <w:r w:rsidRPr="00754D94">
        <w:rPr>
          <w:rFonts w:cs="Arial"/>
          <w:color w:val="000000" w:themeColor="text1"/>
          <w:lang w:val="pl-PL"/>
        </w:rPr>
        <w:t xml:space="preserve"> Herkules rozszerza spektrum wydajności swoich żurawi. </w:t>
      </w:r>
      <w:bookmarkStart w:id="0" w:name="_GoBack"/>
      <w:bookmarkEnd w:id="0"/>
      <w:r w:rsidR="007D572D" w:rsidRPr="00754D94">
        <w:rPr>
          <w:rFonts w:cs="Arial"/>
          <w:color w:val="000000" w:themeColor="text1"/>
          <w:lang w:val="pl-PL"/>
        </w:rPr>
        <w:t>W d</w:t>
      </w:r>
      <w:r w:rsidR="00D36571" w:rsidRPr="00754D94">
        <w:rPr>
          <w:rFonts w:cs="Arial"/>
          <w:color w:val="000000" w:themeColor="text1"/>
          <w:lang w:val="pl-PL"/>
        </w:rPr>
        <w:t>ecyzj</w:t>
      </w:r>
      <w:r w:rsidR="007D572D" w:rsidRPr="00754D94">
        <w:rPr>
          <w:rFonts w:cs="Arial"/>
          <w:color w:val="000000" w:themeColor="text1"/>
          <w:lang w:val="pl-PL"/>
        </w:rPr>
        <w:t>i</w:t>
      </w:r>
      <w:r w:rsidR="00D36571" w:rsidRPr="00754D94">
        <w:rPr>
          <w:rFonts w:cs="Arial"/>
          <w:color w:val="000000" w:themeColor="text1"/>
          <w:lang w:val="pl-PL"/>
        </w:rPr>
        <w:t xml:space="preserve"> o wyborzego tego </w:t>
      </w:r>
      <w:r w:rsidR="007D572D" w:rsidRPr="00754D94">
        <w:rPr>
          <w:rFonts w:cs="Arial"/>
          <w:color w:val="000000" w:themeColor="text1"/>
          <w:lang w:val="pl-PL"/>
        </w:rPr>
        <w:t>znaczenie miało</w:t>
      </w:r>
      <w:r w:rsidRPr="00754D94">
        <w:rPr>
          <w:rFonts w:cs="Arial"/>
          <w:color w:val="000000" w:themeColor="text1"/>
          <w:lang w:val="pl-PL"/>
        </w:rPr>
        <w:t xml:space="preserve"> spełni</w:t>
      </w:r>
      <w:r w:rsidR="00B725BC" w:rsidRPr="00754D94">
        <w:rPr>
          <w:rFonts w:cs="Arial"/>
          <w:color w:val="000000" w:themeColor="text1"/>
          <w:lang w:val="pl-PL"/>
        </w:rPr>
        <w:t>a</w:t>
      </w:r>
      <w:r w:rsidRPr="00754D94">
        <w:rPr>
          <w:rFonts w:cs="Arial"/>
          <w:color w:val="000000" w:themeColor="text1"/>
          <w:lang w:val="pl-PL"/>
        </w:rPr>
        <w:t xml:space="preserve">nie wymagań rynku i zaufanie pokładane w firmie Liebherr. Dla </w:t>
      </w:r>
      <w:r w:rsidR="007D572D" w:rsidRPr="00754D94">
        <w:rPr>
          <w:rFonts w:cs="Arial"/>
          <w:color w:val="000000" w:themeColor="text1"/>
          <w:lang w:val="pl-PL"/>
        </w:rPr>
        <w:t xml:space="preserve">firmy </w:t>
      </w:r>
      <w:r w:rsidRPr="00754D94">
        <w:rPr>
          <w:rFonts w:cs="Arial"/>
          <w:color w:val="000000" w:themeColor="text1"/>
          <w:lang w:val="pl-PL"/>
        </w:rPr>
        <w:t>Herkules ważna jest również wysoka dostępność serwisu Liebherr w Polsce.</w:t>
      </w:r>
    </w:p>
    <w:p w14:paraId="4F4F8E02" w14:textId="3D487ED1" w:rsidR="00910A94" w:rsidRPr="00900C2C" w:rsidRDefault="00067F4A" w:rsidP="00900C2C">
      <w:pPr>
        <w:pStyle w:val="Copytext11Pt"/>
        <w:rPr>
          <w:b/>
          <w:lang w:val="pl-PL"/>
        </w:rPr>
      </w:pPr>
      <w:r w:rsidRPr="00900C2C">
        <w:rPr>
          <w:lang w:val="pl-PL"/>
        </w:rPr>
        <w:t xml:space="preserve">Ehingen (Dunaj) (Niemcy), </w:t>
      </w:r>
      <w:r w:rsidR="00EC1061" w:rsidRPr="00900C2C">
        <w:rPr>
          <w:lang w:val="pl-PL"/>
        </w:rPr>
        <w:t>26</w:t>
      </w:r>
      <w:r w:rsidRPr="00900C2C">
        <w:rPr>
          <w:lang w:val="pl-PL"/>
        </w:rPr>
        <w:t xml:space="preserve">. Lipiec 2022 - Wraz z nabyciem </w:t>
      </w:r>
      <w:r w:rsidR="001D0B74" w:rsidRPr="00900C2C">
        <w:rPr>
          <w:lang w:val="pl-PL"/>
        </w:rPr>
        <w:t>LG 1750</w:t>
      </w:r>
      <w:r w:rsidRPr="00900C2C">
        <w:rPr>
          <w:lang w:val="pl-PL"/>
        </w:rPr>
        <w:t xml:space="preserve"> polska firma dźwigowa Herkules S.A. </w:t>
      </w:r>
      <w:r w:rsidR="001F33C5" w:rsidRPr="00900C2C">
        <w:rPr>
          <w:lang w:val="pl-PL"/>
        </w:rPr>
        <w:t>powiększyła</w:t>
      </w:r>
      <w:r w:rsidRPr="00900C2C">
        <w:rPr>
          <w:lang w:val="pl-PL"/>
        </w:rPr>
        <w:t xml:space="preserve"> swoją flotę </w:t>
      </w:r>
      <w:r w:rsidR="001F33C5" w:rsidRPr="00900C2C">
        <w:rPr>
          <w:lang w:val="pl-PL"/>
        </w:rPr>
        <w:t xml:space="preserve">żurawi do </w:t>
      </w:r>
      <w:r w:rsidRPr="00900C2C">
        <w:rPr>
          <w:lang w:val="pl-PL"/>
        </w:rPr>
        <w:t xml:space="preserve">podnoszenia ciężkich ładunków. </w:t>
      </w:r>
      <w:r w:rsidR="00202BD1" w:rsidRPr="00900C2C">
        <w:rPr>
          <w:lang w:val="pl-PL"/>
        </w:rPr>
        <w:t>Po analizie ofert na</w:t>
      </w:r>
      <w:r w:rsidRPr="00900C2C">
        <w:rPr>
          <w:lang w:val="pl-PL"/>
        </w:rPr>
        <w:t xml:space="preserve"> rynku żurawi oraz</w:t>
      </w:r>
      <w:r w:rsidR="00202BD1" w:rsidRPr="00900C2C">
        <w:rPr>
          <w:lang w:val="pl-PL"/>
        </w:rPr>
        <w:t xml:space="preserve"> biorąc pod uwagę</w:t>
      </w:r>
      <w:r w:rsidRPr="00900C2C">
        <w:rPr>
          <w:lang w:val="pl-PL"/>
        </w:rPr>
        <w:t xml:space="preserve"> </w:t>
      </w:r>
      <w:r w:rsidR="00232228" w:rsidRPr="00900C2C">
        <w:rPr>
          <w:lang w:val="pl-PL"/>
        </w:rPr>
        <w:t xml:space="preserve">zapytania </w:t>
      </w:r>
      <w:r w:rsidRPr="00900C2C">
        <w:rPr>
          <w:lang w:val="pl-PL"/>
        </w:rPr>
        <w:t xml:space="preserve">klientów firmy, zdecydowano się na żuraw samojezdny z </w:t>
      </w:r>
      <w:r w:rsidR="00202BD1" w:rsidRPr="00900C2C">
        <w:rPr>
          <w:lang w:val="pl-PL"/>
        </w:rPr>
        <w:t>masztem kratownicowym</w:t>
      </w:r>
      <w:r w:rsidRPr="00900C2C">
        <w:rPr>
          <w:lang w:val="pl-PL"/>
        </w:rPr>
        <w:t xml:space="preserve"> Liebherr. Dla</w:t>
      </w:r>
      <w:r w:rsidR="00232228" w:rsidRPr="00900C2C">
        <w:rPr>
          <w:lang w:val="pl-PL"/>
        </w:rPr>
        <w:t xml:space="preserve"> firmy</w:t>
      </w:r>
      <w:r w:rsidRPr="00900C2C">
        <w:rPr>
          <w:lang w:val="pl-PL"/>
        </w:rPr>
        <w:t xml:space="preserve"> Herkules szczególnie </w:t>
      </w:r>
      <w:r w:rsidR="00D21DCD" w:rsidRPr="00900C2C">
        <w:rPr>
          <w:lang w:val="pl-PL"/>
        </w:rPr>
        <w:t>istotne</w:t>
      </w:r>
      <w:r w:rsidRPr="00900C2C">
        <w:rPr>
          <w:lang w:val="pl-PL"/>
        </w:rPr>
        <w:t xml:space="preserve"> jest również to, że Liebherr w Polsce</w:t>
      </w:r>
      <w:r w:rsidR="00D21DCD" w:rsidRPr="00900C2C">
        <w:rPr>
          <w:lang w:val="pl-PL"/>
        </w:rPr>
        <w:t xml:space="preserve"> oferuje </w:t>
      </w:r>
      <w:r w:rsidRPr="00900C2C">
        <w:rPr>
          <w:lang w:val="pl-PL"/>
        </w:rPr>
        <w:t>dobrą dostępnoś</w:t>
      </w:r>
      <w:r w:rsidR="00D21DCD" w:rsidRPr="00900C2C">
        <w:rPr>
          <w:lang w:val="pl-PL"/>
        </w:rPr>
        <w:t>ć</w:t>
      </w:r>
      <w:r w:rsidRPr="00900C2C">
        <w:rPr>
          <w:lang w:val="pl-PL"/>
        </w:rPr>
        <w:t xml:space="preserve"> usług</w:t>
      </w:r>
      <w:r w:rsidR="001C34AE" w:rsidRPr="00900C2C">
        <w:rPr>
          <w:lang w:val="pl-PL"/>
        </w:rPr>
        <w:t xml:space="preserve"> serwisowych</w:t>
      </w:r>
      <w:r w:rsidRPr="00900C2C">
        <w:rPr>
          <w:lang w:val="pl-PL"/>
        </w:rPr>
        <w:t xml:space="preserve">. „Nasze zaufanie do produktów </w:t>
      </w:r>
      <w:r w:rsidR="0022362A" w:rsidRPr="00900C2C">
        <w:rPr>
          <w:lang w:val="pl-PL"/>
        </w:rPr>
        <w:t xml:space="preserve">firmy </w:t>
      </w:r>
      <w:r w:rsidRPr="00900C2C">
        <w:rPr>
          <w:lang w:val="pl-PL"/>
        </w:rPr>
        <w:t>Liebherr, ich wysoka dostępność i niezawodny serwis skłoniły nas do wybrania żurawia Liebherr” – wyjaśnia Paweł Maciejak, dyrektor Działu Żurawi Gąsienicowych i Energetyki Wiatrowej w Herkules.</w:t>
      </w:r>
    </w:p>
    <w:p w14:paraId="71FC20B8" w14:textId="77777777" w:rsidR="00E83A72" w:rsidRPr="00754D94" w:rsidRDefault="00E83A72" w:rsidP="00900C2C">
      <w:pPr>
        <w:pStyle w:val="Copyhead11Pt"/>
      </w:pPr>
      <w:proofErr w:type="spellStart"/>
      <w:r w:rsidRPr="00754D94">
        <w:t>Symbioza</w:t>
      </w:r>
      <w:proofErr w:type="spellEnd"/>
      <w:r w:rsidRPr="00754D94">
        <w:t xml:space="preserve"> </w:t>
      </w:r>
      <w:proofErr w:type="spellStart"/>
      <w:r w:rsidRPr="00754D94">
        <w:t>dwóch</w:t>
      </w:r>
      <w:proofErr w:type="spellEnd"/>
      <w:r w:rsidRPr="00754D94">
        <w:t xml:space="preserve"> </w:t>
      </w:r>
      <w:proofErr w:type="spellStart"/>
      <w:r w:rsidRPr="00754D94">
        <w:t>światów</w:t>
      </w:r>
      <w:proofErr w:type="spellEnd"/>
    </w:p>
    <w:p w14:paraId="11E72D6E" w14:textId="324088DF" w:rsidR="00402136" w:rsidRPr="00754D94" w:rsidRDefault="00402136" w:rsidP="00AB1AA5">
      <w:pPr>
        <w:pStyle w:val="Copytext11Pt"/>
        <w:rPr>
          <w:rFonts w:cs="Arial"/>
          <w:lang w:val="pl-PL"/>
        </w:rPr>
      </w:pPr>
      <w:r w:rsidRPr="00754D94">
        <w:rPr>
          <w:rFonts w:cs="Arial"/>
          <w:lang w:val="pl-PL"/>
        </w:rPr>
        <w:t xml:space="preserve">Żuraw samojezdny LG 1750 z masztem kratownicowym oferuje elastyczność 750-tonowego żurawia gąsienicowego w połączeniu z mobilnością szybkiego żurawia mobilnego. W ten sposób łączy zalety obu typów żurawi w jednej koncepcji. To sprawia, że ​​jest to największy i najmocniejszy żuraw mobilny z masztem kratownicowym na świecie i bezkonkurencyjny na rynku. „Wysoka mobilność i siła udźwigu były decydującymi czynnikami przy zakupie nowego LG 1750” – mówi Pan Maciejak. Dzięki podwoziu </w:t>
      </w:r>
      <w:r w:rsidR="00F34FAC" w:rsidRPr="00754D94">
        <w:rPr>
          <w:rFonts w:cs="Arial"/>
          <w:lang w:val="pl-PL"/>
        </w:rPr>
        <w:br/>
        <w:t xml:space="preserve">8-osiowego </w:t>
      </w:r>
      <w:r w:rsidRPr="00754D94">
        <w:rPr>
          <w:rFonts w:cs="Arial"/>
          <w:lang w:val="pl-PL"/>
        </w:rPr>
        <w:t>żurawia</w:t>
      </w:r>
      <w:r w:rsidR="00F34FAC" w:rsidRPr="00754D94">
        <w:rPr>
          <w:rFonts w:cs="Arial"/>
          <w:lang w:val="pl-PL"/>
        </w:rPr>
        <w:t xml:space="preserve"> </w:t>
      </w:r>
      <w:r w:rsidRPr="00754D94">
        <w:rPr>
          <w:rFonts w:cs="Arial"/>
          <w:lang w:val="pl-PL"/>
        </w:rPr>
        <w:t>samojezdnego można</w:t>
      </w:r>
      <w:r w:rsidR="00F34FAC" w:rsidRPr="00754D94">
        <w:rPr>
          <w:rFonts w:cs="Arial"/>
          <w:lang w:val="pl-PL"/>
        </w:rPr>
        <w:t xml:space="preserve"> nim</w:t>
      </w:r>
      <w:r w:rsidRPr="00754D94">
        <w:rPr>
          <w:rFonts w:cs="Arial"/>
          <w:lang w:val="pl-PL"/>
        </w:rPr>
        <w:t xml:space="preserve"> </w:t>
      </w:r>
      <w:r w:rsidR="00B53957" w:rsidRPr="00754D94">
        <w:rPr>
          <w:rFonts w:cs="Arial"/>
          <w:lang w:val="pl-PL"/>
        </w:rPr>
        <w:t>dojechać</w:t>
      </w:r>
      <w:r w:rsidRPr="00754D94">
        <w:rPr>
          <w:rFonts w:cs="Arial"/>
          <w:lang w:val="pl-PL"/>
        </w:rPr>
        <w:t xml:space="preserve"> w dowolne miejsce, co oszczędza środki transportu, a tym samym czas i koszty w porównaniu z żurawiem gąsienicowym. Dużym atutem jest szerokość pojazdu poniżej trzech metrów. To podwozie w połączeniu z silnym </w:t>
      </w:r>
      <w:r w:rsidR="00B53957" w:rsidRPr="00754D94">
        <w:rPr>
          <w:rFonts w:cs="Arial"/>
          <w:lang w:val="pl-PL"/>
        </w:rPr>
        <w:t>masztem kratownicowym</w:t>
      </w:r>
      <w:r w:rsidRPr="00754D94">
        <w:rPr>
          <w:rFonts w:cs="Arial"/>
          <w:lang w:val="pl-PL"/>
        </w:rPr>
        <w:t xml:space="preserve"> </w:t>
      </w:r>
      <w:r w:rsidRPr="00754D94">
        <w:rPr>
          <w:rFonts w:cs="Arial"/>
          <w:lang w:val="pl-PL"/>
        </w:rPr>
        <w:lastRenderedPageBreak/>
        <w:t xml:space="preserve">żurawia gąsienicowego sprawia, że ​​żuraw jest szczególnie mocny. Komponenty można również </w:t>
      </w:r>
      <w:r w:rsidR="00B53957" w:rsidRPr="00754D94">
        <w:rPr>
          <w:rFonts w:cs="Arial"/>
          <w:lang w:val="pl-PL"/>
        </w:rPr>
        <w:t xml:space="preserve">ekonomicznie </w:t>
      </w:r>
      <w:r w:rsidRPr="00754D94">
        <w:rPr>
          <w:rFonts w:cs="Arial"/>
          <w:lang w:val="pl-PL"/>
        </w:rPr>
        <w:t>transportować dzięki wadze transportowej poniżej 45 ton</w:t>
      </w:r>
      <w:r w:rsidR="00B53957" w:rsidRPr="00754D94">
        <w:rPr>
          <w:rFonts w:cs="Arial"/>
          <w:lang w:val="pl-PL"/>
        </w:rPr>
        <w:t>.</w:t>
      </w:r>
    </w:p>
    <w:p w14:paraId="495F27B9" w14:textId="63E769B6" w:rsidR="00B53957" w:rsidRPr="00754D94" w:rsidRDefault="00212E93" w:rsidP="00AB1AA5">
      <w:pPr>
        <w:pStyle w:val="Copytext11Pt"/>
        <w:rPr>
          <w:rFonts w:cs="Arial"/>
          <w:lang w:val="pl-PL"/>
        </w:rPr>
      </w:pPr>
      <w:r w:rsidRPr="00754D94">
        <w:rPr>
          <w:rFonts w:cs="Arial"/>
          <w:lang w:val="pl-PL"/>
        </w:rPr>
        <w:t xml:space="preserve">Kompaktowy żuraw mobilny z </w:t>
      </w:r>
      <w:r w:rsidR="005E50FB" w:rsidRPr="00754D94">
        <w:rPr>
          <w:rFonts w:cs="Arial"/>
          <w:lang w:val="pl-PL"/>
        </w:rPr>
        <w:t>masztem kratownicowym</w:t>
      </w:r>
      <w:r w:rsidRPr="00754D94">
        <w:rPr>
          <w:rFonts w:cs="Arial"/>
          <w:lang w:val="pl-PL"/>
        </w:rPr>
        <w:t xml:space="preserve"> jest zatem idealny do szybkich prac montażowych w energetyce wiatrowej, budownictwie przemysłowym lub infrastrukturze. Dla </w:t>
      </w:r>
      <w:r w:rsidR="001D0B74">
        <w:rPr>
          <w:rFonts w:cs="Arial"/>
          <w:lang w:val="pl-PL"/>
        </w:rPr>
        <w:t>LG 1750</w:t>
      </w:r>
      <w:r w:rsidRPr="00754D94">
        <w:rPr>
          <w:rFonts w:cs="Arial"/>
          <w:lang w:val="pl-PL"/>
        </w:rPr>
        <w:t xml:space="preserve"> dostępna jest szeroka gama konfiguracji wysięgników, specjalnie zoptymalizowanych do użytku w branży wiatrowej. Dzięki systemowi SX turbiny wiatrowe najnowszej generacji mogą być instalowane na wysokości piasty do 170 metrów. Również w </w:t>
      </w:r>
      <w:r w:rsidR="005E50FB" w:rsidRPr="00754D94">
        <w:rPr>
          <w:rFonts w:cs="Arial"/>
          <w:lang w:val="pl-PL"/>
        </w:rPr>
        <w:t xml:space="preserve">firmie </w:t>
      </w:r>
      <w:r w:rsidRPr="00754D94">
        <w:rPr>
          <w:rFonts w:cs="Arial"/>
          <w:lang w:val="pl-PL"/>
        </w:rPr>
        <w:t>Herkules głównym obszarem zastosowania nowego 8-osiowego pojazdu jest segment wiatrowy.</w:t>
      </w:r>
    </w:p>
    <w:p w14:paraId="3E40C720" w14:textId="4078B9CB" w:rsidR="002E36F2" w:rsidRDefault="002E36F2" w:rsidP="00AB1AA5">
      <w:pPr>
        <w:pStyle w:val="Copytext11Pt"/>
        <w:rPr>
          <w:rFonts w:cs="Arial"/>
          <w:lang w:val="pl-PL"/>
        </w:rPr>
      </w:pPr>
      <w:r w:rsidRPr="00754D94">
        <w:rPr>
          <w:rFonts w:cs="Arial"/>
          <w:lang w:val="pl-PL"/>
        </w:rPr>
        <w:t>Polska firma dźwigowa i transportu ciężkiego Herkules S.A. oferuje wynajem usług dźwigowych i transportowych. Zróżnicowana flota Herkules składa się z około 300 żurawi wieżowych, samojezdnych i z masztem kratownicowym w różnych klasach udźwigu. Firma, zatrudniająca prawie 200 pracowników, działa głównie w Polsce ze swojej centrali i kilku oddziałów. Główne obszary to budownictwo ogólne, energetyka i telekomunikacja. Oprócz wynajmu żurawi samojezdnych i gąsienicowych oraz żurawi wieżowych Herkules wykonuje prace budowlane, montażowe i elektryczne, zajmuje się transportem drogowym towarów ponadgabarytowych oraz zajmuje się instalacjami i montażem turbin wiatrowych.</w:t>
      </w:r>
    </w:p>
    <w:p w14:paraId="5BD9BCBC" w14:textId="77777777" w:rsidR="00E3049C" w:rsidRPr="00754D94" w:rsidRDefault="00E3049C" w:rsidP="00AB1AA5">
      <w:pPr>
        <w:pStyle w:val="Copytext11Pt"/>
        <w:rPr>
          <w:rFonts w:cs="Arial"/>
          <w:lang w:val="pl-PL"/>
        </w:rPr>
      </w:pPr>
    </w:p>
    <w:p w14:paraId="6DDED156" w14:textId="77777777" w:rsidR="00212E93" w:rsidRPr="00754D94" w:rsidRDefault="00212E93" w:rsidP="00900C2C">
      <w:pPr>
        <w:pStyle w:val="BoilerplateCopyhead9Pt"/>
      </w:pPr>
      <w:r w:rsidRPr="00754D94">
        <w:t xml:space="preserve">O </w:t>
      </w:r>
      <w:proofErr w:type="spellStart"/>
      <w:r w:rsidRPr="00754D94">
        <w:t>firmie</w:t>
      </w:r>
      <w:proofErr w:type="spellEnd"/>
      <w:r w:rsidRPr="00754D94">
        <w:t xml:space="preserve"> Liebherr-Werk Ehingen GmbH</w:t>
      </w:r>
    </w:p>
    <w:p w14:paraId="1811D2B2" w14:textId="779D6202" w:rsidR="00212E93" w:rsidRPr="00754D94" w:rsidRDefault="00212E93" w:rsidP="00900C2C">
      <w:pPr>
        <w:pStyle w:val="BoilerplateCopytext9Pt"/>
      </w:pPr>
      <w:r w:rsidRPr="00754D94">
        <w:t xml:space="preserve">Liebherr-Werk Ehingen GmbH jest jednym z wiodących producentów żurawi samojezdnych i gąsienicowych. Gama żurawi samojezdnych rozciąga się od dwuosiowego 35-tonowego żurawia do dziewięcioosiowego żurawia o dużych możliwościach udźwigu 1200 ton. Żurawie z </w:t>
      </w:r>
      <w:r w:rsidR="00A3683C" w:rsidRPr="00754D94">
        <w:t>masztem kratownicowym</w:t>
      </w:r>
      <w:r w:rsidRPr="00754D94">
        <w:t xml:space="preserve"> na podwoziu kołowym lub gąsienicowym osiągają możliwości udźwigu do 3000 ton. Dzięki uniwersalnym systemom wysięgników i bogatemu wyposażeniu dodatkowemu znajdują zastosowanie na placach budowy na całym świecie. W zakładzie w Ehingen zatrudnionych jest 3</w:t>
      </w:r>
      <w:r w:rsidR="00A3683C" w:rsidRPr="00754D94">
        <w:t>8</w:t>
      </w:r>
      <w:r w:rsidRPr="00754D94">
        <w:t xml:space="preserve">00 osób. Kompleksowy serwis na całym świecie gwarantuje wysoką dostępność żurawi samojezdnych i gąsienicowych. W </w:t>
      </w:r>
      <w:r w:rsidR="00A3683C" w:rsidRPr="00754D94">
        <w:t>2021</w:t>
      </w:r>
      <w:r w:rsidRPr="00754D94">
        <w:t xml:space="preserve"> roku fabryka Liebherr w Ehingen osiągnęła sprzedaż w wysokości 2</w:t>
      </w:r>
      <w:proofErr w:type="gramStart"/>
      <w:r w:rsidRPr="00754D94">
        <w:t>,</w:t>
      </w:r>
      <w:r w:rsidR="00A3683C" w:rsidRPr="00754D94">
        <w:t>33</w:t>
      </w:r>
      <w:proofErr w:type="gramEnd"/>
      <w:r w:rsidR="00A3683C" w:rsidRPr="00754D94">
        <w:t xml:space="preserve"> </w:t>
      </w:r>
      <w:r w:rsidRPr="00754D94">
        <w:t>miliarda euro.</w:t>
      </w:r>
    </w:p>
    <w:p w14:paraId="0E06A8FA" w14:textId="77777777" w:rsidR="00212E93" w:rsidRPr="00754D94" w:rsidRDefault="00212E93" w:rsidP="00900C2C">
      <w:pPr>
        <w:pStyle w:val="BoilerplateCopyhead9Pt"/>
      </w:pPr>
      <w:r w:rsidRPr="00754D94">
        <w:t>O Grupie Liebherr</w:t>
      </w:r>
    </w:p>
    <w:p w14:paraId="308D2DCD" w14:textId="2E1C4226" w:rsidR="00212E93" w:rsidRPr="00754D94" w:rsidRDefault="00212E93" w:rsidP="00900C2C">
      <w:pPr>
        <w:pStyle w:val="BoilerplateCopytext9Pt"/>
        <w:rPr>
          <w:b/>
        </w:rPr>
      </w:pPr>
      <w:r w:rsidRPr="00754D94">
        <w:t>Grupa Liebherr to rodzinna firma technologiczna o bardzo zróżnicowanym asortymencie. Firma jest jednym z największych producentów maszyn budowlanych na świecie, ale oferuje również wysokiej jakości, zorientowane na korzyści produkty i usługi w wielu innych obszarach. Grupa składa się dziś z ponad 140 spółek na wszystkich kontynentach, zatrudnia ponad 4</w:t>
      </w:r>
      <w:r w:rsidR="00A3683C" w:rsidRPr="00754D94">
        <w:t>9</w:t>
      </w:r>
      <w:r w:rsidRPr="00754D94">
        <w:t xml:space="preserve"> 000 osób i wygenerowała skonsolidowaną sprzedaż w wysokości ponad 11,</w:t>
      </w:r>
      <w:r w:rsidR="00A3683C" w:rsidRPr="00754D94">
        <w:t>6</w:t>
      </w:r>
      <w:r w:rsidRPr="00754D94">
        <w:t xml:space="preserve"> mld euro w </w:t>
      </w:r>
      <w:r w:rsidR="00A3683C" w:rsidRPr="00754D94">
        <w:t>2021</w:t>
      </w:r>
      <w:r w:rsidRPr="00754D94">
        <w:t xml:space="preserve"> roku. Od momentu powstania w 1949 roku w Kirchdorf an der Iller w południowych Niemczech, firma Liebherr dążyła do tego, aby przekonać swoich klientów</w:t>
      </w:r>
      <w:r w:rsidR="00A3683C" w:rsidRPr="00754D94">
        <w:t xml:space="preserve"> </w:t>
      </w:r>
      <w:r w:rsidRPr="00754D94">
        <w:t>wyróżniającymi się rozwiązaniami i przyczynić się do postępu technologicznego.</w:t>
      </w:r>
    </w:p>
    <w:p w14:paraId="08830CD9" w14:textId="49FA64A1" w:rsidR="00C65D84" w:rsidRPr="00754D94" w:rsidRDefault="00C65D84">
      <w:pPr>
        <w:rPr>
          <w:rFonts w:ascii="Arial" w:eastAsia="Times New Roman" w:hAnsi="Arial" w:cs="Arial"/>
          <w:b/>
          <w:szCs w:val="18"/>
          <w:lang w:val="pl-PL" w:eastAsia="de-DE"/>
        </w:rPr>
      </w:pPr>
      <w:r w:rsidRPr="00754D94">
        <w:rPr>
          <w:rFonts w:ascii="Arial" w:hAnsi="Arial" w:cs="Arial"/>
          <w:lang w:val="pl-PL"/>
        </w:rPr>
        <w:br w:type="page"/>
      </w:r>
    </w:p>
    <w:p w14:paraId="412156A8" w14:textId="78CC44D2" w:rsidR="00C158F9" w:rsidRPr="00754D94" w:rsidRDefault="00900C2C" w:rsidP="00497B82">
      <w:pPr>
        <w:pStyle w:val="Copyhead11Pt"/>
        <w:rPr>
          <w:rFonts w:cs="Arial"/>
          <w:lang w:val="de-DE"/>
        </w:rPr>
      </w:pPr>
      <w:proofErr w:type="spellStart"/>
      <w:r>
        <w:rPr>
          <w:rFonts w:cs="Arial"/>
          <w:lang w:val="de-DE"/>
        </w:rPr>
        <w:lastRenderedPageBreak/>
        <w:t>Fotografia</w:t>
      </w:r>
      <w:proofErr w:type="spellEnd"/>
    </w:p>
    <w:p w14:paraId="6E7BDC25" w14:textId="0D321559" w:rsidR="00B122A4" w:rsidRPr="00754D94" w:rsidRDefault="00C66ED6" w:rsidP="0090279F">
      <w:pPr>
        <w:pStyle w:val="Caption9Pt"/>
      </w:pPr>
      <w:r w:rsidRPr="00754D94">
        <w:rPr>
          <w:noProof/>
          <w:lang w:eastAsia="de-DE"/>
        </w:rPr>
        <w:drawing>
          <wp:inline distT="0" distB="0" distL="0" distR="0" wp14:anchorId="364A8FDE" wp14:editId="76111282">
            <wp:extent cx="6479540" cy="4315460"/>
            <wp:effectExtent l="0" t="0" r="0" b="889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1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F6546" w14:textId="29120536" w:rsidR="00FC6F6F" w:rsidRPr="00754D94" w:rsidRDefault="00586047" w:rsidP="0090279F">
      <w:pPr>
        <w:pStyle w:val="Caption9Pt"/>
      </w:pPr>
      <w:r w:rsidRPr="00754D94">
        <w:t>liebherr-l</w:t>
      </w:r>
      <w:r w:rsidR="00C66ED6" w:rsidRPr="00754D94">
        <w:t>g</w:t>
      </w:r>
      <w:r w:rsidRPr="00754D94">
        <w:t>-1</w:t>
      </w:r>
      <w:r w:rsidR="00C66ED6" w:rsidRPr="00754D94">
        <w:t>75</w:t>
      </w:r>
      <w:r w:rsidRPr="00754D94">
        <w:t>0-</w:t>
      </w:r>
      <w:r w:rsidR="00A00447" w:rsidRPr="00754D94">
        <w:t>handover</w:t>
      </w:r>
      <w:r w:rsidRPr="00754D94">
        <w:t>-</w:t>
      </w:r>
      <w:r w:rsidR="00C66ED6" w:rsidRPr="00754D94">
        <w:t>herkules</w:t>
      </w:r>
      <w:r w:rsidRPr="00754D94">
        <w:t>.jpg</w:t>
      </w:r>
      <w:r w:rsidRPr="00754D94">
        <w:br/>
      </w:r>
      <w:bookmarkStart w:id="1" w:name="_Hlk109043115"/>
      <w:r w:rsidR="00160A08">
        <w:rPr>
          <w:lang w:val="pl-PL"/>
        </w:rPr>
        <w:t>Przekazanie żurawia LG 1750 do firmy Herkules (od lewej do prawej): Mateusz Rychlewski (Herkules), Florian Flöss (Liebherr Ehingen), Paweł Maciejak (Herkules) oraz Artur Heiduk (Liebherr Polska).</w:t>
      </w:r>
    </w:p>
    <w:bookmarkEnd w:id="1"/>
    <w:p w14:paraId="230E29FC" w14:textId="0798C70A" w:rsidR="00A016FA" w:rsidRPr="00754D94" w:rsidRDefault="00A016FA" w:rsidP="00AD563D">
      <w:pPr>
        <w:pStyle w:val="Copyhead11Pt"/>
        <w:rPr>
          <w:rFonts w:cs="Arial"/>
          <w:lang w:val="de-DE"/>
        </w:rPr>
      </w:pPr>
    </w:p>
    <w:p w14:paraId="0B1877F8" w14:textId="77777777" w:rsidR="00C65D84" w:rsidRPr="00754D94" w:rsidRDefault="00C65D84" w:rsidP="00AD563D">
      <w:pPr>
        <w:pStyle w:val="Copyhead11Pt"/>
        <w:rPr>
          <w:rFonts w:cs="Arial"/>
          <w:lang w:val="de-DE"/>
        </w:rPr>
      </w:pPr>
    </w:p>
    <w:p w14:paraId="276D2329" w14:textId="3E216AE2" w:rsidR="00AD563D" w:rsidRPr="00754D94" w:rsidRDefault="003F0881" w:rsidP="00AD563D">
      <w:pPr>
        <w:pStyle w:val="Copyhead11Pt"/>
        <w:rPr>
          <w:rFonts w:cs="Arial"/>
          <w:lang w:val="de-DE"/>
        </w:rPr>
      </w:pPr>
      <w:r w:rsidRPr="00754D94">
        <w:rPr>
          <w:rFonts w:cs="Arial"/>
          <w:lang w:val="de-DE"/>
        </w:rPr>
        <w:t>Kontakt</w:t>
      </w:r>
    </w:p>
    <w:p w14:paraId="11B13EC7" w14:textId="77777777" w:rsidR="00586047" w:rsidRPr="00754D94" w:rsidRDefault="00586047" w:rsidP="00586047">
      <w:pPr>
        <w:spacing w:after="300" w:line="300" w:lineRule="exact"/>
        <w:rPr>
          <w:rFonts w:ascii="Arial" w:eastAsia="Times New Roman" w:hAnsi="Arial" w:cs="Arial"/>
          <w:szCs w:val="18"/>
          <w:lang w:eastAsia="de-DE"/>
        </w:rPr>
      </w:pPr>
      <w:r w:rsidRPr="00754D94">
        <w:rPr>
          <w:rFonts w:ascii="Arial" w:eastAsia="Times New Roman" w:hAnsi="Arial" w:cs="Arial"/>
          <w:szCs w:val="18"/>
          <w:lang w:eastAsia="de-DE"/>
        </w:rPr>
        <w:t>Wolfgang Beringer</w:t>
      </w:r>
      <w:r w:rsidRPr="00754D94">
        <w:rPr>
          <w:rFonts w:ascii="Arial" w:eastAsia="Times New Roman" w:hAnsi="Arial" w:cs="Arial"/>
          <w:szCs w:val="18"/>
          <w:lang w:eastAsia="de-DE"/>
        </w:rPr>
        <w:br/>
        <w:t>Marketing and Communication</w:t>
      </w:r>
      <w:r w:rsidRPr="00754D94">
        <w:rPr>
          <w:rFonts w:ascii="Arial" w:eastAsia="Times New Roman" w:hAnsi="Arial" w:cs="Arial"/>
          <w:szCs w:val="18"/>
          <w:lang w:eastAsia="de-DE"/>
        </w:rPr>
        <w:br/>
        <w:t>Telefon: +49 7391/502 - 3663</w:t>
      </w:r>
      <w:r w:rsidRPr="00754D94">
        <w:rPr>
          <w:rFonts w:ascii="Arial" w:eastAsia="Times New Roman" w:hAnsi="Arial" w:cs="Arial"/>
          <w:szCs w:val="18"/>
          <w:lang w:eastAsia="de-DE"/>
        </w:rPr>
        <w:br/>
        <w:t>E-Mail: wolfgang.beringer@liebherr.com</w:t>
      </w:r>
    </w:p>
    <w:p w14:paraId="57C20819" w14:textId="12D08626" w:rsidR="00586047" w:rsidRPr="00754D94" w:rsidRDefault="00900C2C" w:rsidP="00586047">
      <w:pPr>
        <w:pStyle w:val="Copyhead11Pt"/>
        <w:rPr>
          <w:rFonts w:cs="Arial"/>
          <w:lang w:val="de-DE"/>
        </w:rPr>
      </w:pPr>
      <w:proofErr w:type="spellStart"/>
      <w:r w:rsidRPr="00900C2C">
        <w:rPr>
          <w:rFonts w:cs="Arial"/>
          <w:lang w:val="de-DE"/>
        </w:rPr>
        <w:t>Opublikowany</w:t>
      </w:r>
      <w:proofErr w:type="spellEnd"/>
      <w:r w:rsidRPr="00900C2C">
        <w:rPr>
          <w:rFonts w:cs="Arial"/>
          <w:lang w:val="de-DE"/>
        </w:rPr>
        <w:t xml:space="preserve"> </w:t>
      </w:r>
      <w:proofErr w:type="spellStart"/>
      <w:r w:rsidRPr="00900C2C">
        <w:rPr>
          <w:rFonts w:cs="Arial"/>
          <w:lang w:val="de-DE"/>
        </w:rPr>
        <w:t>przez</w:t>
      </w:r>
      <w:proofErr w:type="spellEnd"/>
    </w:p>
    <w:p w14:paraId="777E43B4" w14:textId="6F627067" w:rsidR="00E94728" w:rsidRPr="00754D94" w:rsidRDefault="00586047" w:rsidP="005973EE">
      <w:pPr>
        <w:spacing w:after="300" w:line="300" w:lineRule="exact"/>
        <w:rPr>
          <w:rFonts w:ascii="Arial" w:eastAsia="Times New Roman" w:hAnsi="Arial" w:cs="Arial"/>
          <w:szCs w:val="18"/>
          <w:lang w:eastAsia="de-DE"/>
        </w:rPr>
      </w:pPr>
      <w:r w:rsidRPr="00754D94">
        <w:rPr>
          <w:rFonts w:ascii="Arial" w:eastAsia="Times New Roman" w:hAnsi="Arial" w:cs="Arial"/>
          <w:szCs w:val="18"/>
          <w:lang w:eastAsia="de-DE"/>
        </w:rPr>
        <w:t xml:space="preserve">Liebherr-Werk Ehingen GmbH </w:t>
      </w:r>
      <w:r w:rsidRPr="00754D94">
        <w:rPr>
          <w:rFonts w:ascii="Arial" w:eastAsia="Times New Roman" w:hAnsi="Arial" w:cs="Arial"/>
          <w:szCs w:val="18"/>
          <w:lang w:eastAsia="de-DE"/>
        </w:rPr>
        <w:br/>
        <w:t>Ehingen (Donau) / Deutschland</w:t>
      </w:r>
      <w:r w:rsidRPr="00754D94">
        <w:rPr>
          <w:rFonts w:ascii="Arial" w:eastAsia="Times New Roman" w:hAnsi="Arial" w:cs="Arial"/>
          <w:szCs w:val="18"/>
          <w:lang w:eastAsia="de-DE"/>
        </w:rPr>
        <w:br/>
      </w:r>
      <w:hyperlink r:id="rId12" w:history="1">
        <w:r w:rsidR="005973EE" w:rsidRPr="00754D94">
          <w:rPr>
            <w:rFonts w:ascii="Arial" w:eastAsia="Times New Roman" w:hAnsi="Arial" w:cs="Arial"/>
            <w:szCs w:val="18"/>
            <w:lang w:eastAsia="de-DE"/>
          </w:rPr>
          <w:t>www.liebherr.com</w:t>
        </w:r>
      </w:hyperlink>
    </w:p>
    <w:sectPr w:rsidR="00E94728" w:rsidRPr="00754D94" w:rsidSect="00E847CC">
      <w:headerReference w:type="default" r:id="rId13"/>
      <w:footerReference w:type="default" r:id="rId14"/>
      <w:pgSz w:w="11906" w:h="16838"/>
      <w:pgMar w:top="851" w:right="851" w:bottom="127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44C67" w14:textId="77777777" w:rsidR="00F61F88" w:rsidRDefault="00F61F88" w:rsidP="00B81ED6">
      <w:pPr>
        <w:spacing w:after="0" w:line="240" w:lineRule="auto"/>
      </w:pPr>
      <w:r>
        <w:separator/>
      </w:r>
    </w:p>
  </w:endnote>
  <w:endnote w:type="continuationSeparator" w:id="0">
    <w:p w14:paraId="6926B50F" w14:textId="77777777" w:rsidR="00F61F88" w:rsidRDefault="00F61F88" w:rsidP="00B8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ebherr Text Office">
    <w:panose1 w:val="020B0604030000000000"/>
    <w:charset w:val="00"/>
    <w:family w:val="swiss"/>
    <w:pitch w:val="variable"/>
    <w:sig w:usb0="00000207" w:usb1="00000001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E3773" w14:textId="78EABBC0" w:rsidR="001C1090" w:rsidRPr="00E847CC" w:rsidRDefault="001C1090" w:rsidP="00E847CC">
    <w:pPr>
      <w:pStyle w:val="zzPageNumberLine"/>
      <w:rPr>
        <w:rFonts w:ascii="Arial" w:hAnsi="Arial" w:cs="Arial"/>
      </w:rPr>
    </w:pP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IF 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6E4DC0">
      <w:rPr>
        <w:rFonts w:ascii="Arial" w:hAnsi="Arial" w:cs="Arial"/>
        <w:noProof/>
      </w:rPr>
      <w:instrText>3</w:instrText>
    </w:r>
    <w:r w:rsidRPr="0093605C">
      <w:rPr>
        <w:rFonts w:ascii="Arial" w:hAnsi="Arial" w:cs="Arial"/>
        <w:noProof/>
      </w:rPr>
      <w:fldChar w:fldCharType="end"/>
    </w:r>
    <w:r w:rsidRPr="0093605C">
      <w:rPr>
        <w:rFonts w:ascii="Arial" w:hAnsi="Arial" w:cs="Arial"/>
      </w:rPr>
      <w:instrText xml:space="preserve"> &gt; 1 "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PAGE  </w:instrText>
    </w:r>
    <w:r w:rsidRPr="0093605C">
      <w:rPr>
        <w:rFonts w:ascii="Arial" w:hAnsi="Arial" w:cs="Arial"/>
      </w:rPr>
      <w:fldChar w:fldCharType="separate"/>
    </w:r>
    <w:r w:rsidR="006E4DC0">
      <w:rPr>
        <w:rFonts w:ascii="Arial" w:hAnsi="Arial" w:cs="Arial"/>
        <w:noProof/>
      </w:rPr>
      <w:instrText>2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>/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6E4DC0">
      <w:rPr>
        <w:rFonts w:ascii="Arial" w:hAnsi="Arial" w:cs="Arial"/>
        <w:noProof/>
      </w:rPr>
      <w:instrText>3</w:instrText>
    </w:r>
    <w:r w:rsidRPr="0093605C">
      <w:rPr>
        <w:rFonts w:ascii="Arial" w:hAnsi="Arial" w:cs="Arial"/>
        <w:noProof/>
      </w:rPr>
      <w:fldChar w:fldCharType="end"/>
    </w:r>
    <w:r w:rsidRPr="0093605C">
      <w:rPr>
        <w:rFonts w:ascii="Arial" w:hAnsi="Arial" w:cs="Arial"/>
      </w:rPr>
      <w:instrText xml:space="preserve">" "" </w:instrText>
    </w:r>
    <w:r w:rsidR="00900C2C">
      <w:rPr>
        <w:rFonts w:ascii="Arial" w:hAnsi="Arial" w:cs="Arial"/>
      </w:rPr>
      <w:fldChar w:fldCharType="separate"/>
    </w:r>
    <w:r w:rsidR="006E4DC0">
      <w:rPr>
        <w:rFonts w:ascii="Arial" w:hAnsi="Arial" w:cs="Arial"/>
        <w:noProof/>
      </w:rPr>
      <w:t>2</w:t>
    </w:r>
    <w:r w:rsidR="006E4DC0" w:rsidRPr="0093605C">
      <w:rPr>
        <w:rFonts w:ascii="Arial" w:hAnsi="Arial" w:cs="Arial"/>
        <w:noProof/>
      </w:rPr>
      <w:t>/</w:t>
    </w:r>
    <w:r w:rsidR="006E4DC0">
      <w:rPr>
        <w:rFonts w:ascii="Arial" w:hAnsi="Arial" w:cs="Arial"/>
        <w:noProof/>
      </w:rPr>
      <w:t>3</w:t>
    </w:r>
    <w:r w:rsidRPr="0093605C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38A16" w14:textId="77777777" w:rsidR="00F61F88" w:rsidRDefault="00F61F88" w:rsidP="00B81ED6">
      <w:pPr>
        <w:spacing w:after="0" w:line="240" w:lineRule="auto"/>
      </w:pPr>
      <w:r>
        <w:separator/>
      </w:r>
    </w:p>
  </w:footnote>
  <w:footnote w:type="continuationSeparator" w:id="0">
    <w:p w14:paraId="583B9CCC" w14:textId="77777777" w:rsidR="00F61F88" w:rsidRDefault="00F61F88" w:rsidP="00B81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8AD02" w14:textId="77777777" w:rsidR="001C1090" w:rsidRDefault="001C1090">
    <w:pPr>
      <w:pStyle w:val="Kopfzeile"/>
    </w:pPr>
    <w:r>
      <w:tab/>
    </w:r>
    <w:r>
      <w:tab/>
    </w:r>
    <w:r>
      <w:ptab w:relativeTo="margin" w:alignment="right" w:leader="none"/>
    </w:r>
    <w:r>
      <w:rPr>
        <w:noProof/>
        <w:lang w:eastAsia="de-DE"/>
      </w:rPr>
      <w:drawing>
        <wp:inline distT="0" distB="0" distL="0" distR="0" wp14:anchorId="6B74721E" wp14:editId="6D4AC79B">
          <wp:extent cx="2167200" cy="270000"/>
          <wp:effectExtent l="0" t="0" r="5080" b="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ebherr_Brand_EMF_pos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22E21A64" w14:textId="77777777" w:rsidR="001C1090" w:rsidRDefault="001C109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7256"/>
    <w:multiLevelType w:val="multilevel"/>
    <w:tmpl w:val="A12230F4"/>
    <w:styleLink w:val="TitleRuleListStyleLH"/>
    <w:lvl w:ilvl="0">
      <w:start w:val="1"/>
      <w:numFmt w:val="bullet"/>
      <w:pStyle w:val="TitleRuleLH"/>
      <w:suff w:val="nothing"/>
      <w:lvlText w:val="⸺"/>
      <w:lvlJc w:val="left"/>
      <w:pPr>
        <w:ind w:left="0" w:firstLine="0"/>
      </w:pPr>
      <w:rPr>
        <w:rFonts w:ascii="Liebherr Text Office" w:hAnsi="Liebherr Text Office" w:hint="default"/>
        <w:b/>
        <w:i w:val="0"/>
        <w:position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A2E7D2B"/>
    <w:multiLevelType w:val="hybridMultilevel"/>
    <w:tmpl w:val="B6B279B4"/>
    <w:lvl w:ilvl="0" w:tplc="5922D504">
      <w:numFmt w:val="bullet"/>
      <w:lvlText w:val="–"/>
      <w:lvlJc w:val="left"/>
      <w:pPr>
        <w:ind w:left="786" w:hanging="360"/>
      </w:pPr>
      <w:rPr>
        <w:rFonts w:ascii="Calibri" w:eastAsiaTheme="minorHAnsi" w:hAnsi="Calibri" w:cs="Calibri" w:hint="default"/>
        <w:b/>
      </w:rPr>
    </w:lvl>
    <w:lvl w:ilvl="1" w:tplc="0407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D4522A2"/>
    <w:multiLevelType w:val="hybridMultilevel"/>
    <w:tmpl w:val="A154BD76"/>
    <w:lvl w:ilvl="0" w:tplc="D820F73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EA25C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BCCB2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AE8CF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DA6DE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D02C5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DE3C0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F8C8C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F871A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77C66"/>
    <w:multiLevelType w:val="hybridMultilevel"/>
    <w:tmpl w:val="3FAE7952"/>
    <w:lvl w:ilvl="0" w:tplc="9F423ECE">
      <w:start w:val="1"/>
      <w:numFmt w:val="bullet"/>
      <w:pStyle w:val="LHlistbulletpoints11ptbold"/>
      <w:lvlText w:val=""/>
      <w:lvlJc w:val="left"/>
      <w:pPr>
        <w:tabs>
          <w:tab w:val="num" w:pos="357"/>
        </w:tabs>
        <w:ind w:left="357" w:hanging="187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13EFA"/>
    <w:multiLevelType w:val="multilevel"/>
    <w:tmpl w:val="A12230F4"/>
    <w:numStyleLink w:val="TitleRuleListStyleLH"/>
  </w:abstractNum>
  <w:abstractNum w:abstractNumId="5" w15:restartNumberingAfterBreak="0">
    <w:nsid w:val="48B17334"/>
    <w:multiLevelType w:val="hybridMultilevel"/>
    <w:tmpl w:val="24F8BB42"/>
    <w:lvl w:ilvl="0" w:tplc="21E6E1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52E17"/>
    <w:multiLevelType w:val="hybridMultilevel"/>
    <w:tmpl w:val="E988C3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>
      <w:lvl w:ilvl="0">
        <w:start w:val="1"/>
        <w:numFmt w:val="bullet"/>
        <w:pStyle w:val="TitleRuleLH"/>
        <w:suff w:val="nothing"/>
        <w:lvlText w:val="⸺"/>
        <w:lvlJc w:val="left"/>
        <w:pPr>
          <w:ind w:left="0" w:firstLine="0"/>
        </w:pPr>
        <w:rPr>
          <w:rFonts w:ascii="Arial" w:hAnsi="Arial" w:cs="Arial" w:hint="default"/>
          <w:b/>
          <w:i w:val="0"/>
          <w:position w:val="0"/>
        </w:rPr>
      </w:lvl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ED6"/>
    <w:rsid w:val="000029B0"/>
    <w:rsid w:val="00007A44"/>
    <w:rsid w:val="00030D76"/>
    <w:rsid w:val="00033002"/>
    <w:rsid w:val="0004415A"/>
    <w:rsid w:val="00046F63"/>
    <w:rsid w:val="00050FDD"/>
    <w:rsid w:val="0005455D"/>
    <w:rsid w:val="000545DF"/>
    <w:rsid w:val="000651BC"/>
    <w:rsid w:val="00066E54"/>
    <w:rsid w:val="00067F4A"/>
    <w:rsid w:val="00080353"/>
    <w:rsid w:val="00091F72"/>
    <w:rsid w:val="00092D9E"/>
    <w:rsid w:val="000A04AE"/>
    <w:rsid w:val="000A141A"/>
    <w:rsid w:val="000A7CF0"/>
    <w:rsid w:val="000B3B46"/>
    <w:rsid w:val="000B4F50"/>
    <w:rsid w:val="000B590F"/>
    <w:rsid w:val="000C36D3"/>
    <w:rsid w:val="000C3800"/>
    <w:rsid w:val="000D689E"/>
    <w:rsid w:val="000E3C3F"/>
    <w:rsid w:val="000E5BAD"/>
    <w:rsid w:val="000F23C9"/>
    <w:rsid w:val="000F7179"/>
    <w:rsid w:val="001009C9"/>
    <w:rsid w:val="001011C9"/>
    <w:rsid w:val="0012274D"/>
    <w:rsid w:val="00123152"/>
    <w:rsid w:val="0012604D"/>
    <w:rsid w:val="001261A3"/>
    <w:rsid w:val="0012733F"/>
    <w:rsid w:val="00130686"/>
    <w:rsid w:val="001419B4"/>
    <w:rsid w:val="00143E59"/>
    <w:rsid w:val="00145DB7"/>
    <w:rsid w:val="001504E0"/>
    <w:rsid w:val="00152864"/>
    <w:rsid w:val="00153A38"/>
    <w:rsid w:val="00153BF7"/>
    <w:rsid w:val="00160285"/>
    <w:rsid w:val="00160A08"/>
    <w:rsid w:val="00161E89"/>
    <w:rsid w:val="0016286A"/>
    <w:rsid w:val="00162E4F"/>
    <w:rsid w:val="00165B1E"/>
    <w:rsid w:val="0016799F"/>
    <w:rsid w:val="00170A3D"/>
    <w:rsid w:val="00172726"/>
    <w:rsid w:val="00175B0E"/>
    <w:rsid w:val="001800CF"/>
    <w:rsid w:val="0018187A"/>
    <w:rsid w:val="00181AB5"/>
    <w:rsid w:val="00184FFF"/>
    <w:rsid w:val="001853AD"/>
    <w:rsid w:val="0018608E"/>
    <w:rsid w:val="0018634A"/>
    <w:rsid w:val="001867CC"/>
    <w:rsid w:val="00186B71"/>
    <w:rsid w:val="00190FEA"/>
    <w:rsid w:val="00195BBB"/>
    <w:rsid w:val="001A0270"/>
    <w:rsid w:val="001A0627"/>
    <w:rsid w:val="001A1AD7"/>
    <w:rsid w:val="001B11A7"/>
    <w:rsid w:val="001B773B"/>
    <w:rsid w:val="001C0F19"/>
    <w:rsid w:val="001C1090"/>
    <w:rsid w:val="001C1CDC"/>
    <w:rsid w:val="001C34AE"/>
    <w:rsid w:val="001C3EA6"/>
    <w:rsid w:val="001D0B74"/>
    <w:rsid w:val="001D5C5D"/>
    <w:rsid w:val="001E07CA"/>
    <w:rsid w:val="001E5E5D"/>
    <w:rsid w:val="001F31AA"/>
    <w:rsid w:val="001F33C5"/>
    <w:rsid w:val="001F78DC"/>
    <w:rsid w:val="00201EA0"/>
    <w:rsid w:val="00202BD1"/>
    <w:rsid w:val="002039F7"/>
    <w:rsid w:val="00205729"/>
    <w:rsid w:val="002073EE"/>
    <w:rsid w:val="002079A4"/>
    <w:rsid w:val="00212398"/>
    <w:rsid w:val="00212E93"/>
    <w:rsid w:val="002148DF"/>
    <w:rsid w:val="00216BF5"/>
    <w:rsid w:val="0022362A"/>
    <w:rsid w:val="0022708D"/>
    <w:rsid w:val="00230BD1"/>
    <w:rsid w:val="00232228"/>
    <w:rsid w:val="00236D59"/>
    <w:rsid w:val="00236F17"/>
    <w:rsid w:val="0024163B"/>
    <w:rsid w:val="00241A5F"/>
    <w:rsid w:val="00243568"/>
    <w:rsid w:val="002528AA"/>
    <w:rsid w:val="002541B4"/>
    <w:rsid w:val="00266134"/>
    <w:rsid w:val="00267E37"/>
    <w:rsid w:val="00271C3E"/>
    <w:rsid w:val="00272A8B"/>
    <w:rsid w:val="00273422"/>
    <w:rsid w:val="002846D1"/>
    <w:rsid w:val="002931A3"/>
    <w:rsid w:val="00293ED1"/>
    <w:rsid w:val="002A02FD"/>
    <w:rsid w:val="002B08B9"/>
    <w:rsid w:val="002B3646"/>
    <w:rsid w:val="002C14A9"/>
    <w:rsid w:val="002C1C42"/>
    <w:rsid w:val="002D658D"/>
    <w:rsid w:val="002D6676"/>
    <w:rsid w:val="002D6AB5"/>
    <w:rsid w:val="002E36F2"/>
    <w:rsid w:val="00317630"/>
    <w:rsid w:val="003218B7"/>
    <w:rsid w:val="00324710"/>
    <w:rsid w:val="003271EF"/>
    <w:rsid w:val="00327301"/>
    <w:rsid w:val="00327624"/>
    <w:rsid w:val="0033268E"/>
    <w:rsid w:val="0033528A"/>
    <w:rsid w:val="00336044"/>
    <w:rsid w:val="00340815"/>
    <w:rsid w:val="00345B20"/>
    <w:rsid w:val="003524D2"/>
    <w:rsid w:val="0036234C"/>
    <w:rsid w:val="00362A9E"/>
    <w:rsid w:val="003631C6"/>
    <w:rsid w:val="00365F79"/>
    <w:rsid w:val="00390EFD"/>
    <w:rsid w:val="00392F28"/>
    <w:rsid w:val="003936A6"/>
    <w:rsid w:val="00393830"/>
    <w:rsid w:val="00396C2D"/>
    <w:rsid w:val="003A5641"/>
    <w:rsid w:val="003C1C33"/>
    <w:rsid w:val="003D1502"/>
    <w:rsid w:val="003D44AF"/>
    <w:rsid w:val="003D54CC"/>
    <w:rsid w:val="003E1709"/>
    <w:rsid w:val="003E2431"/>
    <w:rsid w:val="003E5ED7"/>
    <w:rsid w:val="003F0881"/>
    <w:rsid w:val="003F3BF6"/>
    <w:rsid w:val="003F44D0"/>
    <w:rsid w:val="003F5927"/>
    <w:rsid w:val="003F6706"/>
    <w:rsid w:val="00402136"/>
    <w:rsid w:val="0040400E"/>
    <w:rsid w:val="00414742"/>
    <w:rsid w:val="00424A81"/>
    <w:rsid w:val="00424BD2"/>
    <w:rsid w:val="00426CE8"/>
    <w:rsid w:val="00427687"/>
    <w:rsid w:val="004339F6"/>
    <w:rsid w:val="00437300"/>
    <w:rsid w:val="00437ED1"/>
    <w:rsid w:val="00445540"/>
    <w:rsid w:val="004457E3"/>
    <w:rsid w:val="004469AA"/>
    <w:rsid w:val="00446A0F"/>
    <w:rsid w:val="00452AF9"/>
    <w:rsid w:val="00453F0D"/>
    <w:rsid w:val="00466A15"/>
    <w:rsid w:val="0048169A"/>
    <w:rsid w:val="004831B2"/>
    <w:rsid w:val="00483739"/>
    <w:rsid w:val="00486725"/>
    <w:rsid w:val="00492DBB"/>
    <w:rsid w:val="004948B2"/>
    <w:rsid w:val="00497B82"/>
    <w:rsid w:val="004C0F84"/>
    <w:rsid w:val="004C4B9A"/>
    <w:rsid w:val="004D3D8C"/>
    <w:rsid w:val="004D5C67"/>
    <w:rsid w:val="004E2F9A"/>
    <w:rsid w:val="004F39E8"/>
    <w:rsid w:val="004F573E"/>
    <w:rsid w:val="00501D38"/>
    <w:rsid w:val="00504C9C"/>
    <w:rsid w:val="00513915"/>
    <w:rsid w:val="00514E3E"/>
    <w:rsid w:val="0051501E"/>
    <w:rsid w:val="00516D9D"/>
    <w:rsid w:val="00531386"/>
    <w:rsid w:val="005322B1"/>
    <w:rsid w:val="00533F42"/>
    <w:rsid w:val="0053545F"/>
    <w:rsid w:val="005357DA"/>
    <w:rsid w:val="00542B3B"/>
    <w:rsid w:val="00542EDB"/>
    <w:rsid w:val="005438BE"/>
    <w:rsid w:val="0054575A"/>
    <w:rsid w:val="00556698"/>
    <w:rsid w:val="005569B9"/>
    <w:rsid w:val="00562E30"/>
    <w:rsid w:val="0057074F"/>
    <w:rsid w:val="00573547"/>
    <w:rsid w:val="00580450"/>
    <w:rsid w:val="005804AA"/>
    <w:rsid w:val="005811D9"/>
    <w:rsid w:val="005818F7"/>
    <w:rsid w:val="005853EE"/>
    <w:rsid w:val="00586047"/>
    <w:rsid w:val="00594D22"/>
    <w:rsid w:val="005973EE"/>
    <w:rsid w:val="005977D1"/>
    <w:rsid w:val="005A428A"/>
    <w:rsid w:val="005A625C"/>
    <w:rsid w:val="005A7FAE"/>
    <w:rsid w:val="005C3412"/>
    <w:rsid w:val="005D4CC9"/>
    <w:rsid w:val="005E304D"/>
    <w:rsid w:val="005E3773"/>
    <w:rsid w:val="005E50FB"/>
    <w:rsid w:val="005E64A6"/>
    <w:rsid w:val="005E6CC2"/>
    <w:rsid w:val="005F1AC2"/>
    <w:rsid w:val="005F6F7B"/>
    <w:rsid w:val="006013FE"/>
    <w:rsid w:val="00611C5E"/>
    <w:rsid w:val="006166BE"/>
    <w:rsid w:val="006228BF"/>
    <w:rsid w:val="0062379B"/>
    <w:rsid w:val="006272C7"/>
    <w:rsid w:val="00631B86"/>
    <w:rsid w:val="006325F8"/>
    <w:rsid w:val="00652E53"/>
    <w:rsid w:val="00654254"/>
    <w:rsid w:val="0065790E"/>
    <w:rsid w:val="0066128A"/>
    <w:rsid w:val="00664D6C"/>
    <w:rsid w:val="00666CCB"/>
    <w:rsid w:val="00673DAF"/>
    <w:rsid w:val="006740CD"/>
    <w:rsid w:val="006802BD"/>
    <w:rsid w:val="00680B6B"/>
    <w:rsid w:val="006860BE"/>
    <w:rsid w:val="0068762B"/>
    <w:rsid w:val="00697613"/>
    <w:rsid w:val="006977EB"/>
    <w:rsid w:val="006A72CE"/>
    <w:rsid w:val="006B4789"/>
    <w:rsid w:val="006B5C7C"/>
    <w:rsid w:val="006C4968"/>
    <w:rsid w:val="006C4C6D"/>
    <w:rsid w:val="006C70B9"/>
    <w:rsid w:val="006D0A0B"/>
    <w:rsid w:val="006D4CC3"/>
    <w:rsid w:val="006E25BD"/>
    <w:rsid w:val="006E37B4"/>
    <w:rsid w:val="006E3CD0"/>
    <w:rsid w:val="006E4DC0"/>
    <w:rsid w:val="006E552F"/>
    <w:rsid w:val="006F0A1C"/>
    <w:rsid w:val="0070344C"/>
    <w:rsid w:val="0070698F"/>
    <w:rsid w:val="00710C71"/>
    <w:rsid w:val="007155EE"/>
    <w:rsid w:val="00727291"/>
    <w:rsid w:val="00730D75"/>
    <w:rsid w:val="007318D8"/>
    <w:rsid w:val="0073218B"/>
    <w:rsid w:val="00736951"/>
    <w:rsid w:val="00744120"/>
    <w:rsid w:val="00744D71"/>
    <w:rsid w:val="00747169"/>
    <w:rsid w:val="0074751F"/>
    <w:rsid w:val="0075403F"/>
    <w:rsid w:val="00754D94"/>
    <w:rsid w:val="00756746"/>
    <w:rsid w:val="00761197"/>
    <w:rsid w:val="00765E13"/>
    <w:rsid w:val="00775D00"/>
    <w:rsid w:val="007760C0"/>
    <w:rsid w:val="00776B78"/>
    <w:rsid w:val="0078098F"/>
    <w:rsid w:val="00780EF4"/>
    <w:rsid w:val="00795EC4"/>
    <w:rsid w:val="00796CF6"/>
    <w:rsid w:val="007A4053"/>
    <w:rsid w:val="007A44E3"/>
    <w:rsid w:val="007A5274"/>
    <w:rsid w:val="007C1C52"/>
    <w:rsid w:val="007C26A4"/>
    <w:rsid w:val="007C2DD9"/>
    <w:rsid w:val="007C3388"/>
    <w:rsid w:val="007C4218"/>
    <w:rsid w:val="007C451C"/>
    <w:rsid w:val="007C6D83"/>
    <w:rsid w:val="007C76E0"/>
    <w:rsid w:val="007D572D"/>
    <w:rsid w:val="007D615C"/>
    <w:rsid w:val="007D6553"/>
    <w:rsid w:val="007F0F49"/>
    <w:rsid w:val="007F2367"/>
    <w:rsid w:val="007F2586"/>
    <w:rsid w:val="007F446E"/>
    <w:rsid w:val="00800CD3"/>
    <w:rsid w:val="00803832"/>
    <w:rsid w:val="00806E50"/>
    <w:rsid w:val="00810801"/>
    <w:rsid w:val="008117CA"/>
    <w:rsid w:val="00812927"/>
    <w:rsid w:val="008148E7"/>
    <w:rsid w:val="00824226"/>
    <w:rsid w:val="00826282"/>
    <w:rsid w:val="00827B5A"/>
    <w:rsid w:val="00831A4B"/>
    <w:rsid w:val="008334E5"/>
    <w:rsid w:val="00837F90"/>
    <w:rsid w:val="00844743"/>
    <w:rsid w:val="0085320C"/>
    <w:rsid w:val="00875139"/>
    <w:rsid w:val="008758D2"/>
    <w:rsid w:val="00876A80"/>
    <w:rsid w:val="008834E2"/>
    <w:rsid w:val="0088513F"/>
    <w:rsid w:val="00885628"/>
    <w:rsid w:val="00890A35"/>
    <w:rsid w:val="00892E50"/>
    <w:rsid w:val="008B0B0D"/>
    <w:rsid w:val="008C50C9"/>
    <w:rsid w:val="008C79FB"/>
    <w:rsid w:val="008D6EF0"/>
    <w:rsid w:val="008F202D"/>
    <w:rsid w:val="008F39D3"/>
    <w:rsid w:val="008F7489"/>
    <w:rsid w:val="00900C2C"/>
    <w:rsid w:val="0090279F"/>
    <w:rsid w:val="00910A94"/>
    <w:rsid w:val="009169F9"/>
    <w:rsid w:val="00925B42"/>
    <w:rsid w:val="00926D6E"/>
    <w:rsid w:val="009314EE"/>
    <w:rsid w:val="0093152D"/>
    <w:rsid w:val="009330B7"/>
    <w:rsid w:val="00935CF3"/>
    <w:rsid w:val="0093605C"/>
    <w:rsid w:val="009521CD"/>
    <w:rsid w:val="00952FB7"/>
    <w:rsid w:val="00955ED8"/>
    <w:rsid w:val="00956C4A"/>
    <w:rsid w:val="00960CE7"/>
    <w:rsid w:val="00965077"/>
    <w:rsid w:val="00967BAF"/>
    <w:rsid w:val="00967FB1"/>
    <w:rsid w:val="00971328"/>
    <w:rsid w:val="00971AFC"/>
    <w:rsid w:val="009723A2"/>
    <w:rsid w:val="009730C2"/>
    <w:rsid w:val="0097521B"/>
    <w:rsid w:val="009763C7"/>
    <w:rsid w:val="00976B80"/>
    <w:rsid w:val="00984516"/>
    <w:rsid w:val="0098466E"/>
    <w:rsid w:val="00985295"/>
    <w:rsid w:val="00990E9F"/>
    <w:rsid w:val="00993DAE"/>
    <w:rsid w:val="00996CDC"/>
    <w:rsid w:val="009A1A6B"/>
    <w:rsid w:val="009A3D17"/>
    <w:rsid w:val="009A6662"/>
    <w:rsid w:val="009B2ADA"/>
    <w:rsid w:val="009B5053"/>
    <w:rsid w:val="009C6664"/>
    <w:rsid w:val="009D6154"/>
    <w:rsid w:val="009D753A"/>
    <w:rsid w:val="009E128E"/>
    <w:rsid w:val="009E27D6"/>
    <w:rsid w:val="009E29F3"/>
    <w:rsid w:val="009E3C26"/>
    <w:rsid w:val="009E66C0"/>
    <w:rsid w:val="009E7F9B"/>
    <w:rsid w:val="009F3C32"/>
    <w:rsid w:val="009F5B06"/>
    <w:rsid w:val="009F7466"/>
    <w:rsid w:val="00A00447"/>
    <w:rsid w:val="00A0162D"/>
    <w:rsid w:val="00A016FA"/>
    <w:rsid w:val="00A11FE9"/>
    <w:rsid w:val="00A21FC6"/>
    <w:rsid w:val="00A3683C"/>
    <w:rsid w:val="00A3724C"/>
    <w:rsid w:val="00A467A3"/>
    <w:rsid w:val="00A46E66"/>
    <w:rsid w:val="00A536A4"/>
    <w:rsid w:val="00A54708"/>
    <w:rsid w:val="00A6546F"/>
    <w:rsid w:val="00A65C54"/>
    <w:rsid w:val="00A71935"/>
    <w:rsid w:val="00A72477"/>
    <w:rsid w:val="00A74738"/>
    <w:rsid w:val="00A77449"/>
    <w:rsid w:val="00A805AD"/>
    <w:rsid w:val="00A81228"/>
    <w:rsid w:val="00A819AA"/>
    <w:rsid w:val="00A85747"/>
    <w:rsid w:val="00A87762"/>
    <w:rsid w:val="00A87B82"/>
    <w:rsid w:val="00A929D2"/>
    <w:rsid w:val="00A95B10"/>
    <w:rsid w:val="00A96FD0"/>
    <w:rsid w:val="00AA036E"/>
    <w:rsid w:val="00AB1AA5"/>
    <w:rsid w:val="00AB7913"/>
    <w:rsid w:val="00AC10D4"/>
    <w:rsid w:val="00AC1B39"/>
    <w:rsid w:val="00AC2129"/>
    <w:rsid w:val="00AC6B02"/>
    <w:rsid w:val="00AD2D6B"/>
    <w:rsid w:val="00AD563D"/>
    <w:rsid w:val="00AD5D34"/>
    <w:rsid w:val="00AE1C8C"/>
    <w:rsid w:val="00AE73D7"/>
    <w:rsid w:val="00AF1F99"/>
    <w:rsid w:val="00B0080B"/>
    <w:rsid w:val="00B0575E"/>
    <w:rsid w:val="00B06800"/>
    <w:rsid w:val="00B122A4"/>
    <w:rsid w:val="00B12E5C"/>
    <w:rsid w:val="00B140CA"/>
    <w:rsid w:val="00B169BD"/>
    <w:rsid w:val="00B178AA"/>
    <w:rsid w:val="00B22EC4"/>
    <w:rsid w:val="00B30338"/>
    <w:rsid w:val="00B41CF9"/>
    <w:rsid w:val="00B432B3"/>
    <w:rsid w:val="00B444AB"/>
    <w:rsid w:val="00B51BEA"/>
    <w:rsid w:val="00B53957"/>
    <w:rsid w:val="00B61CEE"/>
    <w:rsid w:val="00B63150"/>
    <w:rsid w:val="00B63204"/>
    <w:rsid w:val="00B6499B"/>
    <w:rsid w:val="00B725BC"/>
    <w:rsid w:val="00B76EFA"/>
    <w:rsid w:val="00B81ED6"/>
    <w:rsid w:val="00B82B13"/>
    <w:rsid w:val="00B831DB"/>
    <w:rsid w:val="00B83478"/>
    <w:rsid w:val="00B86F61"/>
    <w:rsid w:val="00B92CC5"/>
    <w:rsid w:val="00BA25CA"/>
    <w:rsid w:val="00BA2C94"/>
    <w:rsid w:val="00BA5B45"/>
    <w:rsid w:val="00BA706F"/>
    <w:rsid w:val="00BA7E88"/>
    <w:rsid w:val="00BB0634"/>
    <w:rsid w:val="00BB0BF7"/>
    <w:rsid w:val="00BB0BFF"/>
    <w:rsid w:val="00BB195D"/>
    <w:rsid w:val="00BB3785"/>
    <w:rsid w:val="00BC37B4"/>
    <w:rsid w:val="00BC4F77"/>
    <w:rsid w:val="00BC65D6"/>
    <w:rsid w:val="00BD6887"/>
    <w:rsid w:val="00BD69C0"/>
    <w:rsid w:val="00BD7045"/>
    <w:rsid w:val="00C02702"/>
    <w:rsid w:val="00C02C50"/>
    <w:rsid w:val="00C03D94"/>
    <w:rsid w:val="00C03F30"/>
    <w:rsid w:val="00C04157"/>
    <w:rsid w:val="00C04A58"/>
    <w:rsid w:val="00C12597"/>
    <w:rsid w:val="00C158F9"/>
    <w:rsid w:val="00C32B66"/>
    <w:rsid w:val="00C32CBA"/>
    <w:rsid w:val="00C37D3C"/>
    <w:rsid w:val="00C42D3C"/>
    <w:rsid w:val="00C44710"/>
    <w:rsid w:val="00C464EC"/>
    <w:rsid w:val="00C546EF"/>
    <w:rsid w:val="00C640A1"/>
    <w:rsid w:val="00C64FD2"/>
    <w:rsid w:val="00C65D84"/>
    <w:rsid w:val="00C66ED6"/>
    <w:rsid w:val="00C723B4"/>
    <w:rsid w:val="00C72420"/>
    <w:rsid w:val="00C77574"/>
    <w:rsid w:val="00C91A65"/>
    <w:rsid w:val="00C951EB"/>
    <w:rsid w:val="00C96557"/>
    <w:rsid w:val="00CA4788"/>
    <w:rsid w:val="00CA4D2C"/>
    <w:rsid w:val="00CA75FB"/>
    <w:rsid w:val="00CB0110"/>
    <w:rsid w:val="00CB1E46"/>
    <w:rsid w:val="00CB3C86"/>
    <w:rsid w:val="00CC0BF7"/>
    <w:rsid w:val="00CD1EC8"/>
    <w:rsid w:val="00CD4740"/>
    <w:rsid w:val="00CD53A6"/>
    <w:rsid w:val="00CD60A2"/>
    <w:rsid w:val="00CE006C"/>
    <w:rsid w:val="00CE65E4"/>
    <w:rsid w:val="00CE679B"/>
    <w:rsid w:val="00CF06A7"/>
    <w:rsid w:val="00CF2BAD"/>
    <w:rsid w:val="00CF422A"/>
    <w:rsid w:val="00D21DCD"/>
    <w:rsid w:val="00D32924"/>
    <w:rsid w:val="00D34B59"/>
    <w:rsid w:val="00D36571"/>
    <w:rsid w:val="00D40D79"/>
    <w:rsid w:val="00D51EBA"/>
    <w:rsid w:val="00D5344B"/>
    <w:rsid w:val="00D63B50"/>
    <w:rsid w:val="00D74B03"/>
    <w:rsid w:val="00D76562"/>
    <w:rsid w:val="00D77991"/>
    <w:rsid w:val="00D82929"/>
    <w:rsid w:val="00D83B8E"/>
    <w:rsid w:val="00D923D0"/>
    <w:rsid w:val="00D93257"/>
    <w:rsid w:val="00D95714"/>
    <w:rsid w:val="00DA0711"/>
    <w:rsid w:val="00DA19EB"/>
    <w:rsid w:val="00DA4B25"/>
    <w:rsid w:val="00DB0188"/>
    <w:rsid w:val="00DB26FF"/>
    <w:rsid w:val="00DB342C"/>
    <w:rsid w:val="00DC0EC1"/>
    <w:rsid w:val="00DC6497"/>
    <w:rsid w:val="00DD40C6"/>
    <w:rsid w:val="00DD4917"/>
    <w:rsid w:val="00DD7101"/>
    <w:rsid w:val="00DE2528"/>
    <w:rsid w:val="00DE4E20"/>
    <w:rsid w:val="00DE54CD"/>
    <w:rsid w:val="00DF34D2"/>
    <w:rsid w:val="00DF40C0"/>
    <w:rsid w:val="00DF7981"/>
    <w:rsid w:val="00E03DA7"/>
    <w:rsid w:val="00E17645"/>
    <w:rsid w:val="00E2533A"/>
    <w:rsid w:val="00E260E6"/>
    <w:rsid w:val="00E3049C"/>
    <w:rsid w:val="00E32363"/>
    <w:rsid w:val="00E36C77"/>
    <w:rsid w:val="00E42967"/>
    <w:rsid w:val="00E42BD3"/>
    <w:rsid w:val="00E516C8"/>
    <w:rsid w:val="00E52803"/>
    <w:rsid w:val="00E52C50"/>
    <w:rsid w:val="00E54B71"/>
    <w:rsid w:val="00E551AF"/>
    <w:rsid w:val="00E554F9"/>
    <w:rsid w:val="00E60229"/>
    <w:rsid w:val="00E604DC"/>
    <w:rsid w:val="00E64B44"/>
    <w:rsid w:val="00E65C98"/>
    <w:rsid w:val="00E66F45"/>
    <w:rsid w:val="00E67242"/>
    <w:rsid w:val="00E70187"/>
    <w:rsid w:val="00E718C9"/>
    <w:rsid w:val="00E75065"/>
    <w:rsid w:val="00E7636D"/>
    <w:rsid w:val="00E76D2A"/>
    <w:rsid w:val="00E81F72"/>
    <w:rsid w:val="00E83A72"/>
    <w:rsid w:val="00E846B7"/>
    <w:rsid w:val="00E847CC"/>
    <w:rsid w:val="00E86398"/>
    <w:rsid w:val="00E93B55"/>
    <w:rsid w:val="00E94728"/>
    <w:rsid w:val="00E96168"/>
    <w:rsid w:val="00EA26F3"/>
    <w:rsid w:val="00EB6423"/>
    <w:rsid w:val="00EC1061"/>
    <w:rsid w:val="00EC626D"/>
    <w:rsid w:val="00EF555B"/>
    <w:rsid w:val="00EF7B39"/>
    <w:rsid w:val="00F00C83"/>
    <w:rsid w:val="00F015C2"/>
    <w:rsid w:val="00F07120"/>
    <w:rsid w:val="00F15DF2"/>
    <w:rsid w:val="00F20826"/>
    <w:rsid w:val="00F21C4A"/>
    <w:rsid w:val="00F337C4"/>
    <w:rsid w:val="00F338DE"/>
    <w:rsid w:val="00F34FAC"/>
    <w:rsid w:val="00F40615"/>
    <w:rsid w:val="00F40E96"/>
    <w:rsid w:val="00F45FEE"/>
    <w:rsid w:val="00F54DE2"/>
    <w:rsid w:val="00F55930"/>
    <w:rsid w:val="00F57874"/>
    <w:rsid w:val="00F61F88"/>
    <w:rsid w:val="00F64B79"/>
    <w:rsid w:val="00F73108"/>
    <w:rsid w:val="00F746C5"/>
    <w:rsid w:val="00F81B6B"/>
    <w:rsid w:val="00F92E30"/>
    <w:rsid w:val="00F93866"/>
    <w:rsid w:val="00F9457C"/>
    <w:rsid w:val="00F95D29"/>
    <w:rsid w:val="00F976BB"/>
    <w:rsid w:val="00FB3FD0"/>
    <w:rsid w:val="00FB66BE"/>
    <w:rsid w:val="00FC260E"/>
    <w:rsid w:val="00FC6F6F"/>
    <w:rsid w:val="00FE7045"/>
    <w:rsid w:val="00FF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330DF3C"/>
  <w15:chartTrackingRefBased/>
  <w15:docId w15:val="{6B76B8C6-5DB7-4EFE-9E2A-81E5C66A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Standard"/>
    <w:link w:val="berschrift1Zchn"/>
    <w:uiPriority w:val="9"/>
    <w:qFormat/>
    <w:rsid w:val="00E602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6977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leLogotoprightLH">
    <w:name w:val="Title Logo top right LH"/>
    <w:rsid w:val="00B81ED6"/>
    <w:pPr>
      <w:framePr w:w="10206" w:h="1701" w:hRule="exact" w:wrap="notBeside" w:vAnchor="page" w:hAnchor="page" w:x="852" w:y="852" w:anchorLock="1"/>
      <w:spacing w:after="0" w:line="240" w:lineRule="atLeast"/>
      <w:jc w:val="right"/>
    </w:pPr>
    <w:rPr>
      <w:rFonts w:eastAsiaTheme="minorHAnsi"/>
      <w:kern w:val="12"/>
      <w:sz w:val="18"/>
      <w:szCs w:val="18"/>
      <w:lang w:val="en-GB" w:eastAsia="en-US"/>
    </w:rPr>
  </w:style>
  <w:style w:type="paragraph" w:styleId="Kopfzeile">
    <w:name w:val="header"/>
    <w:basedOn w:val="Standard"/>
    <w:link w:val="Kopf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1ED6"/>
  </w:style>
  <w:style w:type="paragraph" w:styleId="Fuzeile">
    <w:name w:val="footer"/>
    <w:basedOn w:val="Standard"/>
    <w:link w:val="Fu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1ED6"/>
  </w:style>
  <w:style w:type="paragraph" w:customStyle="1" w:styleId="HeadlineH233Pt">
    <w:name w:val="Headline H2 33Pt"/>
    <w:basedOn w:val="Standard"/>
    <w:link w:val="HeadlineH233PtZchn"/>
    <w:qFormat/>
    <w:rsid w:val="00B81ED6"/>
    <w:pPr>
      <w:keepNext/>
      <w:keepLines/>
      <w:spacing w:after="0"/>
      <w:outlineLvl w:val="0"/>
    </w:pPr>
    <w:rPr>
      <w:rFonts w:ascii="Arial" w:eastAsiaTheme="majorEastAsia" w:hAnsi="Arial" w:cstheme="majorBidi"/>
      <w:b/>
      <w:sz w:val="66"/>
      <w:szCs w:val="32"/>
      <w:lang w:eastAsia="en-US"/>
    </w:rPr>
  </w:style>
  <w:style w:type="character" w:customStyle="1" w:styleId="HeadlineH233PtZchn">
    <w:name w:val="Headline H2 33Pt Zchn"/>
    <w:basedOn w:val="Absatz-Standardschriftart"/>
    <w:link w:val="HeadlineH233Pt"/>
    <w:rsid w:val="00B81ED6"/>
    <w:rPr>
      <w:rFonts w:ascii="Arial" w:eastAsiaTheme="majorEastAsia" w:hAnsi="Arial" w:cstheme="majorBidi"/>
      <w:b/>
      <w:sz w:val="66"/>
      <w:szCs w:val="32"/>
      <w:lang w:eastAsia="en-US"/>
    </w:rPr>
  </w:style>
  <w:style w:type="paragraph" w:customStyle="1" w:styleId="Topline16Pt">
    <w:name w:val="Topline 16Pt"/>
    <w:link w:val="Topline16PtZchn"/>
    <w:qFormat/>
    <w:rsid w:val="00B81ED6"/>
    <w:pPr>
      <w:spacing w:after="0" w:line="240" w:lineRule="auto"/>
    </w:pPr>
    <w:rPr>
      <w:rFonts w:ascii="Arial" w:eastAsiaTheme="minorHAnsi" w:hAnsi="Arial"/>
      <w:sz w:val="33"/>
      <w:szCs w:val="33"/>
      <w:lang w:val="en-US" w:eastAsia="en-US"/>
    </w:rPr>
  </w:style>
  <w:style w:type="character" w:customStyle="1" w:styleId="Topline16PtZchn">
    <w:name w:val="Topline 16Pt Zchn"/>
    <w:basedOn w:val="Absatz-Standardschriftart"/>
    <w:link w:val="Topline16Pt"/>
    <w:rsid w:val="00B81ED6"/>
    <w:rPr>
      <w:rFonts w:ascii="Arial" w:eastAsiaTheme="minorHAnsi" w:hAnsi="Arial"/>
      <w:sz w:val="33"/>
      <w:szCs w:val="33"/>
      <w:lang w:val="en-US" w:eastAsia="en-US"/>
    </w:rPr>
  </w:style>
  <w:style w:type="paragraph" w:styleId="Titel">
    <w:name w:val="Title"/>
    <w:aliases w:val="Headline H2 33Pt."/>
    <w:basedOn w:val="Standard"/>
    <w:next w:val="TitleRuleLH"/>
    <w:link w:val="TitelZchn"/>
    <w:uiPriority w:val="10"/>
    <w:qFormat/>
    <w:rsid w:val="00B81ED6"/>
    <w:pPr>
      <w:keepNext/>
      <w:keepLines/>
      <w:spacing w:after="0" w:line="199" w:lineRule="auto"/>
      <w:contextualSpacing/>
    </w:pPr>
    <w:rPr>
      <w:rFonts w:ascii="Arial" w:eastAsiaTheme="majorEastAsia" w:hAnsi="Arial" w:cstheme="majorBidi"/>
      <w:b/>
      <w:kern w:val="12"/>
      <w:sz w:val="66"/>
      <w:szCs w:val="56"/>
      <w:lang w:val="en-GB" w:eastAsia="en-US"/>
      <w14:ligatures w14:val="all"/>
    </w:rPr>
  </w:style>
  <w:style w:type="character" w:customStyle="1" w:styleId="TitelZchn">
    <w:name w:val="Titel Zchn"/>
    <w:aliases w:val="Headline H2 33Pt. Zchn"/>
    <w:basedOn w:val="Absatz-Standardschriftart"/>
    <w:link w:val="Titel"/>
    <w:uiPriority w:val="10"/>
    <w:rsid w:val="00B81ED6"/>
    <w:rPr>
      <w:rFonts w:ascii="Arial" w:eastAsiaTheme="majorEastAsia" w:hAnsi="Arial" w:cstheme="majorBidi"/>
      <w:b/>
      <w:kern w:val="12"/>
      <w:sz w:val="66"/>
      <w:szCs w:val="56"/>
      <w:lang w:val="en-GB" w:eastAsia="en-US"/>
      <w14:ligatures w14:val="all"/>
    </w:rPr>
  </w:style>
  <w:style w:type="paragraph" w:customStyle="1" w:styleId="Topline16">
    <w:name w:val="Topline 16"/>
    <w:basedOn w:val="Standard"/>
    <w:uiPriority w:val="13"/>
    <w:qFormat/>
    <w:rsid w:val="00EA26F3"/>
    <w:pPr>
      <w:keepNext/>
      <w:keepLines/>
      <w:spacing w:after="120" w:line="240" w:lineRule="auto"/>
    </w:pPr>
    <w:rPr>
      <w:rFonts w:ascii="Arial" w:eastAsiaTheme="minorHAnsi" w:hAnsi="Arial"/>
      <w:kern w:val="12"/>
      <w:sz w:val="33"/>
      <w:szCs w:val="18"/>
      <w:lang w:val="en-GB" w:eastAsia="en-US"/>
    </w:rPr>
  </w:style>
  <w:style w:type="paragraph" w:customStyle="1" w:styleId="TitleRuleLH">
    <w:name w:val="Title Rule LH"/>
    <w:basedOn w:val="Titel"/>
    <w:next w:val="Standard"/>
    <w:uiPriority w:val="11"/>
    <w:rsid w:val="00B81ED6"/>
    <w:pPr>
      <w:numPr>
        <w:numId w:val="2"/>
      </w:numPr>
    </w:pPr>
    <w:rPr>
      <w:lang w:val="en-US"/>
    </w:rPr>
  </w:style>
  <w:style w:type="numbering" w:customStyle="1" w:styleId="TitleRuleListStyleLH">
    <w:name w:val="Title Rule List Style LH"/>
    <w:uiPriority w:val="99"/>
    <w:rsid w:val="00B81ED6"/>
    <w:pPr>
      <w:numPr>
        <w:numId w:val="1"/>
      </w:numPr>
    </w:pPr>
  </w:style>
  <w:style w:type="character" w:styleId="Platzhaltertext">
    <w:name w:val="Placeholder Text"/>
    <w:basedOn w:val="Absatz-Standardschriftart"/>
    <w:uiPriority w:val="99"/>
    <w:semiHidden/>
    <w:rsid w:val="00B81ED6"/>
    <w:rPr>
      <w:color w:val="808080"/>
    </w:rPr>
  </w:style>
  <w:style w:type="paragraph" w:customStyle="1" w:styleId="Bulletpoints11Pt1">
    <w:name w:val="Bulletpoints 11Pt1"/>
    <w:basedOn w:val="Standard"/>
    <w:rsid w:val="00B81ED6"/>
    <w:pPr>
      <w:spacing w:after="0" w:line="300" w:lineRule="exact"/>
    </w:pPr>
    <w:rPr>
      <w:rFonts w:ascii="Arial" w:eastAsiaTheme="minorHAnsi" w:hAnsi="Arial" w:cs="Arial"/>
      <w:b/>
      <w:lang w:val="en-US" w:eastAsia="en-US"/>
    </w:rPr>
  </w:style>
  <w:style w:type="paragraph" w:customStyle="1" w:styleId="Copytext11Pt">
    <w:name w:val="Copytext 11Pt"/>
    <w:basedOn w:val="Standard"/>
    <w:link w:val="Copytext11PtZchn"/>
    <w:qFormat/>
    <w:rsid w:val="00B81ED6"/>
    <w:pPr>
      <w:spacing w:after="300" w:line="300" w:lineRule="exact"/>
    </w:pPr>
    <w:rPr>
      <w:rFonts w:ascii="Arial" w:eastAsia="Times New Roman" w:hAnsi="Arial" w:cs="Times New Roman"/>
      <w:szCs w:val="18"/>
      <w:lang w:val="en-US" w:eastAsia="de-DE"/>
    </w:rPr>
  </w:style>
  <w:style w:type="paragraph" w:customStyle="1" w:styleId="Copyhead11Pt">
    <w:name w:val="Copyhead 11Pt"/>
    <w:basedOn w:val="Standard"/>
    <w:link w:val="Copyhead11PtZchn"/>
    <w:qFormat/>
    <w:rsid w:val="00B81ED6"/>
    <w:pPr>
      <w:spacing w:after="300" w:line="300" w:lineRule="exact"/>
    </w:pPr>
    <w:rPr>
      <w:rFonts w:ascii="Arial" w:eastAsia="Times New Roman" w:hAnsi="Arial" w:cs="Times New Roman"/>
      <w:b/>
      <w:szCs w:val="18"/>
      <w:lang w:val="en-US" w:eastAsia="de-DE"/>
    </w:rPr>
  </w:style>
  <w:style w:type="paragraph" w:customStyle="1" w:styleId="Teaser11Pt">
    <w:name w:val="Teaser 11Pt"/>
    <w:basedOn w:val="Standard"/>
    <w:link w:val="Teaser11PtZchn"/>
    <w:qFormat/>
    <w:rsid w:val="00B81ED6"/>
    <w:pPr>
      <w:tabs>
        <w:tab w:val="left" w:pos="170"/>
      </w:tabs>
      <w:suppressAutoHyphens/>
      <w:spacing w:before="240" w:after="300" w:line="300" w:lineRule="exact"/>
    </w:pPr>
    <w:rPr>
      <w:rFonts w:ascii="Arial" w:hAnsi="Arial"/>
      <w:b/>
      <w:noProof/>
      <w:lang w:val="en-US" w:eastAsia="de-DE"/>
    </w:rPr>
  </w:style>
  <w:style w:type="character" w:customStyle="1" w:styleId="Copyhead11PtZchn">
    <w:name w:val="Copyhead 11Pt Zchn"/>
    <w:basedOn w:val="Absatz-Standardschriftart"/>
    <w:link w:val="Copyhead11Pt"/>
    <w:rsid w:val="00B81ED6"/>
    <w:rPr>
      <w:rFonts w:ascii="Arial" w:eastAsia="Times New Roman" w:hAnsi="Arial" w:cs="Times New Roman"/>
      <w:b/>
      <w:szCs w:val="18"/>
      <w:lang w:val="en-US" w:eastAsia="de-DE"/>
    </w:rPr>
  </w:style>
  <w:style w:type="character" w:customStyle="1" w:styleId="Copytext11PtZchn">
    <w:name w:val="Copytext 11Pt Zchn"/>
    <w:basedOn w:val="Absatz-Standardschriftart"/>
    <w:link w:val="Copytext11Pt"/>
    <w:rsid w:val="00B81ED6"/>
    <w:rPr>
      <w:rFonts w:ascii="Arial" w:eastAsia="Times New Roman" w:hAnsi="Arial" w:cs="Times New Roman"/>
      <w:szCs w:val="18"/>
      <w:lang w:val="en-US" w:eastAsia="de-DE"/>
    </w:rPr>
  </w:style>
  <w:style w:type="character" w:customStyle="1" w:styleId="Teaser11PtZchn">
    <w:name w:val="Teaser 11Pt Zchn"/>
    <w:basedOn w:val="Absatz-Standardschriftart"/>
    <w:link w:val="Teaser11Pt"/>
    <w:rsid w:val="00B81ED6"/>
    <w:rPr>
      <w:rFonts w:ascii="Arial" w:hAnsi="Arial"/>
      <w:b/>
      <w:noProof/>
      <w:lang w:val="en-US" w:eastAsia="de-DE"/>
    </w:rPr>
  </w:style>
  <w:style w:type="paragraph" w:customStyle="1" w:styleId="Bulletpoints11Pt">
    <w:name w:val="Bulletpoints 11Pt"/>
    <w:basedOn w:val="Bulletpoints11Pt1"/>
    <w:link w:val="Bulletpoints11PtZchn"/>
    <w:qFormat/>
    <w:rsid w:val="00B81ED6"/>
  </w:style>
  <w:style w:type="character" w:customStyle="1" w:styleId="Bulletpoints11PtZchn">
    <w:name w:val="Bulletpoints 11Pt Zchn"/>
    <w:basedOn w:val="Absatz-Standardschriftart"/>
    <w:link w:val="Bulletpoints11Pt"/>
    <w:rsid w:val="00B81ED6"/>
    <w:rPr>
      <w:rFonts w:ascii="Arial" w:eastAsiaTheme="minorHAnsi" w:hAnsi="Arial" w:cs="Arial"/>
      <w:b/>
      <w:lang w:val="en-US" w:eastAsia="en-US"/>
    </w:rPr>
  </w:style>
  <w:style w:type="paragraph" w:customStyle="1" w:styleId="BoilerplateCopyhead9Pt">
    <w:name w:val="Boilerplate Copyhead 9Pt"/>
    <w:link w:val="BoilerplateCopyhead9PtZchn"/>
    <w:qFormat/>
    <w:rsid w:val="00B81ED6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val="en-US" w:eastAsia="de-DE"/>
    </w:rPr>
  </w:style>
  <w:style w:type="character" w:customStyle="1" w:styleId="BoilerplateCopyhead9PtZchn">
    <w:name w:val="Boilerplate Copyhead 9Pt Zchn"/>
    <w:basedOn w:val="Absatz-Standardschriftart"/>
    <w:link w:val="BoilerplateCopyhead9Pt"/>
    <w:rsid w:val="00B81ED6"/>
    <w:rPr>
      <w:rFonts w:ascii="Arial" w:eastAsia="Times New Roman" w:hAnsi="Arial" w:cs="Times New Roman"/>
      <w:b/>
      <w:sz w:val="18"/>
      <w:szCs w:val="18"/>
      <w:lang w:val="en-US" w:eastAsia="de-DE"/>
    </w:rPr>
  </w:style>
  <w:style w:type="paragraph" w:customStyle="1" w:styleId="BoilerplateCopytext9Pt">
    <w:name w:val="Boilerplate Copytext 9Pt"/>
    <w:link w:val="BoilerplateCopytext9PtZchn"/>
    <w:qFormat/>
    <w:rsid w:val="00B81ED6"/>
    <w:pPr>
      <w:spacing w:after="240" w:line="240" w:lineRule="exact"/>
    </w:pPr>
    <w:rPr>
      <w:rFonts w:ascii="Arial" w:eastAsia="Times New Roman" w:hAnsi="Arial" w:cs="Times New Roman"/>
      <w:sz w:val="18"/>
      <w:szCs w:val="18"/>
      <w:lang w:val="en-US" w:eastAsia="de-DE"/>
    </w:rPr>
  </w:style>
  <w:style w:type="paragraph" w:customStyle="1" w:styleId="Caption9Pt">
    <w:name w:val="Caption 9Pt"/>
    <w:basedOn w:val="Standard"/>
    <w:link w:val="Caption9PtZchn"/>
    <w:qFormat/>
    <w:rsid w:val="00B81ED6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BoilerplateCopytext9PtZchn">
    <w:name w:val="Boilerplate Copytext 9Pt Zchn"/>
    <w:basedOn w:val="Absatz-Standardschriftart"/>
    <w:link w:val="BoilerplateCopytext9Pt"/>
    <w:rsid w:val="00B81ED6"/>
    <w:rPr>
      <w:rFonts w:ascii="Arial" w:eastAsia="Times New Roman" w:hAnsi="Arial" w:cs="Times New Roman"/>
      <w:sz w:val="18"/>
      <w:szCs w:val="18"/>
      <w:lang w:val="en-US" w:eastAsia="de-DE"/>
    </w:rPr>
  </w:style>
  <w:style w:type="character" w:customStyle="1" w:styleId="Caption9PtZchn">
    <w:name w:val="Caption 9Pt Zchn"/>
    <w:basedOn w:val="Absatz-Standardschriftart"/>
    <w:link w:val="Caption9Pt"/>
    <w:rsid w:val="00B81ED6"/>
    <w:rPr>
      <w:rFonts w:ascii="Arial" w:eastAsiaTheme="minorHAnsi" w:hAnsi="Arial" w:cs="Arial"/>
      <w:sz w:val="18"/>
      <w:szCs w:val="18"/>
      <w:lang w:eastAsia="en-US"/>
    </w:rPr>
  </w:style>
  <w:style w:type="table" w:styleId="Tabellenraster">
    <w:name w:val="Table Grid"/>
    <w:basedOn w:val="NormaleTabelle"/>
    <w:uiPriority w:val="59"/>
    <w:rsid w:val="00B81ED6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">
    <w:name w:val="bild"/>
    <w:rsid w:val="00B81ED6"/>
    <w:pPr>
      <w:spacing w:after="0" w:line="240" w:lineRule="auto"/>
    </w:pPr>
    <w:rPr>
      <w:rFonts w:ascii="Arial" w:hAnsi="Arial"/>
      <w:b/>
      <w:sz w:val="12"/>
      <w:szCs w:val="18"/>
      <w:lang w:eastAsia="de-DE"/>
    </w:rPr>
  </w:style>
  <w:style w:type="character" w:styleId="Hyperlink">
    <w:name w:val="Hyperlink"/>
    <w:basedOn w:val="Absatz-Standardschriftart"/>
    <w:unhideWhenUsed/>
    <w:rsid w:val="00B81ED6"/>
    <w:rPr>
      <w:color w:val="0563C1" w:themeColor="hyperlink"/>
      <w:u w:val="single"/>
    </w:rPr>
  </w:style>
  <w:style w:type="paragraph" w:customStyle="1" w:styleId="zzPageNumberLine">
    <w:name w:val="zz_PageNumberLine"/>
    <w:basedOn w:val="Fuzeile"/>
    <w:uiPriority w:val="99"/>
    <w:rsid w:val="0093605C"/>
    <w:pPr>
      <w:tabs>
        <w:tab w:val="clear" w:pos="4513"/>
        <w:tab w:val="clear" w:pos="9026"/>
        <w:tab w:val="center" w:pos="4536"/>
        <w:tab w:val="right" w:pos="9072"/>
      </w:tabs>
      <w:spacing w:before="480" w:line="240" w:lineRule="exact"/>
      <w:contextualSpacing/>
      <w:jc w:val="right"/>
    </w:pPr>
    <w:rPr>
      <w:rFonts w:eastAsiaTheme="minorHAnsi"/>
      <w:kern w:val="12"/>
      <w:sz w:val="18"/>
      <w:szCs w:val="18"/>
      <w:lang w:val="en-GB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2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23A2"/>
    <w:rPr>
      <w:rFonts w:ascii="Segoe UI" w:hAnsi="Segoe UI" w:cs="Segoe UI"/>
      <w:sz w:val="18"/>
      <w:szCs w:val="18"/>
    </w:rPr>
  </w:style>
  <w:style w:type="paragraph" w:customStyle="1" w:styleId="Presse-Flietext">
    <w:name w:val="Presse-Fließtext"/>
    <w:basedOn w:val="Standard"/>
    <w:autoRedefine/>
    <w:rsid w:val="001E07CA"/>
    <w:pPr>
      <w:spacing w:after="360" w:line="360" w:lineRule="auto"/>
      <w:jc w:val="both"/>
    </w:pPr>
    <w:rPr>
      <w:rFonts w:ascii="Arial" w:eastAsia="Times New Roman" w:hAnsi="Arial" w:cs="Times New Roman"/>
      <w:color w:val="000000" w:themeColor="text1"/>
      <w:sz w:val="24"/>
      <w:lang w:eastAsia="de-DE"/>
    </w:rPr>
  </w:style>
  <w:style w:type="paragraph" w:customStyle="1" w:styleId="LHlistbulletpoints11ptbold">
    <w:name w:val="LH_list bullet points 11pt bold"/>
    <w:basedOn w:val="Standard"/>
    <w:qFormat/>
    <w:rsid w:val="00E94728"/>
    <w:pPr>
      <w:numPr>
        <w:numId w:val="5"/>
      </w:numPr>
      <w:tabs>
        <w:tab w:val="clear" w:pos="357"/>
        <w:tab w:val="left" w:pos="170"/>
      </w:tabs>
      <w:suppressAutoHyphens/>
      <w:spacing w:after="0" w:line="360" w:lineRule="auto"/>
      <w:ind w:left="187"/>
    </w:pPr>
    <w:rPr>
      <w:rFonts w:ascii="Arial" w:hAnsi="Arial"/>
      <w:b/>
      <w:szCs w:val="18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973EE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60229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q4iawc">
    <w:name w:val="q4iawc"/>
    <w:basedOn w:val="Absatz-Standardschriftart"/>
    <w:rsid w:val="00DD7101"/>
  </w:style>
  <w:style w:type="paragraph" w:styleId="Listenabsatz">
    <w:name w:val="List Paragraph"/>
    <w:basedOn w:val="Standard"/>
    <w:uiPriority w:val="34"/>
    <w:rsid w:val="00E8639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6977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ress5-Body">
    <w:name w:val="Press 5 - Body"/>
    <w:basedOn w:val="Standard"/>
    <w:qFormat/>
    <w:rsid w:val="00796CF6"/>
    <w:pPr>
      <w:suppressAutoHyphens/>
      <w:spacing w:after="360" w:line="360" w:lineRule="auto"/>
    </w:pPr>
    <w:rPr>
      <w:rFonts w:ascii="Arial" w:eastAsia="Times New Roman" w:hAnsi="Arial" w:cs="Times New Roman"/>
      <w:color w:val="000000"/>
      <w:szCs w:val="24"/>
      <w:lang w:val="en-GB" w:eastAsia="de-DE"/>
    </w:rPr>
  </w:style>
  <w:style w:type="paragraph" w:customStyle="1" w:styleId="LHbase-type11ptbold">
    <w:name w:val="LH_base-type 11pt bold"/>
    <w:basedOn w:val="LHbase-type11ptregular"/>
    <w:qFormat/>
    <w:rsid w:val="00212E93"/>
    <w:rPr>
      <w:b/>
    </w:rPr>
  </w:style>
  <w:style w:type="paragraph" w:customStyle="1" w:styleId="LHbase-type11ptregular">
    <w:name w:val="LH_base-type 11pt regular"/>
    <w:qFormat/>
    <w:rsid w:val="00212E93"/>
    <w:pPr>
      <w:tabs>
        <w:tab w:val="left" w:pos="1247"/>
        <w:tab w:val="left" w:pos="2892"/>
        <w:tab w:val="left" w:pos="4366"/>
        <w:tab w:val="left" w:pos="6804"/>
      </w:tabs>
      <w:spacing w:after="0" w:line="360" w:lineRule="auto"/>
      <w:outlineLvl w:val="0"/>
    </w:pPr>
    <w:rPr>
      <w:rFonts w:ascii="Arial" w:eastAsia="Times New Roman" w:hAnsi="Arial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iebherr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467BA-D594-491F-B2AC-7B3612956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7F3B81-CE41-46FF-8382-895C535ABA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C4BDA2-D5B3-4F1F-BEED-EE077602F168}">
  <ds:schemaRefs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928D027-B4F0-443B-80ED-66A45C41C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771</Words>
  <Characters>4858</Characters>
  <Application>Microsoft Office Word</Application>
  <DocSecurity>0</DocSecurity>
  <Lines>40</Lines>
  <Paragraphs>11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Headlin</vt:lpstr>
      <vt:lpstr>Headlin</vt:lpstr>
      <vt:lpstr>Headlin</vt:lpstr>
    </vt:vector>
  </TitlesOfParts>
  <Company>Liebherr</Company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</dc:title>
  <dc:subject/>
  <dc:creator>Goetz Manuel (LHO)</dc:creator>
  <cp:keywords/>
  <dc:description/>
  <cp:lastModifiedBy>Merker Anja (LHO)</cp:lastModifiedBy>
  <cp:revision>45</cp:revision>
  <cp:lastPrinted>2022-07-25T08:18:00Z</cp:lastPrinted>
  <dcterms:created xsi:type="dcterms:W3CDTF">2022-07-06T07:34:00Z</dcterms:created>
  <dcterms:modified xsi:type="dcterms:W3CDTF">2022-07-26T11:20:00Z</dcterms:modified>
  <cp:category>Presseinformation</cp:category>
</cp:coreProperties>
</file>