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37E2DA0F" w:rsidR="003D54CC" w:rsidRPr="001A0270" w:rsidRDefault="00E847CC" w:rsidP="00E847CC">
      <w:pPr>
        <w:pStyle w:val="Topline16Pt"/>
        <w:rPr>
          <w:rFonts w:cs="Arial"/>
        </w:rPr>
      </w:pPr>
      <w:r>
        <w:t>Press release</w:t>
      </w:r>
    </w:p>
    <w:p w14:paraId="00AA5BB0" w14:textId="08E0C220" w:rsidR="00D5344B" w:rsidRPr="001A0270" w:rsidRDefault="002824AC" w:rsidP="00E847CC">
      <w:pPr>
        <w:pStyle w:val="HeadlineH233Pt"/>
        <w:spacing w:line="240" w:lineRule="auto"/>
        <w:rPr>
          <w:rFonts w:cs="Arial"/>
        </w:rPr>
      </w:pPr>
      <w:proofErr w:type="spellStart"/>
      <w:r w:rsidRPr="002824AC">
        <w:t>Herkules</w:t>
      </w:r>
      <w:proofErr w:type="spellEnd"/>
      <w:r w:rsidRPr="002824AC">
        <w:t xml:space="preserve"> strengthens crane fleet with </w:t>
      </w:r>
      <w:r>
        <w:t>Liebherr-LG</w:t>
      </w:r>
      <w:r w:rsidRPr="002824AC">
        <w:t xml:space="preserve"> 1750 lattice boom mobile crane</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FE3E084" w14:textId="1220BBC5" w:rsidR="00A3724C" w:rsidRDefault="00424BD2" w:rsidP="00BC4F77">
      <w:pPr>
        <w:pStyle w:val="Bulletpoints11Pt"/>
        <w:numPr>
          <w:ilvl w:val="0"/>
          <w:numId w:val="3"/>
        </w:numPr>
        <w:ind w:left="284" w:hanging="284"/>
      </w:pPr>
      <w:r>
        <w:t xml:space="preserve">New </w:t>
      </w:r>
      <w:r w:rsidR="002824AC">
        <w:t>Liebherr-LG</w:t>
      </w:r>
      <w:r>
        <w:t xml:space="preserve"> 1750 lattice boom mobile crane for </w:t>
      </w:r>
      <w:proofErr w:type="spellStart"/>
      <w:r>
        <w:t>Herkules</w:t>
      </w:r>
      <w:proofErr w:type="spellEnd"/>
      <w:r>
        <w:t xml:space="preserve"> S.A.</w:t>
      </w:r>
    </w:p>
    <w:p w14:paraId="6AE55983" w14:textId="440B3993" w:rsidR="00F746C5" w:rsidRPr="00F746C5" w:rsidRDefault="002824AC" w:rsidP="00F746C5">
      <w:pPr>
        <w:pStyle w:val="Bulletpoints11Pt"/>
        <w:numPr>
          <w:ilvl w:val="0"/>
          <w:numId w:val="3"/>
        </w:numPr>
        <w:ind w:left="284" w:hanging="284"/>
      </w:pPr>
      <w:r>
        <w:t>LG 1750</w:t>
      </w:r>
      <w:r w:rsidR="00F746C5">
        <w:t>: combines the flexibility of a crawler crane with the mobility of a mobile crane</w:t>
      </w:r>
    </w:p>
    <w:p w14:paraId="0AE685E3" w14:textId="36C3A8E4" w:rsidR="00BC4F77" w:rsidRPr="00BC4F77" w:rsidRDefault="00243568" w:rsidP="00BC4F77">
      <w:pPr>
        <w:pStyle w:val="Bulletpoints11Pt"/>
        <w:numPr>
          <w:ilvl w:val="0"/>
          <w:numId w:val="3"/>
        </w:numPr>
        <w:ind w:left="284" w:hanging="284"/>
      </w:pPr>
      <w:r>
        <w:t>Mobility, capacity and Liebherr</w:t>
      </w:r>
      <w:r w:rsidR="0051667E">
        <w:t xml:space="preserve"> service are key selling points</w:t>
      </w:r>
    </w:p>
    <w:p w14:paraId="2DAD90A2" w14:textId="0FB52F89" w:rsidR="00A3724C" w:rsidRPr="00DA4B25" w:rsidRDefault="00424BD2" w:rsidP="00273422">
      <w:pPr>
        <w:pStyle w:val="Teaser11Pt"/>
        <w:rPr>
          <w:rFonts w:cs="Arial"/>
          <w:color w:val="000000" w:themeColor="text1"/>
        </w:rPr>
      </w:pPr>
      <w:r>
        <w:rPr>
          <w:color w:val="000000" w:themeColor="text1"/>
        </w:rPr>
        <w:t xml:space="preserve">The </w:t>
      </w:r>
      <w:r>
        <w:t xml:space="preserve">Polish crane and heavy transport company Herkules S.A. has taken delivery of a new </w:t>
      </w:r>
      <w:r w:rsidR="002824AC">
        <w:t>LG 1750</w:t>
      </w:r>
      <w:r>
        <w:t xml:space="preserve">. The lattice boom mobile crane offers the flexibility of a 750-tonne crawler crane combined with the high mobility of a mobile crane. Herkules is extending the performance range of its crane capacities </w:t>
      </w:r>
      <w:r>
        <w:rPr>
          <w:color w:val="000000" w:themeColor="text1"/>
        </w:rPr>
        <w:t>upwards</w:t>
      </w:r>
      <w:r>
        <w:t xml:space="preserve">with the </w:t>
      </w:r>
      <w:r w:rsidR="002824AC">
        <w:t>LG 1750</w:t>
      </w:r>
      <w:r>
        <w:t>.</w:t>
      </w:r>
      <w:r>
        <w:rPr>
          <w:color w:val="000000" w:themeColor="text1"/>
        </w:rPr>
        <w:t xml:space="preserve"> The choice of this Liebherr lattice boom mobile crane was made based on the fulfilment of market requirements and the trust placed in Liebherr. Another important point for Herkules is the high availability of Liebherr service in Poland.</w:t>
      </w:r>
    </w:p>
    <w:p w14:paraId="5BE35418" w14:textId="32A0B736" w:rsidR="008F202D" w:rsidRDefault="00F07120" w:rsidP="008F202D">
      <w:pPr>
        <w:pStyle w:val="Copytext11Pt"/>
      </w:pPr>
      <w:proofErr w:type="spellStart"/>
      <w:r>
        <w:t>Ehingen</w:t>
      </w:r>
      <w:proofErr w:type="spellEnd"/>
      <w:r>
        <w:t xml:space="preserve"> (</w:t>
      </w:r>
      <w:proofErr w:type="spellStart"/>
      <w:r>
        <w:t>Donau</w:t>
      </w:r>
      <w:proofErr w:type="spellEnd"/>
      <w:r>
        <w:t xml:space="preserve">) (Germany), 26 July 2022 – With the acquisition of an </w:t>
      </w:r>
      <w:r w:rsidR="002824AC">
        <w:t>LG 1750</w:t>
      </w:r>
      <w:r>
        <w:t xml:space="preserve">, the Polish crane company </w:t>
      </w:r>
      <w:proofErr w:type="spellStart"/>
      <w:r>
        <w:t>Herkules</w:t>
      </w:r>
      <w:proofErr w:type="spellEnd"/>
      <w:r>
        <w:t xml:space="preserve"> S.A. has expanded its crane range upwards in the heavy-duty sector. Consideration of what was available on the crane market and the requirements of the company's customers led to the decision in favour of the Liebherr lattice boom mobile crane. For </w:t>
      </w:r>
      <w:proofErr w:type="spellStart"/>
      <w:r>
        <w:t>Herkules</w:t>
      </w:r>
      <w:proofErr w:type="spellEnd"/>
      <w:r>
        <w:t xml:space="preserve">, it is also particularly important that Liebherr is present in Poland with good service availability: "Our confidence in Liebherr products, their high availability and reliable service led us to choose a Liebherr crane," explains </w:t>
      </w:r>
      <w:proofErr w:type="spellStart"/>
      <w:r>
        <w:t>Pawel</w:t>
      </w:r>
      <w:proofErr w:type="spellEnd"/>
      <w:r>
        <w:t xml:space="preserve"> </w:t>
      </w:r>
      <w:proofErr w:type="spellStart"/>
      <w:r>
        <w:t>Maciejak</w:t>
      </w:r>
      <w:proofErr w:type="spellEnd"/>
      <w:r>
        <w:t xml:space="preserve">, Director of the Crawler Cranes and Wind Energy Division at </w:t>
      </w:r>
      <w:proofErr w:type="spellStart"/>
      <w:r>
        <w:t>Herkules</w:t>
      </w:r>
      <w:proofErr w:type="spellEnd"/>
      <w:r>
        <w:t>.</w:t>
      </w:r>
    </w:p>
    <w:p w14:paraId="23D9F234" w14:textId="77777777" w:rsidR="006166BE" w:rsidRPr="00DC5007" w:rsidRDefault="006166BE" w:rsidP="00DC5007">
      <w:pPr>
        <w:pStyle w:val="Copyhead11Pt"/>
      </w:pPr>
      <w:r>
        <w:t>Symbiosis of two worlds</w:t>
      </w:r>
    </w:p>
    <w:p w14:paraId="5066F91A" w14:textId="0CE99B59" w:rsidR="0068762B" w:rsidRPr="00396C2D" w:rsidRDefault="006166BE" w:rsidP="00AB1AA5">
      <w:pPr>
        <w:pStyle w:val="Copytext11Pt"/>
      </w:pPr>
      <w:r>
        <w:t xml:space="preserve">The LG 1750 lattice boom mobile crane has the flexibility of a 750-tonne crawler crane combined with the mobility of a high speed mobile crane. That means it combines the benefits of these two crane types in a single concept. This makes it the largest and strongest lattice boom mobile crane in the world and unrivalled in the market. "The high mobility and carrying capacity were decisive factors for the purchase of the new </w:t>
      </w:r>
      <w:r w:rsidR="002824AC">
        <w:t>LG 1750</w:t>
      </w:r>
      <w:r>
        <w:t xml:space="preserve">," states </w:t>
      </w:r>
      <w:proofErr w:type="spellStart"/>
      <w:r>
        <w:t>Maciejak</w:t>
      </w:r>
      <w:proofErr w:type="spellEnd"/>
      <w:r>
        <w:rPr>
          <w:color w:val="FF0000"/>
        </w:rPr>
        <w:t xml:space="preserve">. </w:t>
      </w:r>
      <w:r>
        <w:t xml:space="preserve">Having the chassis of an all-terrain crane, the bottom part of the 8-axle crane is self-driving to any application site. Compared to a crawler crane, this reduces transport vehicles, thereby saving times and costs. Its vehicle width of less than three metres is a great advantage. This chassis combined with a strong lattice boom of a crawler crane makes the crane particularly powerful. The components can also be transported economically thanks to the transport weight of less than 45 tonnes. </w:t>
      </w:r>
    </w:p>
    <w:p w14:paraId="723FFC2C" w14:textId="52670CC9" w:rsidR="00241A5F" w:rsidRDefault="00424BD2" w:rsidP="00AB1AA5">
      <w:pPr>
        <w:pStyle w:val="Copytext11Pt"/>
      </w:pPr>
      <w:r>
        <w:t xml:space="preserve">That makes the compact lattice boom mobile crane ideal for fast erection work for wind power, industrial construction or infrastructure work. There is a large selection of boom configurations for the </w:t>
      </w:r>
      <w:r w:rsidR="002824AC">
        <w:t>LG 1750</w:t>
      </w:r>
      <w:r>
        <w:t xml:space="preserve"> </w:t>
      </w:r>
      <w:r>
        <w:lastRenderedPageBreak/>
        <w:t xml:space="preserve">which have been specially enhanced for deployment in the wind industry. The latest generation of wind turbines with hub heights of up to 170 metres can be erected using the SX system. At </w:t>
      </w:r>
      <w:proofErr w:type="spellStart"/>
      <w:r>
        <w:t>Herkules</w:t>
      </w:r>
      <w:proofErr w:type="spellEnd"/>
      <w:r>
        <w:t>, too, the main area of application for the new 8-axle is in the wind segment.</w:t>
      </w:r>
    </w:p>
    <w:p w14:paraId="00864551" w14:textId="3430C672" w:rsidR="00241A5F" w:rsidRPr="00DC5007" w:rsidRDefault="00241A5F" w:rsidP="00230BD1">
      <w:pPr>
        <w:pStyle w:val="Copytext11Pt"/>
      </w:pPr>
      <w:r>
        <w:t xml:space="preserve">The Polish crane and heavy transport company </w:t>
      </w:r>
      <w:proofErr w:type="spellStart"/>
      <w:r>
        <w:t>Herkules</w:t>
      </w:r>
      <w:proofErr w:type="spellEnd"/>
      <w:r>
        <w:t xml:space="preserve"> S.A. offers the rental of lifting and transport services. </w:t>
      </w:r>
      <w:proofErr w:type="spellStart"/>
      <w:r>
        <w:t>Herkules</w:t>
      </w:r>
      <w:proofErr w:type="spellEnd"/>
      <w:r>
        <w:t xml:space="preserve">' wide-ranging fleet has around 300 tower, mobile and lattice boom cranes in various load classes. With almost 200 employees, the company therefore operates from its headquarters and several branches, mainly in Poland. The core areas are in general construction, energy and telecommunications. In addition to renting mobile and crawler cranes as well as tower cranes, </w:t>
      </w:r>
      <w:proofErr w:type="spellStart"/>
      <w:r>
        <w:t>Herkules</w:t>
      </w:r>
      <w:proofErr w:type="spellEnd"/>
      <w:r>
        <w:t xml:space="preserve"> carries out construction, assembly and electrical work, undertakes road transport for oversized goods and is involved in the installation and assembly of wind turbines. </w:t>
      </w:r>
    </w:p>
    <w:p w14:paraId="0A06FC57" w14:textId="441F5B45" w:rsidR="00A929D2" w:rsidRPr="00A929D2" w:rsidRDefault="002931A3" w:rsidP="00A929D2">
      <w:pPr>
        <w:spacing w:line="360" w:lineRule="auto"/>
        <w:rPr>
          <w:rFonts w:ascii="Arial" w:hAnsi="Arial"/>
        </w:rPr>
      </w:pPr>
      <w:r>
        <w:rPr>
          <w:rFonts w:ascii="Arial" w:hAnsi="Arial"/>
        </w:rPr>
        <w:t xml:space="preserve"> </w:t>
      </w:r>
    </w:p>
    <w:p w14:paraId="446FFFBC" w14:textId="77777777" w:rsidR="00D743F4" w:rsidRPr="00D46A22" w:rsidRDefault="00D743F4" w:rsidP="0051667E">
      <w:pPr>
        <w:pStyle w:val="BoilerplateCopyhead9Pt"/>
      </w:pPr>
      <w:r w:rsidRPr="00D46A22">
        <w:t xml:space="preserve">About </w:t>
      </w:r>
      <w:proofErr w:type="spellStart"/>
      <w:r w:rsidRPr="00D46A22">
        <w:t>Liebherr-Werk</w:t>
      </w:r>
      <w:proofErr w:type="spellEnd"/>
      <w:r w:rsidRPr="00D46A22">
        <w:t xml:space="preserve"> </w:t>
      </w:r>
      <w:proofErr w:type="spellStart"/>
      <w:r w:rsidRPr="00D46A22">
        <w:t>Ehingen</w:t>
      </w:r>
      <w:proofErr w:type="spellEnd"/>
      <w:r w:rsidRPr="00D46A22">
        <w:t xml:space="preserve"> GmbH</w:t>
      </w:r>
    </w:p>
    <w:p w14:paraId="17B2B521" w14:textId="77777777" w:rsidR="00D743F4" w:rsidRPr="00D46A22" w:rsidRDefault="00D743F4" w:rsidP="0051667E">
      <w:pPr>
        <w:pStyle w:val="BoilerplateCopytext9Pt"/>
      </w:pPr>
      <w:proofErr w:type="spellStart"/>
      <w:r w:rsidRPr="00D46A22">
        <w:t>Liebherr-Werk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3,800. Extensive, global service guarantees the high availability of Liebherr mobile and crawler cranes. In 2021, the </w:t>
      </w:r>
      <w:proofErr w:type="spellStart"/>
      <w:r w:rsidRPr="00D46A22">
        <w:t>Liebherr</w:t>
      </w:r>
      <w:proofErr w:type="spellEnd"/>
      <w:r w:rsidRPr="00D46A22">
        <w:t xml:space="preserve"> plant in </w:t>
      </w:r>
      <w:proofErr w:type="spellStart"/>
      <w:r w:rsidRPr="00D46A22">
        <w:t>Ehingen</w:t>
      </w:r>
      <w:proofErr w:type="spellEnd"/>
      <w:r w:rsidRPr="00D46A22">
        <w:t xml:space="preserve"> recorded a turnover of 2.33 billion euros.</w:t>
      </w:r>
    </w:p>
    <w:p w14:paraId="3DDB60B2" w14:textId="77777777" w:rsidR="00D743F4" w:rsidRDefault="00D743F4" w:rsidP="0051667E">
      <w:pPr>
        <w:pStyle w:val="BoilerplateCopyhead9Pt"/>
      </w:pPr>
      <w:r w:rsidRPr="00C7099A">
        <w:t>About the Liebherr Group</w:t>
      </w:r>
    </w:p>
    <w:p w14:paraId="7C5901B9" w14:textId="77777777" w:rsidR="00D743F4" w:rsidRPr="00C7099A" w:rsidRDefault="00D743F4" w:rsidP="0051667E">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08830CD9" w14:textId="49FA64A1" w:rsidR="00C65D84" w:rsidRDefault="00C65D84">
      <w:pPr>
        <w:rPr>
          <w:rFonts w:ascii="Arial" w:eastAsia="Times New Roman" w:hAnsi="Arial" w:cs="Arial"/>
          <w:b/>
          <w:szCs w:val="18"/>
        </w:rPr>
      </w:pPr>
      <w:r>
        <w:br w:type="page"/>
      </w:r>
    </w:p>
    <w:p w14:paraId="412156A8" w14:textId="304193E2" w:rsidR="00C158F9" w:rsidRPr="001A0270" w:rsidRDefault="00C37D3C" w:rsidP="00497B82">
      <w:pPr>
        <w:pStyle w:val="Copyhead11Pt"/>
        <w:rPr>
          <w:rFonts w:cs="Arial"/>
        </w:rPr>
      </w:pPr>
      <w:r>
        <w:lastRenderedPageBreak/>
        <w:t>Image</w:t>
      </w:r>
    </w:p>
    <w:p w14:paraId="6E7BDC25" w14:textId="0D321559" w:rsidR="00B122A4" w:rsidRPr="00B61CEE" w:rsidRDefault="00C66ED6" w:rsidP="0090279F">
      <w:pPr>
        <w:pStyle w:val="Caption9Pt"/>
      </w:pPr>
      <w:r>
        <w:rPr>
          <w:noProof/>
          <w:lang w:val="de-DE" w:eastAsia="de-DE"/>
        </w:rPr>
        <w:drawing>
          <wp:inline distT="0" distB="0" distL="0" distR="0" wp14:anchorId="364A8FDE" wp14:editId="76111282">
            <wp:extent cx="6479540" cy="43154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4315460"/>
                    </a:xfrm>
                    <a:prstGeom prst="rect">
                      <a:avLst/>
                    </a:prstGeom>
                    <a:noFill/>
                    <a:ln>
                      <a:noFill/>
                    </a:ln>
                  </pic:spPr>
                </pic:pic>
              </a:graphicData>
            </a:graphic>
          </wp:inline>
        </w:drawing>
      </w:r>
    </w:p>
    <w:p w14:paraId="6126235F" w14:textId="0B6CB03C" w:rsidR="001F128E" w:rsidRPr="00F335A1" w:rsidRDefault="00586047" w:rsidP="001F128E">
      <w:pPr>
        <w:pStyle w:val="Caption9Pt"/>
      </w:pPr>
      <w:r>
        <w:t>liebherr-lg-1750-handover-herkules.jpg</w:t>
      </w:r>
      <w:r>
        <w:br/>
        <w:t>Handover of the LG 1750</w:t>
      </w:r>
      <w:r w:rsidR="007C3E76" w:rsidRPr="007C3E76">
        <w:t xml:space="preserve"> </w:t>
      </w:r>
      <w:r w:rsidR="007C3E76">
        <w:t>lattice boom mobile cra</w:t>
      </w:r>
      <w:bookmarkStart w:id="0" w:name="_GoBack"/>
      <w:bookmarkEnd w:id="0"/>
      <w:r w:rsidR="007C3E76">
        <w:t xml:space="preserve">ne </w:t>
      </w:r>
      <w:r>
        <w:t xml:space="preserve">to </w:t>
      </w:r>
      <w:proofErr w:type="spellStart"/>
      <w:r>
        <w:t>Herkules</w:t>
      </w:r>
      <w:proofErr w:type="spellEnd"/>
      <w:r>
        <w:t xml:space="preserve"> (from </w:t>
      </w:r>
      <w:r w:rsidRPr="00F335A1">
        <w:t xml:space="preserve">left to right): Mateusz </w:t>
      </w:r>
      <w:proofErr w:type="spellStart"/>
      <w:r w:rsidRPr="00F335A1">
        <w:t>Rychlewski</w:t>
      </w:r>
      <w:proofErr w:type="spellEnd"/>
      <w:r w:rsidRPr="00F335A1">
        <w:t xml:space="preserve"> (</w:t>
      </w:r>
      <w:proofErr w:type="spellStart"/>
      <w:r w:rsidRPr="00F335A1">
        <w:t>Herkules</w:t>
      </w:r>
      <w:proofErr w:type="spellEnd"/>
      <w:r w:rsidR="00F26D7E">
        <w:t>)</w:t>
      </w:r>
      <w:r w:rsidRPr="00F335A1">
        <w:t xml:space="preserve">, Florian </w:t>
      </w:r>
      <w:proofErr w:type="spellStart"/>
      <w:r w:rsidRPr="00F335A1">
        <w:t>Flöss</w:t>
      </w:r>
      <w:proofErr w:type="spellEnd"/>
      <w:r w:rsidRPr="00F335A1">
        <w:t xml:space="preserve"> (</w:t>
      </w:r>
      <w:proofErr w:type="spellStart"/>
      <w:r w:rsidRPr="00F335A1">
        <w:t>Liebherr</w:t>
      </w:r>
      <w:proofErr w:type="spellEnd"/>
      <w:r w:rsidRPr="00F335A1">
        <w:t xml:space="preserve"> </w:t>
      </w:r>
      <w:proofErr w:type="spellStart"/>
      <w:r w:rsidRPr="00F335A1">
        <w:t>Ehingen</w:t>
      </w:r>
      <w:proofErr w:type="spellEnd"/>
      <w:r w:rsidRPr="00F335A1">
        <w:t xml:space="preserve">), </w:t>
      </w:r>
      <w:proofErr w:type="spellStart"/>
      <w:r w:rsidRPr="00F335A1">
        <w:t>Pawe</w:t>
      </w:r>
      <w:r w:rsidR="00C576BC">
        <w:t>l</w:t>
      </w:r>
      <w:proofErr w:type="spellEnd"/>
      <w:r w:rsidRPr="00F335A1">
        <w:t xml:space="preserve"> </w:t>
      </w:r>
      <w:proofErr w:type="spellStart"/>
      <w:r w:rsidRPr="00F335A1">
        <w:t>Maciejak</w:t>
      </w:r>
      <w:proofErr w:type="spellEnd"/>
      <w:r w:rsidRPr="00F335A1">
        <w:t xml:space="preserve"> (</w:t>
      </w:r>
      <w:proofErr w:type="spellStart"/>
      <w:r w:rsidRPr="00F335A1">
        <w:t>Herkules</w:t>
      </w:r>
      <w:proofErr w:type="spellEnd"/>
      <w:r w:rsidRPr="00F335A1">
        <w:t xml:space="preserve">) and </w:t>
      </w:r>
      <w:r w:rsidR="002C426B" w:rsidRPr="00F335A1">
        <w:rPr>
          <w:lang w:val="pl-PL"/>
        </w:rPr>
        <w:t xml:space="preserve">Artur Heiduk </w:t>
      </w:r>
      <w:r w:rsidRPr="00F335A1">
        <w:t>(Liebherr Poland).</w:t>
      </w:r>
    </w:p>
    <w:p w14:paraId="762F6546" w14:textId="0F27E628" w:rsidR="00FC6F6F" w:rsidRPr="0078098F" w:rsidRDefault="00FC6F6F" w:rsidP="0090279F">
      <w:pPr>
        <w:pStyle w:val="Caption9Pt"/>
        <w:rPr>
          <w:color w:val="1F497D"/>
        </w:rPr>
      </w:pPr>
    </w:p>
    <w:p w14:paraId="0B1877F8" w14:textId="77777777" w:rsidR="00C65D84" w:rsidRPr="001362C8" w:rsidRDefault="00C65D84" w:rsidP="00AD563D">
      <w:pPr>
        <w:pStyle w:val="Copyhead11Pt"/>
        <w:rPr>
          <w:rFonts w:cs="Arial"/>
        </w:rPr>
      </w:pPr>
    </w:p>
    <w:p w14:paraId="276D2329" w14:textId="3E216AE2"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57C20819" w14:textId="3D1678D8" w:rsidR="00586047" w:rsidRPr="00B61CEE" w:rsidRDefault="00586047" w:rsidP="00586047">
      <w:pPr>
        <w:pStyle w:val="Copyhead11Pt"/>
        <w:rPr>
          <w:rFonts w:cs="Arial"/>
        </w:rPr>
      </w:pPr>
      <w:r>
        <w:t>Published by</w:t>
      </w:r>
    </w:p>
    <w:p w14:paraId="777E43B4" w14:textId="36017801" w:rsidR="00E94728" w:rsidRPr="00B61CEE" w:rsidRDefault="00586047" w:rsidP="005973EE">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(Donau), Germany</w:t>
      </w:r>
      <w:r>
        <w:rPr>
          <w:rFonts w:ascii="Arial" w:hAnsi="Arial"/>
          <w:szCs w:val="18"/>
        </w:rPr>
        <w:br/>
      </w:r>
      <w:hyperlink r:id="rId12" w:history="1">
        <w:r>
          <w:rPr>
            <w:rFonts w:ascii="Arial" w:hAnsi="Arial"/>
            <w:szCs w:val="18"/>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A965" w14:textId="77777777" w:rsidR="00365F79" w:rsidRDefault="00365F79" w:rsidP="00B81ED6">
      <w:pPr>
        <w:spacing w:after="0" w:line="240" w:lineRule="auto"/>
      </w:pPr>
      <w:r>
        <w:separator/>
      </w:r>
    </w:p>
  </w:endnote>
  <w:endnote w:type="continuationSeparator" w:id="0">
    <w:p w14:paraId="097FBAE0" w14:textId="77777777" w:rsidR="00365F79" w:rsidRDefault="00365F7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3F462458"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667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1667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667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1667E">
      <w:rPr>
        <w:rFonts w:ascii="Arial" w:hAnsi="Arial" w:cs="Arial"/>
      </w:rPr>
      <w:fldChar w:fldCharType="separate"/>
    </w:r>
    <w:r w:rsidR="0051667E">
      <w:rPr>
        <w:rFonts w:ascii="Arial" w:hAnsi="Arial" w:cs="Arial"/>
        <w:noProof/>
      </w:rPr>
      <w:t>3</w:t>
    </w:r>
    <w:r w:rsidR="0051667E" w:rsidRPr="0093605C">
      <w:rPr>
        <w:rFonts w:ascii="Arial" w:hAnsi="Arial" w:cs="Arial"/>
        <w:noProof/>
      </w:rPr>
      <w:t>/</w:t>
    </w:r>
    <w:r w:rsidR="0051667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8A94" w14:textId="77777777" w:rsidR="00365F79" w:rsidRDefault="00365F79" w:rsidP="00B81ED6">
      <w:pPr>
        <w:spacing w:after="0" w:line="240" w:lineRule="auto"/>
      </w:pPr>
      <w:r>
        <w:separator/>
      </w:r>
    </w:p>
  </w:footnote>
  <w:footnote w:type="continuationSeparator" w:id="0">
    <w:p w14:paraId="0F02DA47" w14:textId="77777777" w:rsidR="00365F79" w:rsidRDefault="00365F7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9B0"/>
    <w:rsid w:val="00007A44"/>
    <w:rsid w:val="00030D76"/>
    <w:rsid w:val="00033002"/>
    <w:rsid w:val="0004415A"/>
    <w:rsid w:val="00046F63"/>
    <w:rsid w:val="00050FDD"/>
    <w:rsid w:val="0005455D"/>
    <w:rsid w:val="000545DF"/>
    <w:rsid w:val="000651BC"/>
    <w:rsid w:val="00066E54"/>
    <w:rsid w:val="00080353"/>
    <w:rsid w:val="00091F72"/>
    <w:rsid w:val="000A04AE"/>
    <w:rsid w:val="000A141A"/>
    <w:rsid w:val="000A7CF0"/>
    <w:rsid w:val="000B3B46"/>
    <w:rsid w:val="000B4F50"/>
    <w:rsid w:val="000B590F"/>
    <w:rsid w:val="000C36D3"/>
    <w:rsid w:val="000C3800"/>
    <w:rsid w:val="000D689E"/>
    <w:rsid w:val="000E3C3F"/>
    <w:rsid w:val="000E5BAD"/>
    <w:rsid w:val="000F23C9"/>
    <w:rsid w:val="000F7179"/>
    <w:rsid w:val="001009C9"/>
    <w:rsid w:val="001011C9"/>
    <w:rsid w:val="0012274D"/>
    <w:rsid w:val="00123152"/>
    <w:rsid w:val="0012604D"/>
    <w:rsid w:val="001261A3"/>
    <w:rsid w:val="0012733F"/>
    <w:rsid w:val="00130686"/>
    <w:rsid w:val="001362C8"/>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187A"/>
    <w:rsid w:val="00181AB5"/>
    <w:rsid w:val="00184FFF"/>
    <w:rsid w:val="001853AD"/>
    <w:rsid w:val="0018608E"/>
    <w:rsid w:val="0018634A"/>
    <w:rsid w:val="001867CC"/>
    <w:rsid w:val="00186B71"/>
    <w:rsid w:val="00190FEA"/>
    <w:rsid w:val="00195BBB"/>
    <w:rsid w:val="001A0270"/>
    <w:rsid w:val="001A0627"/>
    <w:rsid w:val="001A1AD7"/>
    <w:rsid w:val="001B773B"/>
    <w:rsid w:val="001C0F19"/>
    <w:rsid w:val="001C1090"/>
    <w:rsid w:val="001C1CDC"/>
    <w:rsid w:val="001C3EA6"/>
    <w:rsid w:val="001D5C5D"/>
    <w:rsid w:val="001E07CA"/>
    <w:rsid w:val="001E5E5D"/>
    <w:rsid w:val="001F128E"/>
    <w:rsid w:val="001F31AA"/>
    <w:rsid w:val="001F78DC"/>
    <w:rsid w:val="00201EA0"/>
    <w:rsid w:val="002039F7"/>
    <w:rsid w:val="00205729"/>
    <w:rsid w:val="002073EE"/>
    <w:rsid w:val="002079A4"/>
    <w:rsid w:val="00210521"/>
    <w:rsid w:val="002148DF"/>
    <w:rsid w:val="00216BF5"/>
    <w:rsid w:val="0022708D"/>
    <w:rsid w:val="00230BD1"/>
    <w:rsid w:val="00236D59"/>
    <w:rsid w:val="00236F17"/>
    <w:rsid w:val="0024163B"/>
    <w:rsid w:val="00241A5F"/>
    <w:rsid w:val="00243568"/>
    <w:rsid w:val="002528AA"/>
    <w:rsid w:val="002541B4"/>
    <w:rsid w:val="00266134"/>
    <w:rsid w:val="00267E37"/>
    <w:rsid w:val="00271C3E"/>
    <w:rsid w:val="00272A8B"/>
    <w:rsid w:val="00273422"/>
    <w:rsid w:val="002824AC"/>
    <w:rsid w:val="002846D1"/>
    <w:rsid w:val="002931A3"/>
    <w:rsid w:val="00293ED1"/>
    <w:rsid w:val="002A02FD"/>
    <w:rsid w:val="002B08B9"/>
    <w:rsid w:val="002B3646"/>
    <w:rsid w:val="002C14A9"/>
    <w:rsid w:val="002C1C42"/>
    <w:rsid w:val="002C426B"/>
    <w:rsid w:val="002D658D"/>
    <w:rsid w:val="002D6676"/>
    <w:rsid w:val="002D6AB5"/>
    <w:rsid w:val="00317630"/>
    <w:rsid w:val="003218B7"/>
    <w:rsid w:val="00322B6B"/>
    <w:rsid w:val="00324710"/>
    <w:rsid w:val="003257EC"/>
    <w:rsid w:val="003271EF"/>
    <w:rsid w:val="00327301"/>
    <w:rsid w:val="00327624"/>
    <w:rsid w:val="0033528A"/>
    <w:rsid w:val="00336044"/>
    <w:rsid w:val="00340815"/>
    <w:rsid w:val="00345B20"/>
    <w:rsid w:val="003524D2"/>
    <w:rsid w:val="0036234C"/>
    <w:rsid w:val="00362A9E"/>
    <w:rsid w:val="003631C6"/>
    <w:rsid w:val="00365F79"/>
    <w:rsid w:val="00390EFD"/>
    <w:rsid w:val="00392F28"/>
    <w:rsid w:val="003936A6"/>
    <w:rsid w:val="00393830"/>
    <w:rsid w:val="00396C2D"/>
    <w:rsid w:val="003A5641"/>
    <w:rsid w:val="003C1C33"/>
    <w:rsid w:val="003D1502"/>
    <w:rsid w:val="003D44AF"/>
    <w:rsid w:val="003D54CC"/>
    <w:rsid w:val="003E1709"/>
    <w:rsid w:val="003E2431"/>
    <w:rsid w:val="003E5ED7"/>
    <w:rsid w:val="003F0881"/>
    <w:rsid w:val="003F3BF6"/>
    <w:rsid w:val="003F44D0"/>
    <w:rsid w:val="003F5927"/>
    <w:rsid w:val="003F6706"/>
    <w:rsid w:val="00414742"/>
    <w:rsid w:val="00424A81"/>
    <w:rsid w:val="00424BD2"/>
    <w:rsid w:val="00426CE8"/>
    <w:rsid w:val="00427687"/>
    <w:rsid w:val="004339F6"/>
    <w:rsid w:val="00437300"/>
    <w:rsid w:val="00437ED1"/>
    <w:rsid w:val="00445540"/>
    <w:rsid w:val="004457E3"/>
    <w:rsid w:val="004469AA"/>
    <w:rsid w:val="00446A0F"/>
    <w:rsid w:val="00452AF9"/>
    <w:rsid w:val="00453F0D"/>
    <w:rsid w:val="00466A15"/>
    <w:rsid w:val="0048169A"/>
    <w:rsid w:val="004831B2"/>
    <w:rsid w:val="00483739"/>
    <w:rsid w:val="00486725"/>
    <w:rsid w:val="00492DBB"/>
    <w:rsid w:val="004948B2"/>
    <w:rsid w:val="00497B82"/>
    <w:rsid w:val="004B2360"/>
    <w:rsid w:val="004C0F84"/>
    <w:rsid w:val="004C4B9A"/>
    <w:rsid w:val="004D3D8C"/>
    <w:rsid w:val="004D5C67"/>
    <w:rsid w:val="004E2F9A"/>
    <w:rsid w:val="004F39E8"/>
    <w:rsid w:val="004F573E"/>
    <w:rsid w:val="00501D38"/>
    <w:rsid w:val="00504C9C"/>
    <w:rsid w:val="00507CF3"/>
    <w:rsid w:val="00511624"/>
    <w:rsid w:val="00513915"/>
    <w:rsid w:val="00514E3E"/>
    <w:rsid w:val="0051501E"/>
    <w:rsid w:val="0051667E"/>
    <w:rsid w:val="00516D9D"/>
    <w:rsid w:val="00531386"/>
    <w:rsid w:val="005322B1"/>
    <w:rsid w:val="00533F42"/>
    <w:rsid w:val="0053545F"/>
    <w:rsid w:val="005357DA"/>
    <w:rsid w:val="00542B3B"/>
    <w:rsid w:val="00542EDB"/>
    <w:rsid w:val="005438BE"/>
    <w:rsid w:val="0054575A"/>
    <w:rsid w:val="00556698"/>
    <w:rsid w:val="005569B9"/>
    <w:rsid w:val="00562B8F"/>
    <w:rsid w:val="00562E30"/>
    <w:rsid w:val="0057074F"/>
    <w:rsid w:val="00573547"/>
    <w:rsid w:val="00580450"/>
    <w:rsid w:val="005804AA"/>
    <w:rsid w:val="005811D9"/>
    <w:rsid w:val="005818F7"/>
    <w:rsid w:val="005853EE"/>
    <w:rsid w:val="00586047"/>
    <w:rsid w:val="00594D22"/>
    <w:rsid w:val="005973EE"/>
    <w:rsid w:val="005977D1"/>
    <w:rsid w:val="005A428A"/>
    <w:rsid w:val="005A625C"/>
    <w:rsid w:val="005A7FAE"/>
    <w:rsid w:val="005C3412"/>
    <w:rsid w:val="005D055C"/>
    <w:rsid w:val="005D4CC9"/>
    <w:rsid w:val="005E304D"/>
    <w:rsid w:val="005E3773"/>
    <w:rsid w:val="005E64A6"/>
    <w:rsid w:val="005E6CC2"/>
    <w:rsid w:val="005F1AC2"/>
    <w:rsid w:val="005F6F7B"/>
    <w:rsid w:val="006013FE"/>
    <w:rsid w:val="00611C5E"/>
    <w:rsid w:val="006166BE"/>
    <w:rsid w:val="006228BF"/>
    <w:rsid w:val="0062379B"/>
    <w:rsid w:val="006272C7"/>
    <w:rsid w:val="00631B86"/>
    <w:rsid w:val="006325F8"/>
    <w:rsid w:val="00652E53"/>
    <w:rsid w:val="00654254"/>
    <w:rsid w:val="0065790E"/>
    <w:rsid w:val="0066128A"/>
    <w:rsid w:val="00664D6C"/>
    <w:rsid w:val="00666CCB"/>
    <w:rsid w:val="00673DAF"/>
    <w:rsid w:val="006740CD"/>
    <w:rsid w:val="006802BD"/>
    <w:rsid w:val="00680B6B"/>
    <w:rsid w:val="006860BE"/>
    <w:rsid w:val="0068762B"/>
    <w:rsid w:val="00697613"/>
    <w:rsid w:val="006977EB"/>
    <w:rsid w:val="006A72CE"/>
    <w:rsid w:val="006B4789"/>
    <w:rsid w:val="006B5C7C"/>
    <w:rsid w:val="006C4968"/>
    <w:rsid w:val="006C4C6D"/>
    <w:rsid w:val="006C70B9"/>
    <w:rsid w:val="006D0A0B"/>
    <w:rsid w:val="006D4CC3"/>
    <w:rsid w:val="006E25BD"/>
    <w:rsid w:val="006E37B4"/>
    <w:rsid w:val="006E3CD0"/>
    <w:rsid w:val="006E552F"/>
    <w:rsid w:val="006F0A1C"/>
    <w:rsid w:val="0070344C"/>
    <w:rsid w:val="0070698F"/>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C1C52"/>
    <w:rsid w:val="007C26A4"/>
    <w:rsid w:val="007C2DD9"/>
    <w:rsid w:val="007C3388"/>
    <w:rsid w:val="007C3E76"/>
    <w:rsid w:val="007C4218"/>
    <w:rsid w:val="007C451C"/>
    <w:rsid w:val="007C6D83"/>
    <w:rsid w:val="007C76E0"/>
    <w:rsid w:val="007D615C"/>
    <w:rsid w:val="007D6553"/>
    <w:rsid w:val="007F0F49"/>
    <w:rsid w:val="007F2586"/>
    <w:rsid w:val="007F446E"/>
    <w:rsid w:val="00800CD3"/>
    <w:rsid w:val="00803832"/>
    <w:rsid w:val="00806E50"/>
    <w:rsid w:val="008117CA"/>
    <w:rsid w:val="00812927"/>
    <w:rsid w:val="008148E7"/>
    <w:rsid w:val="00824226"/>
    <w:rsid w:val="00826282"/>
    <w:rsid w:val="00827B5A"/>
    <w:rsid w:val="00831A4B"/>
    <w:rsid w:val="008334E5"/>
    <w:rsid w:val="00837F90"/>
    <w:rsid w:val="00844743"/>
    <w:rsid w:val="0085320C"/>
    <w:rsid w:val="00875139"/>
    <w:rsid w:val="008758D2"/>
    <w:rsid w:val="00876A80"/>
    <w:rsid w:val="008834E2"/>
    <w:rsid w:val="0088513F"/>
    <w:rsid w:val="00885628"/>
    <w:rsid w:val="00890A35"/>
    <w:rsid w:val="00892E50"/>
    <w:rsid w:val="008B0B0D"/>
    <w:rsid w:val="008C50C9"/>
    <w:rsid w:val="008C79FB"/>
    <w:rsid w:val="008D6EF0"/>
    <w:rsid w:val="008F202D"/>
    <w:rsid w:val="008F7489"/>
    <w:rsid w:val="0090279F"/>
    <w:rsid w:val="009169F9"/>
    <w:rsid w:val="009170E3"/>
    <w:rsid w:val="00925B42"/>
    <w:rsid w:val="00926D6E"/>
    <w:rsid w:val="009314EE"/>
    <w:rsid w:val="0093152D"/>
    <w:rsid w:val="009330B7"/>
    <w:rsid w:val="00935CF3"/>
    <w:rsid w:val="0093605C"/>
    <w:rsid w:val="009521CD"/>
    <w:rsid w:val="00952FB7"/>
    <w:rsid w:val="00955ED8"/>
    <w:rsid w:val="00956C4A"/>
    <w:rsid w:val="00960CE7"/>
    <w:rsid w:val="00965077"/>
    <w:rsid w:val="00967BAF"/>
    <w:rsid w:val="00967FB1"/>
    <w:rsid w:val="00971328"/>
    <w:rsid w:val="00971AFC"/>
    <w:rsid w:val="009723A2"/>
    <w:rsid w:val="009730C2"/>
    <w:rsid w:val="00974DCE"/>
    <w:rsid w:val="0097521B"/>
    <w:rsid w:val="009763C7"/>
    <w:rsid w:val="00976B80"/>
    <w:rsid w:val="00984516"/>
    <w:rsid w:val="0098466E"/>
    <w:rsid w:val="00985295"/>
    <w:rsid w:val="00993DAE"/>
    <w:rsid w:val="00996CDC"/>
    <w:rsid w:val="009A1A6B"/>
    <w:rsid w:val="009A3D17"/>
    <w:rsid w:val="009A6662"/>
    <w:rsid w:val="009B2ADA"/>
    <w:rsid w:val="009B5053"/>
    <w:rsid w:val="009C6664"/>
    <w:rsid w:val="009D6154"/>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724C"/>
    <w:rsid w:val="00A467A3"/>
    <w:rsid w:val="00A46E66"/>
    <w:rsid w:val="00A536A4"/>
    <w:rsid w:val="00A54708"/>
    <w:rsid w:val="00A6546F"/>
    <w:rsid w:val="00A65C54"/>
    <w:rsid w:val="00A71935"/>
    <w:rsid w:val="00A72477"/>
    <w:rsid w:val="00A74738"/>
    <w:rsid w:val="00A77449"/>
    <w:rsid w:val="00A805AD"/>
    <w:rsid w:val="00A81228"/>
    <w:rsid w:val="00A819AA"/>
    <w:rsid w:val="00A85747"/>
    <w:rsid w:val="00A87762"/>
    <w:rsid w:val="00A87B82"/>
    <w:rsid w:val="00A929D2"/>
    <w:rsid w:val="00A95B10"/>
    <w:rsid w:val="00A96FD0"/>
    <w:rsid w:val="00AA036E"/>
    <w:rsid w:val="00AB1AA5"/>
    <w:rsid w:val="00AB7913"/>
    <w:rsid w:val="00AC10D4"/>
    <w:rsid w:val="00AC1B39"/>
    <w:rsid w:val="00AC2129"/>
    <w:rsid w:val="00AC6B02"/>
    <w:rsid w:val="00AD2D6B"/>
    <w:rsid w:val="00AD563D"/>
    <w:rsid w:val="00AD5D34"/>
    <w:rsid w:val="00AE1C8C"/>
    <w:rsid w:val="00AE73D7"/>
    <w:rsid w:val="00AF1F99"/>
    <w:rsid w:val="00B0080B"/>
    <w:rsid w:val="00B0575E"/>
    <w:rsid w:val="00B06800"/>
    <w:rsid w:val="00B122A4"/>
    <w:rsid w:val="00B12E5C"/>
    <w:rsid w:val="00B140CA"/>
    <w:rsid w:val="00B169BD"/>
    <w:rsid w:val="00B178A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92CC5"/>
    <w:rsid w:val="00BA25CA"/>
    <w:rsid w:val="00BA2C94"/>
    <w:rsid w:val="00BA5B45"/>
    <w:rsid w:val="00BA706F"/>
    <w:rsid w:val="00BA7E88"/>
    <w:rsid w:val="00BB0634"/>
    <w:rsid w:val="00BB0BF7"/>
    <w:rsid w:val="00BB0BFF"/>
    <w:rsid w:val="00BB195D"/>
    <w:rsid w:val="00BB3785"/>
    <w:rsid w:val="00BB7D6B"/>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2D3C"/>
    <w:rsid w:val="00C44710"/>
    <w:rsid w:val="00C464EC"/>
    <w:rsid w:val="00C546EF"/>
    <w:rsid w:val="00C576BC"/>
    <w:rsid w:val="00C60108"/>
    <w:rsid w:val="00C640A1"/>
    <w:rsid w:val="00C64FD2"/>
    <w:rsid w:val="00C65D84"/>
    <w:rsid w:val="00C66ED6"/>
    <w:rsid w:val="00C723B4"/>
    <w:rsid w:val="00C72420"/>
    <w:rsid w:val="00C727E8"/>
    <w:rsid w:val="00C77574"/>
    <w:rsid w:val="00C91A65"/>
    <w:rsid w:val="00C96557"/>
    <w:rsid w:val="00CA4788"/>
    <w:rsid w:val="00CA4D2C"/>
    <w:rsid w:val="00CA75FB"/>
    <w:rsid w:val="00CB0110"/>
    <w:rsid w:val="00CB1E46"/>
    <w:rsid w:val="00CB3C86"/>
    <w:rsid w:val="00CC0BF7"/>
    <w:rsid w:val="00CD1EC8"/>
    <w:rsid w:val="00CD4740"/>
    <w:rsid w:val="00CD53A6"/>
    <w:rsid w:val="00CD60A2"/>
    <w:rsid w:val="00CE006C"/>
    <w:rsid w:val="00CE65E4"/>
    <w:rsid w:val="00CE679B"/>
    <w:rsid w:val="00CF06A7"/>
    <w:rsid w:val="00CF2BAD"/>
    <w:rsid w:val="00CF422A"/>
    <w:rsid w:val="00D32924"/>
    <w:rsid w:val="00D34B59"/>
    <w:rsid w:val="00D40D79"/>
    <w:rsid w:val="00D51EBA"/>
    <w:rsid w:val="00D5344B"/>
    <w:rsid w:val="00D63B50"/>
    <w:rsid w:val="00D743F4"/>
    <w:rsid w:val="00D74B03"/>
    <w:rsid w:val="00D76562"/>
    <w:rsid w:val="00D77991"/>
    <w:rsid w:val="00D82929"/>
    <w:rsid w:val="00D83B8E"/>
    <w:rsid w:val="00D923D0"/>
    <w:rsid w:val="00D93257"/>
    <w:rsid w:val="00D95714"/>
    <w:rsid w:val="00DA0711"/>
    <w:rsid w:val="00DA19EB"/>
    <w:rsid w:val="00DA4B25"/>
    <w:rsid w:val="00DB0188"/>
    <w:rsid w:val="00DB342C"/>
    <w:rsid w:val="00DC0EC1"/>
    <w:rsid w:val="00DC5007"/>
    <w:rsid w:val="00DC6497"/>
    <w:rsid w:val="00DD3A81"/>
    <w:rsid w:val="00DD40C6"/>
    <w:rsid w:val="00DD4917"/>
    <w:rsid w:val="00DD7101"/>
    <w:rsid w:val="00DE2528"/>
    <w:rsid w:val="00DE4E20"/>
    <w:rsid w:val="00DF34D2"/>
    <w:rsid w:val="00DF40C0"/>
    <w:rsid w:val="00DF7981"/>
    <w:rsid w:val="00E17645"/>
    <w:rsid w:val="00E260E6"/>
    <w:rsid w:val="00E32363"/>
    <w:rsid w:val="00E358C1"/>
    <w:rsid w:val="00E36C77"/>
    <w:rsid w:val="00E42967"/>
    <w:rsid w:val="00E42BD3"/>
    <w:rsid w:val="00E516C8"/>
    <w:rsid w:val="00E52803"/>
    <w:rsid w:val="00E52C50"/>
    <w:rsid w:val="00E54B71"/>
    <w:rsid w:val="00E551AF"/>
    <w:rsid w:val="00E554F9"/>
    <w:rsid w:val="00E60229"/>
    <w:rsid w:val="00E604DC"/>
    <w:rsid w:val="00E64B44"/>
    <w:rsid w:val="00E65C98"/>
    <w:rsid w:val="00E66F45"/>
    <w:rsid w:val="00E67242"/>
    <w:rsid w:val="00E70187"/>
    <w:rsid w:val="00E718C9"/>
    <w:rsid w:val="00E75065"/>
    <w:rsid w:val="00E7636D"/>
    <w:rsid w:val="00E81F72"/>
    <w:rsid w:val="00E846B7"/>
    <w:rsid w:val="00E847CC"/>
    <w:rsid w:val="00E86398"/>
    <w:rsid w:val="00E93B55"/>
    <w:rsid w:val="00E94728"/>
    <w:rsid w:val="00E96168"/>
    <w:rsid w:val="00EA26F3"/>
    <w:rsid w:val="00EB6423"/>
    <w:rsid w:val="00EC626D"/>
    <w:rsid w:val="00EF555B"/>
    <w:rsid w:val="00EF7B39"/>
    <w:rsid w:val="00F00C83"/>
    <w:rsid w:val="00F015C2"/>
    <w:rsid w:val="00F07120"/>
    <w:rsid w:val="00F15DF2"/>
    <w:rsid w:val="00F20826"/>
    <w:rsid w:val="00F21C4A"/>
    <w:rsid w:val="00F26D7E"/>
    <w:rsid w:val="00F335A1"/>
    <w:rsid w:val="00F337C4"/>
    <w:rsid w:val="00F40615"/>
    <w:rsid w:val="00F40E96"/>
    <w:rsid w:val="00F45FEE"/>
    <w:rsid w:val="00F54DE2"/>
    <w:rsid w:val="00F55930"/>
    <w:rsid w:val="00F57874"/>
    <w:rsid w:val="00F64B79"/>
    <w:rsid w:val="00F73108"/>
    <w:rsid w:val="00F746C5"/>
    <w:rsid w:val="00F81B6B"/>
    <w:rsid w:val="00F92E30"/>
    <w:rsid w:val="00F93866"/>
    <w:rsid w:val="00F9457C"/>
    <w:rsid w:val="00F95D29"/>
    <w:rsid w:val="00F976BB"/>
    <w:rsid w:val="00FB3FD0"/>
    <w:rsid w:val="00FB66BE"/>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customStyle="1" w:styleId="LHbase-type11ptbold">
    <w:name w:val="LH_base-type 11pt bold"/>
    <w:basedOn w:val="LHbase-type11ptregular"/>
    <w:qFormat/>
    <w:rsid w:val="00D743F4"/>
    <w:rPr>
      <w:b/>
    </w:rPr>
  </w:style>
  <w:style w:type="paragraph" w:customStyle="1" w:styleId="LHbase-type11ptregular">
    <w:name w:val="LH_base-type 11pt regular"/>
    <w:qFormat/>
    <w:rsid w:val="00D743F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757B63-1E66-4E40-A935-EFBE72F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4864</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19</cp:revision>
  <cp:lastPrinted>2022-07-25T08:33:00Z</cp:lastPrinted>
  <dcterms:created xsi:type="dcterms:W3CDTF">2022-07-25T07:55:00Z</dcterms:created>
  <dcterms:modified xsi:type="dcterms:W3CDTF">2022-07-26T11:03:00Z</dcterms:modified>
  <cp:category>Presseinformation</cp:category>
</cp:coreProperties>
</file>