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F27995" w:rsidRDefault="008D70BE" w:rsidP="008D70BE">
      <w:pPr>
        <w:pStyle w:val="Topline16Pt"/>
        <w:spacing w:before="240"/>
        <w:rPr>
          <w:lang w:val="en-IE"/>
        </w:rPr>
      </w:pPr>
      <w:r w:rsidRPr="00F27995">
        <w:rPr>
          <w:lang w:val="en-IE"/>
        </w:rPr>
        <w:t>Press release</w:t>
      </w:r>
    </w:p>
    <w:p w14:paraId="1C4379D3" w14:textId="245F9438" w:rsidR="00F654C7" w:rsidRPr="00F27995" w:rsidRDefault="009A6F6E" w:rsidP="008D70BE">
      <w:pPr>
        <w:pStyle w:val="HeadlineH233Pt"/>
        <w:rPr>
          <w:lang w:val="en-IE"/>
        </w:rPr>
      </w:pPr>
      <w:r w:rsidRPr="00F27995">
        <w:rPr>
          <w:rFonts w:cs="Arial"/>
          <w:lang w:val="en-IE"/>
        </w:rPr>
        <w:t xml:space="preserve">Doyle </w:t>
      </w:r>
      <w:r w:rsidR="00125EAC">
        <w:rPr>
          <w:rFonts w:cs="Arial"/>
          <w:lang w:val="en-IE"/>
        </w:rPr>
        <w:t>S</w:t>
      </w:r>
      <w:r w:rsidRPr="00F27995">
        <w:rPr>
          <w:rFonts w:cs="Arial"/>
          <w:lang w:val="en-IE"/>
        </w:rPr>
        <w:t xml:space="preserve">hipping </w:t>
      </w:r>
      <w:r w:rsidR="00125EAC">
        <w:rPr>
          <w:rFonts w:cs="Arial"/>
          <w:lang w:val="en-IE"/>
        </w:rPr>
        <w:t>G</w:t>
      </w:r>
      <w:r w:rsidRPr="00F27995">
        <w:rPr>
          <w:rFonts w:cs="Arial"/>
          <w:lang w:val="en-IE"/>
        </w:rPr>
        <w:t>roup order hybrid RTG</w:t>
      </w:r>
    </w:p>
    <w:p w14:paraId="63A54BEC" w14:textId="77777777" w:rsidR="00B81ED6" w:rsidRPr="00F27995" w:rsidRDefault="00B81ED6" w:rsidP="00B81ED6">
      <w:pPr>
        <w:pStyle w:val="HeadlineH233Pt"/>
        <w:spacing w:before="240" w:after="240" w:line="140" w:lineRule="exact"/>
        <w:rPr>
          <w:rFonts w:ascii="Tahoma" w:hAnsi="Tahoma" w:cs="Tahoma"/>
          <w:lang w:val="en-IE"/>
        </w:rPr>
      </w:pPr>
      <w:r w:rsidRPr="00F27995">
        <w:rPr>
          <w:rFonts w:ascii="Tahoma" w:hAnsi="Tahoma" w:cs="Tahoma"/>
          <w:lang w:val="en-IE"/>
        </w:rPr>
        <w:t>⸺</w:t>
      </w:r>
    </w:p>
    <w:p w14:paraId="2B4B81B6" w14:textId="054448E7" w:rsidR="00595B7C" w:rsidRPr="00F27995" w:rsidRDefault="00631272" w:rsidP="00595B7C">
      <w:pPr>
        <w:pStyle w:val="Bulletpoints11Pt"/>
        <w:rPr>
          <w:lang w:val="en-IE"/>
        </w:rPr>
      </w:pPr>
      <w:r>
        <w:rPr>
          <w:lang w:val="en-IE"/>
        </w:rPr>
        <w:t>Doyle</w:t>
      </w:r>
      <w:r w:rsidR="00125EAC">
        <w:rPr>
          <w:lang w:val="en-IE"/>
        </w:rPr>
        <w:t xml:space="preserve"> </w:t>
      </w:r>
      <w:r>
        <w:rPr>
          <w:lang w:val="en-IE"/>
        </w:rPr>
        <w:t>S</w:t>
      </w:r>
      <w:r w:rsidR="00125EAC">
        <w:rPr>
          <w:lang w:val="en-IE"/>
        </w:rPr>
        <w:t>hipping Group in Dublin order hybrid RTG</w:t>
      </w:r>
    </w:p>
    <w:p w14:paraId="26761098" w14:textId="7758AD8B" w:rsidR="00B00E6B" w:rsidRPr="00B00E6B" w:rsidRDefault="00125EAC" w:rsidP="00B00E6B">
      <w:pPr>
        <w:pStyle w:val="Bulletpoints11Pt"/>
        <w:rPr>
          <w:lang w:val="en-IE"/>
        </w:rPr>
      </w:pPr>
      <w:r>
        <w:rPr>
          <w:lang w:val="en-IE"/>
        </w:rPr>
        <w:t xml:space="preserve">Sustainable solution delivers reduced emissions and </w:t>
      </w:r>
      <w:bookmarkStart w:id="0" w:name="_GoBack"/>
      <w:r>
        <w:rPr>
          <w:lang w:val="en-IE"/>
        </w:rPr>
        <w:t>costs</w:t>
      </w:r>
      <w:bookmarkEnd w:id="0"/>
    </w:p>
    <w:p w14:paraId="00775B5B" w14:textId="77777777" w:rsidR="005B0D4E" w:rsidRDefault="005B0D4E" w:rsidP="00595B7C">
      <w:pPr>
        <w:pStyle w:val="Copytext11Pt"/>
        <w:rPr>
          <w:lang w:val="en-IE"/>
        </w:rPr>
      </w:pPr>
    </w:p>
    <w:p w14:paraId="4B01ED94" w14:textId="4E7B9049" w:rsidR="00FB0CB9" w:rsidRPr="00F27995" w:rsidRDefault="00595B7C" w:rsidP="00595B7C">
      <w:pPr>
        <w:pStyle w:val="Copytext11Pt"/>
        <w:rPr>
          <w:lang w:val="en-IE"/>
        </w:rPr>
      </w:pPr>
      <w:r w:rsidRPr="00F27995">
        <w:rPr>
          <w:lang w:val="en-IE"/>
        </w:rPr>
        <w:t>Killarney</w:t>
      </w:r>
      <w:r w:rsidR="008D70BE" w:rsidRPr="00F27995">
        <w:rPr>
          <w:lang w:val="en-IE"/>
        </w:rPr>
        <w:t xml:space="preserve"> (</w:t>
      </w:r>
      <w:r w:rsidRPr="00F27995">
        <w:rPr>
          <w:lang w:val="en-IE"/>
        </w:rPr>
        <w:t>Ireland</w:t>
      </w:r>
      <w:r w:rsidR="008D70BE" w:rsidRPr="00F27995">
        <w:rPr>
          <w:lang w:val="en-IE"/>
        </w:rPr>
        <w:t xml:space="preserve">), </w:t>
      </w:r>
      <w:r w:rsidR="00CA64DC">
        <w:rPr>
          <w:lang w:val="en-IE"/>
        </w:rPr>
        <w:t>April</w:t>
      </w:r>
      <w:r w:rsidR="008D70BE" w:rsidRPr="00F27995">
        <w:rPr>
          <w:lang w:val="en-IE"/>
        </w:rPr>
        <w:t xml:space="preserve"> </w:t>
      </w:r>
      <w:r w:rsidRPr="00F27995">
        <w:rPr>
          <w:lang w:val="en-IE"/>
        </w:rPr>
        <w:t>2023</w:t>
      </w:r>
      <w:r w:rsidR="00AF789A" w:rsidRPr="00F27995">
        <w:rPr>
          <w:lang w:val="en-IE"/>
        </w:rPr>
        <w:t xml:space="preserve"> </w:t>
      </w:r>
      <w:r w:rsidR="009A3D17" w:rsidRPr="00F27995">
        <w:rPr>
          <w:lang w:val="en-IE"/>
        </w:rPr>
        <w:t xml:space="preserve">– </w:t>
      </w:r>
      <w:r w:rsidR="009A6F6E" w:rsidRPr="00F27995">
        <w:rPr>
          <w:lang w:val="en-IE"/>
        </w:rPr>
        <w:t>Liebherr Container Cranes is proud to announce the sale of a new hybrid rubber</w:t>
      </w:r>
      <w:r w:rsidR="00354DDC">
        <w:rPr>
          <w:lang w:val="en-IE"/>
        </w:rPr>
        <w:t xml:space="preserve"> Tyre</w:t>
      </w:r>
      <w:r w:rsidR="009A6F6E" w:rsidRPr="00F27995">
        <w:rPr>
          <w:lang w:val="en-IE"/>
        </w:rPr>
        <w:t xml:space="preserve"> gantry crane (RTG) to Doyle Shipping Group (DSG), at Dublin Port. The new RTG has a span of 25.9 meters, which is </w:t>
      </w:r>
      <w:r w:rsidR="006F49BF">
        <w:rPr>
          <w:lang w:val="en-IE"/>
        </w:rPr>
        <w:t>seven</w:t>
      </w:r>
      <w:r w:rsidR="009A6F6E" w:rsidRPr="00F27995">
        <w:rPr>
          <w:lang w:val="en-IE"/>
        </w:rPr>
        <w:t xml:space="preserve"> containers plus a truck lane wide, and a lift height of 21 meters, which is </w:t>
      </w:r>
      <w:r w:rsidR="006F49BF">
        <w:rPr>
          <w:lang w:val="en-IE"/>
        </w:rPr>
        <w:t>one over six</w:t>
      </w:r>
      <w:r w:rsidR="009A6F6E" w:rsidRPr="00F27995">
        <w:rPr>
          <w:lang w:val="en-IE"/>
        </w:rPr>
        <w:t xml:space="preserve"> containers high</w:t>
      </w:r>
      <w:r w:rsidR="00354DDC">
        <w:rPr>
          <w:lang w:val="en-IE"/>
        </w:rPr>
        <w:t xml:space="preserve"> and a safe</w:t>
      </w:r>
      <w:r w:rsidR="009A6F6E" w:rsidRPr="00F27995">
        <w:rPr>
          <w:lang w:val="en-IE"/>
        </w:rPr>
        <w:t xml:space="preserve"> working load </w:t>
      </w:r>
      <w:r w:rsidR="00354DDC">
        <w:rPr>
          <w:lang w:val="en-IE"/>
        </w:rPr>
        <w:t>of</w:t>
      </w:r>
      <w:r w:rsidR="009A6F6E" w:rsidRPr="00F27995">
        <w:rPr>
          <w:lang w:val="en-IE"/>
        </w:rPr>
        <w:t xml:space="preserve"> 41 tonnes.</w:t>
      </w:r>
    </w:p>
    <w:p w14:paraId="118AD655" w14:textId="3E7C8958" w:rsidR="00354DDC" w:rsidRDefault="009A6F6E" w:rsidP="00595B7C">
      <w:pPr>
        <w:pStyle w:val="Copytext11Pt"/>
        <w:rPr>
          <w:lang w:val="en-IE"/>
        </w:rPr>
      </w:pPr>
      <w:r w:rsidRPr="00F27995">
        <w:rPr>
          <w:lang w:val="en-IE"/>
        </w:rPr>
        <w:t>Dan O’Shea, Area Sales Manager for Europe with Liebherr Container Cranes</w:t>
      </w:r>
      <w:r w:rsidR="006F49BF">
        <w:rPr>
          <w:lang w:val="en-IE"/>
        </w:rPr>
        <w:t xml:space="preserve"> commented. "</w:t>
      </w:r>
      <w:r w:rsidRPr="00F27995">
        <w:rPr>
          <w:lang w:val="en-IE"/>
        </w:rPr>
        <w:t xml:space="preserve">We are delighted to continue our long-standing relationship with DSG and to provide them with the latest technology in container handling. </w:t>
      </w:r>
      <w:r w:rsidR="00354DDC">
        <w:rPr>
          <w:lang w:val="en-IE"/>
        </w:rPr>
        <w:t xml:space="preserve">Liebherr have worked with </w:t>
      </w:r>
      <w:r w:rsidR="00F27995" w:rsidRPr="00F27995">
        <w:rPr>
          <w:lang w:val="en-IE"/>
        </w:rPr>
        <w:t>Doyle’s</w:t>
      </w:r>
      <w:r w:rsidRPr="00F27995">
        <w:rPr>
          <w:lang w:val="en-IE"/>
        </w:rPr>
        <w:t xml:space="preserve"> </w:t>
      </w:r>
      <w:r w:rsidR="00F27995" w:rsidRPr="00F27995">
        <w:rPr>
          <w:lang w:val="en-IE"/>
        </w:rPr>
        <w:t>Shipping</w:t>
      </w:r>
      <w:r w:rsidRPr="00F27995">
        <w:rPr>
          <w:lang w:val="en-IE"/>
        </w:rPr>
        <w:t xml:space="preserve"> Group</w:t>
      </w:r>
      <w:r w:rsidR="00F27995" w:rsidRPr="00F27995">
        <w:rPr>
          <w:lang w:val="en-IE"/>
        </w:rPr>
        <w:t xml:space="preserve"> at Dublin Port</w:t>
      </w:r>
      <w:r w:rsidRPr="00F27995">
        <w:rPr>
          <w:lang w:val="en-IE"/>
        </w:rPr>
        <w:t xml:space="preserve"> </w:t>
      </w:r>
      <w:r w:rsidR="00354DDC">
        <w:rPr>
          <w:lang w:val="en-IE"/>
        </w:rPr>
        <w:t xml:space="preserve">since 1999 when they received the first of six Liebherr Harbour Mobile (LHM) cranes. </w:t>
      </w:r>
      <w:r w:rsidR="005E25B7">
        <w:rPr>
          <w:lang w:val="en-IE"/>
        </w:rPr>
        <w:t>Subsequent</w:t>
      </w:r>
      <w:r w:rsidR="00354DDC">
        <w:rPr>
          <w:lang w:val="en-IE"/>
        </w:rPr>
        <w:t xml:space="preserve"> years saw the addition of five more LHMs and in 2007</w:t>
      </w:r>
      <w:r w:rsidR="00D958E7">
        <w:rPr>
          <w:lang w:val="en-IE"/>
        </w:rPr>
        <w:t>,</w:t>
      </w:r>
      <w:r w:rsidR="00354DDC">
        <w:rPr>
          <w:lang w:val="en-IE"/>
        </w:rPr>
        <w:t xml:space="preserve"> they received the first three of their Liebherr RTGs, with the newest machine bringing to 12 the number of RTGs at the </w:t>
      </w:r>
      <w:r w:rsidR="00D958E7">
        <w:rPr>
          <w:lang w:val="en-IE"/>
        </w:rPr>
        <w:t>t</w:t>
      </w:r>
      <w:r w:rsidR="005E25B7">
        <w:rPr>
          <w:lang w:val="en-IE"/>
        </w:rPr>
        <w:t>erminal</w:t>
      </w:r>
      <w:r w:rsidR="00354DDC">
        <w:rPr>
          <w:lang w:val="en-IE"/>
        </w:rPr>
        <w:t xml:space="preserve">. In addition, we have supplied a ship to shore container crane in 2015. </w:t>
      </w:r>
      <w:r w:rsidR="008A118C">
        <w:rPr>
          <w:lang w:val="en-IE"/>
        </w:rPr>
        <w:t xml:space="preserve">DSG are thoroughly familiar with the </w:t>
      </w:r>
      <w:r w:rsidR="005E25B7">
        <w:rPr>
          <w:lang w:val="en-IE"/>
        </w:rPr>
        <w:t>benefits</w:t>
      </w:r>
      <w:r w:rsidR="00354DDC">
        <w:rPr>
          <w:lang w:val="en-IE"/>
        </w:rPr>
        <w:t xml:space="preserve"> of Liebherr </w:t>
      </w:r>
      <w:r w:rsidR="008A118C">
        <w:rPr>
          <w:lang w:val="en-IE"/>
        </w:rPr>
        <w:t>equipment,</w:t>
      </w:r>
      <w:r w:rsidR="00354DDC">
        <w:rPr>
          <w:lang w:val="en-IE"/>
        </w:rPr>
        <w:t xml:space="preserve"> and we are proud to continue our </w:t>
      </w:r>
      <w:r w:rsidR="008A118C">
        <w:rPr>
          <w:lang w:val="en-IE"/>
        </w:rPr>
        <w:t xml:space="preserve">long-standing </w:t>
      </w:r>
      <w:r w:rsidR="00354DDC">
        <w:rPr>
          <w:lang w:val="en-IE"/>
        </w:rPr>
        <w:t>partnership with this new hybrid RTG</w:t>
      </w:r>
      <w:r w:rsidR="00CD2684">
        <w:rPr>
          <w:lang w:val="en-IE"/>
        </w:rPr>
        <w:t>.</w:t>
      </w:r>
      <w:r w:rsidR="00F80745">
        <w:rPr>
          <w:lang w:val="en-IE"/>
        </w:rPr>
        <w:t>”</w:t>
      </w:r>
    </w:p>
    <w:p w14:paraId="2962AE2A" w14:textId="6709FB55" w:rsidR="005B0D4E" w:rsidRDefault="005B0D4E" w:rsidP="00595B7C">
      <w:pPr>
        <w:pStyle w:val="Copytext11Pt"/>
        <w:rPr>
          <w:lang w:val="en-IE"/>
        </w:rPr>
      </w:pPr>
      <w:r>
        <w:rPr>
          <w:lang w:val="en-IE"/>
        </w:rPr>
        <w:t xml:space="preserve">Mr O’Shea continued </w:t>
      </w:r>
      <w:r w:rsidRPr="005B0D4E">
        <w:rPr>
          <w:lang w:val="en-IE"/>
        </w:rPr>
        <w:t xml:space="preserve">"Commitment to sustainability is not just an </w:t>
      </w:r>
      <w:r w:rsidR="008A118C" w:rsidRPr="005B0D4E">
        <w:rPr>
          <w:lang w:val="en-IE"/>
        </w:rPr>
        <w:t>option but</w:t>
      </w:r>
      <w:r w:rsidRPr="005B0D4E">
        <w:rPr>
          <w:lang w:val="en-IE"/>
        </w:rPr>
        <w:t xml:space="preserve"> </w:t>
      </w:r>
      <w:r>
        <w:rPr>
          <w:lang w:val="en-IE"/>
        </w:rPr>
        <w:t>is a</w:t>
      </w:r>
      <w:r w:rsidRPr="005B0D4E">
        <w:rPr>
          <w:lang w:val="en-IE"/>
        </w:rPr>
        <w:t xml:space="preserve"> responsibility for </w:t>
      </w:r>
      <w:r>
        <w:rPr>
          <w:lang w:val="en-IE"/>
        </w:rPr>
        <w:t xml:space="preserve">both </w:t>
      </w:r>
      <w:r w:rsidRPr="005B0D4E">
        <w:rPr>
          <w:lang w:val="en-IE"/>
        </w:rPr>
        <w:t>Liebherr Container Cranes and Doyle Shipping Group</w:t>
      </w:r>
      <w:r>
        <w:rPr>
          <w:lang w:val="en-IE"/>
        </w:rPr>
        <w:t>.</w:t>
      </w:r>
      <w:r w:rsidRPr="005B0D4E">
        <w:rPr>
          <w:lang w:val="en-IE"/>
        </w:rPr>
        <w:t xml:space="preserve"> As two leading companies in the </w:t>
      </w:r>
      <w:r>
        <w:rPr>
          <w:lang w:val="en-IE"/>
        </w:rPr>
        <w:t>supply chain</w:t>
      </w:r>
      <w:r w:rsidRPr="005B0D4E">
        <w:rPr>
          <w:lang w:val="en-IE"/>
        </w:rPr>
        <w:t xml:space="preserve">, we understand the vital importance of operating in a way that </w:t>
      </w:r>
      <w:r>
        <w:rPr>
          <w:lang w:val="en-IE"/>
        </w:rPr>
        <w:t>minimises</w:t>
      </w:r>
      <w:r w:rsidRPr="005B0D4E">
        <w:rPr>
          <w:lang w:val="en-IE"/>
        </w:rPr>
        <w:t xml:space="preserve"> our environmental impact, while maximi</w:t>
      </w:r>
      <w:r>
        <w:rPr>
          <w:lang w:val="en-IE"/>
        </w:rPr>
        <w:t>s</w:t>
      </w:r>
      <w:r w:rsidRPr="005B0D4E">
        <w:rPr>
          <w:lang w:val="en-IE"/>
        </w:rPr>
        <w:t xml:space="preserve">ing social and economic benefits. Liebherr's Gold Medal in </w:t>
      </w:r>
      <w:r>
        <w:rPr>
          <w:lang w:val="en-IE"/>
        </w:rPr>
        <w:t>s</w:t>
      </w:r>
      <w:r w:rsidRPr="005B0D4E">
        <w:rPr>
          <w:lang w:val="en-IE"/>
        </w:rPr>
        <w:t>ustainability from Eco</w:t>
      </w:r>
      <w:r w:rsidR="00631272">
        <w:rPr>
          <w:lang w:val="en-IE"/>
        </w:rPr>
        <w:t>V</w:t>
      </w:r>
      <w:r w:rsidRPr="005B0D4E">
        <w:rPr>
          <w:lang w:val="en-IE"/>
        </w:rPr>
        <w:t xml:space="preserve">adis is a clear demonstration of our unwavering dedication to transparency and certainty in sustainable supply chains. </w:t>
      </w:r>
      <w:r>
        <w:rPr>
          <w:lang w:val="en-IE"/>
        </w:rPr>
        <w:t>For our customers, choosing sustainable equipment is a vital</w:t>
      </w:r>
      <w:r w:rsidRPr="005B0D4E">
        <w:rPr>
          <w:lang w:val="en-IE"/>
        </w:rPr>
        <w:t xml:space="preserve"> first step towards a sustainable economy, where every stage of the supply chain works in harmony to deliver truly sustainable products to consumers. Our commitment to sustainability is not just a choice, but an obligation that we embrace with pride."</w:t>
      </w:r>
    </w:p>
    <w:p w14:paraId="0FE3208D" w14:textId="35B979D1" w:rsidR="00595B7C" w:rsidRDefault="005E25B7" w:rsidP="005E25B7">
      <w:pPr>
        <w:pStyle w:val="Copytext11Pt"/>
        <w:rPr>
          <w:lang w:val="en-IE"/>
        </w:rPr>
      </w:pPr>
      <w:r>
        <w:rPr>
          <w:lang w:val="en-IE"/>
        </w:rPr>
        <w:t>The LES 200 is a</w:t>
      </w:r>
      <w:r w:rsidRPr="005E25B7">
        <w:rPr>
          <w:lang w:val="en-IE"/>
        </w:rPr>
        <w:t xml:space="preserve"> state-of-the-art capacitor system</w:t>
      </w:r>
      <w:r>
        <w:rPr>
          <w:lang w:val="en-IE"/>
        </w:rPr>
        <w:t xml:space="preserve"> that</w:t>
      </w:r>
      <w:r w:rsidRPr="005E25B7">
        <w:t xml:space="preserve"> </w:t>
      </w:r>
      <w:r w:rsidR="000A5661" w:rsidRPr="005E25B7">
        <w:rPr>
          <w:lang w:val="en-IE"/>
        </w:rPr>
        <w:t>effectively</w:t>
      </w:r>
      <w:r w:rsidRPr="005E25B7">
        <w:rPr>
          <w:lang w:val="en-IE"/>
        </w:rPr>
        <w:t xml:space="preserve"> captures and preserves the energy produced during hoist lowering and braking, which would otherwise go to waste</w:t>
      </w:r>
      <w:r>
        <w:rPr>
          <w:lang w:val="en-IE"/>
        </w:rPr>
        <w:t xml:space="preserve">. The captured energy is redeployed during peak demand to reduce the overall energy consumption and emissions of the RTG. </w:t>
      </w:r>
      <w:r w:rsidR="006F49BF">
        <w:rPr>
          <w:lang w:val="en-IE"/>
        </w:rPr>
        <w:t>T</w:t>
      </w:r>
      <w:r w:rsidR="00F80745" w:rsidRPr="00F80745">
        <w:rPr>
          <w:lang w:val="en-IE"/>
        </w:rPr>
        <w:t xml:space="preserve">he system not only benefits the environment but also ensures cost savings by reducing running and maintenance </w:t>
      </w:r>
      <w:r w:rsidR="000063A5" w:rsidRPr="00F80745">
        <w:rPr>
          <w:lang w:val="en-IE"/>
        </w:rPr>
        <w:t>expenses.</w:t>
      </w:r>
      <w:r>
        <w:rPr>
          <w:lang w:val="en-IE"/>
        </w:rPr>
        <w:t xml:space="preserve"> </w:t>
      </w:r>
    </w:p>
    <w:p w14:paraId="4F748179" w14:textId="707D7DCF" w:rsidR="00125EAC" w:rsidRPr="00F27995" w:rsidRDefault="00125EAC" w:rsidP="005E25B7">
      <w:pPr>
        <w:pStyle w:val="Copytext11Pt"/>
        <w:rPr>
          <w:b/>
          <w:sz w:val="18"/>
          <w:lang w:val="en-IE"/>
        </w:rPr>
      </w:pPr>
      <w:r>
        <w:rPr>
          <w:lang w:val="en-IE"/>
        </w:rPr>
        <w:t>The solution is available on both new machines and as a retrofittable solution</w:t>
      </w:r>
      <w:r w:rsidR="00F80745">
        <w:rPr>
          <w:lang w:val="en-IE"/>
        </w:rPr>
        <w:t xml:space="preserve"> via Liebherr Transform</w:t>
      </w:r>
      <w:r w:rsidR="00B00E6B">
        <w:rPr>
          <w:lang w:val="en-IE"/>
        </w:rPr>
        <w:t>.</w:t>
      </w:r>
    </w:p>
    <w:p w14:paraId="51E481E0" w14:textId="77777777" w:rsidR="005132A2" w:rsidRPr="007A0407" w:rsidRDefault="005132A2" w:rsidP="005132A2">
      <w:pPr>
        <w:pStyle w:val="BoilerplateCopyhead9Pt"/>
        <w:rPr>
          <w:lang w:val="en-IE"/>
        </w:rPr>
      </w:pPr>
      <w:r w:rsidRPr="007A0407">
        <w:rPr>
          <w:lang w:val="en-IE"/>
        </w:rPr>
        <w:lastRenderedPageBreak/>
        <w:t xml:space="preserve">About </w:t>
      </w:r>
      <w:r>
        <w:rPr>
          <w:lang w:val="en-IE"/>
        </w:rPr>
        <w:t>Liebherr Container Cranes</w:t>
      </w:r>
    </w:p>
    <w:p w14:paraId="46574AC3" w14:textId="77777777" w:rsidR="005132A2" w:rsidRPr="007A0407" w:rsidRDefault="005132A2" w:rsidP="005132A2">
      <w:pPr>
        <w:pStyle w:val="BoilerplateCopytext9Pt"/>
        <w:rPr>
          <w:lang w:val="en-IE"/>
        </w:rPr>
      </w:pPr>
      <w:r w:rsidRPr="007A0407">
        <w:rPr>
          <w:lang w:val="en-IE"/>
        </w:rPr>
        <w:t>Liebherr Container Cranes Ltd. Is one of the world’s leading manufacturers of ship to shore container cranes, rail mounted gantry cranes and rubber tyre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r>
        <w:rPr>
          <w:lang w:val="en-IE"/>
        </w:rPr>
        <w:t>.</w:t>
      </w:r>
    </w:p>
    <w:p w14:paraId="1DDBF342" w14:textId="77777777" w:rsidR="005132A2" w:rsidRPr="007A0407" w:rsidRDefault="005132A2" w:rsidP="005132A2">
      <w:pPr>
        <w:pStyle w:val="BoilerplateCopyhead9Pt"/>
        <w:rPr>
          <w:lang w:val="en-IE"/>
        </w:rPr>
      </w:pPr>
      <w:r w:rsidRPr="007A0407">
        <w:rPr>
          <w:lang w:val="en-IE"/>
        </w:rPr>
        <w:t>About the Liebherr Group</w:t>
      </w:r>
    </w:p>
    <w:p w14:paraId="1A0FEB58" w14:textId="77777777" w:rsidR="005132A2" w:rsidRPr="007A0407" w:rsidRDefault="005132A2" w:rsidP="005132A2">
      <w:pPr>
        <w:pStyle w:val="BoilerplateCopytext9Pt"/>
        <w:rPr>
          <w:lang w:val="en-IE"/>
        </w:rPr>
      </w:pPr>
      <w:r w:rsidRPr="007A0407">
        <w:rPr>
          <w:lang w:val="en-IE"/>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AB856BC" w14:textId="77777777" w:rsidR="0028187D" w:rsidRPr="00F27995" w:rsidRDefault="0028187D" w:rsidP="008D70BE">
      <w:pPr>
        <w:pStyle w:val="BoilerplateCopytext9Pt"/>
        <w:rPr>
          <w:rFonts w:eastAsia="LiSu"/>
          <w:lang w:val="en-IE" w:eastAsia="zh-CN"/>
        </w:rPr>
      </w:pPr>
    </w:p>
    <w:p w14:paraId="24A0D03F" w14:textId="0486AA91" w:rsidR="009A3D17" w:rsidRPr="006F49BF" w:rsidRDefault="007E7FC6" w:rsidP="009A3D17">
      <w:pPr>
        <w:pStyle w:val="Copyhead11Pt"/>
        <w:rPr>
          <w:lang w:val="de-DE"/>
        </w:rPr>
      </w:pPr>
      <w:r w:rsidRPr="006F49BF">
        <w:rPr>
          <w:lang w:val="de-DE"/>
        </w:rPr>
        <w:t>Images</w:t>
      </w:r>
    </w:p>
    <w:p w14:paraId="484CDC27" w14:textId="2E30AFA1" w:rsidR="009A3D17" w:rsidRPr="006F49BF" w:rsidRDefault="00631272" w:rsidP="009A3D17">
      <w:r>
        <w:rPr>
          <w:noProof/>
          <w:lang w:eastAsia="de-DE"/>
        </w:rPr>
        <w:drawing>
          <wp:inline distT="0" distB="0" distL="0" distR="0" wp14:anchorId="61782BC4" wp14:editId="5353E67E">
            <wp:extent cx="2438401"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988" cy="1833740"/>
                    </a:xfrm>
                    <a:prstGeom prst="rect">
                      <a:avLst/>
                    </a:prstGeom>
                  </pic:spPr>
                </pic:pic>
              </a:graphicData>
            </a:graphic>
          </wp:inline>
        </w:drawing>
      </w:r>
      <w:r w:rsidRPr="006F49BF">
        <w:br/>
        <w:t>Liebherr-RTG</w:t>
      </w:r>
      <w:r w:rsidRPr="006F49BF">
        <w:br/>
        <w:t>Liebherr RTGs at DSG in Dublin Port</w:t>
      </w:r>
    </w:p>
    <w:p w14:paraId="47A69398" w14:textId="77777777" w:rsidR="009A3D17" w:rsidRPr="006F49BF" w:rsidRDefault="009A3D17" w:rsidP="009A3D17"/>
    <w:p w14:paraId="5C78F660" w14:textId="77777777" w:rsidR="009A3D17" w:rsidRPr="006F49BF" w:rsidRDefault="009A3D17" w:rsidP="009A3D17"/>
    <w:p w14:paraId="4FA9F7DF" w14:textId="146C9C50" w:rsidR="009A3D17" w:rsidRPr="006F49BF" w:rsidRDefault="009A3D17" w:rsidP="009A3D17"/>
    <w:p w14:paraId="25B570C5" w14:textId="6F933C5E" w:rsidR="00631272" w:rsidRPr="006F49BF" w:rsidRDefault="00631272" w:rsidP="009A3D17"/>
    <w:p w14:paraId="3B948133" w14:textId="283A5D67" w:rsidR="007E7FC6" w:rsidRPr="006F49BF" w:rsidRDefault="007E7FC6" w:rsidP="009A3D17">
      <w:pPr>
        <w:pStyle w:val="Caption9Pt"/>
      </w:pPr>
    </w:p>
    <w:p w14:paraId="621DF0C3" w14:textId="63813FD4" w:rsidR="00631272" w:rsidRPr="006F49BF" w:rsidRDefault="00631272" w:rsidP="009A3D17">
      <w:pPr>
        <w:pStyle w:val="Caption9Pt"/>
      </w:pPr>
    </w:p>
    <w:p w14:paraId="707A9748" w14:textId="0D6486E4" w:rsidR="00631272" w:rsidRPr="006F49BF" w:rsidRDefault="00631272" w:rsidP="009A3D17">
      <w:pPr>
        <w:pStyle w:val="Caption9Pt"/>
      </w:pPr>
    </w:p>
    <w:p w14:paraId="6497A0E8" w14:textId="1CFCE0AF" w:rsidR="00631272" w:rsidRPr="006F49BF" w:rsidRDefault="00631272" w:rsidP="009A3D17">
      <w:pPr>
        <w:pStyle w:val="Caption9Pt"/>
      </w:pPr>
    </w:p>
    <w:p w14:paraId="2C444E8D" w14:textId="23E6CABB" w:rsidR="00631272" w:rsidRPr="006F49BF" w:rsidRDefault="00631272" w:rsidP="009A3D17">
      <w:pPr>
        <w:pStyle w:val="Caption9Pt"/>
      </w:pPr>
    </w:p>
    <w:p w14:paraId="67FC2838" w14:textId="28F2064D" w:rsidR="00631272" w:rsidRPr="006F49BF" w:rsidRDefault="00631272" w:rsidP="009A3D17">
      <w:pPr>
        <w:pStyle w:val="Caption9Pt"/>
      </w:pPr>
    </w:p>
    <w:p w14:paraId="67E8726A" w14:textId="77777777" w:rsidR="00631272" w:rsidRPr="006F49BF" w:rsidRDefault="00631272" w:rsidP="009A3D17">
      <w:pPr>
        <w:pStyle w:val="Caption9Pt"/>
      </w:pPr>
    </w:p>
    <w:p w14:paraId="21AA41DE" w14:textId="77777777" w:rsidR="00595B7C" w:rsidRPr="006F49BF" w:rsidRDefault="00595B7C" w:rsidP="008D70BE">
      <w:pPr>
        <w:pStyle w:val="Copyhead11Pt"/>
        <w:rPr>
          <w:lang w:val="de-DE"/>
        </w:rPr>
      </w:pPr>
    </w:p>
    <w:p w14:paraId="0797742F" w14:textId="77777777" w:rsidR="00595B7C" w:rsidRPr="00F27995" w:rsidRDefault="00595B7C" w:rsidP="00595B7C">
      <w:pPr>
        <w:pStyle w:val="Copyhead11Pt"/>
        <w:rPr>
          <w:lang w:val="en-IE"/>
        </w:rPr>
      </w:pPr>
      <w:r w:rsidRPr="00F27995">
        <w:rPr>
          <w:lang w:val="en-IE"/>
        </w:rPr>
        <w:lastRenderedPageBreak/>
        <w:t>Contact</w:t>
      </w:r>
    </w:p>
    <w:p w14:paraId="5850E8B1" w14:textId="79B04908" w:rsidR="00595B7C" w:rsidRPr="00F27995" w:rsidRDefault="00595B7C" w:rsidP="00595B7C">
      <w:pPr>
        <w:pStyle w:val="Copytext11Pt"/>
        <w:rPr>
          <w:lang w:val="en-IE"/>
        </w:rPr>
      </w:pPr>
      <w:r w:rsidRPr="00F27995">
        <w:rPr>
          <w:lang w:val="en-IE"/>
        </w:rPr>
        <w:t>Trevor O’Donoghue</w:t>
      </w:r>
      <w:r w:rsidRPr="00F27995">
        <w:rPr>
          <w:lang w:val="en-IE"/>
        </w:rPr>
        <w:br/>
        <w:t>Marketing Manager</w:t>
      </w:r>
      <w:r w:rsidRPr="00F27995">
        <w:rPr>
          <w:lang w:val="en-IE"/>
        </w:rPr>
        <w:br/>
        <w:t xml:space="preserve">Telephone: +353 (0) 64 668 0459 </w:t>
      </w:r>
      <w:r w:rsidRPr="00F27995">
        <w:rPr>
          <w:lang w:val="en-IE"/>
        </w:rPr>
        <w:br/>
      </w:r>
      <w:r w:rsidR="006F49BF">
        <w:rPr>
          <w:lang w:val="en-IE"/>
        </w:rPr>
        <w:t>email</w:t>
      </w:r>
      <w:r w:rsidRPr="00F27995">
        <w:rPr>
          <w:lang w:val="en-IE"/>
        </w:rPr>
        <w:t xml:space="preserve">: trevor.odonoghue@liebherr.com </w:t>
      </w:r>
    </w:p>
    <w:p w14:paraId="32FBC24A" w14:textId="77777777" w:rsidR="00595B7C" w:rsidRPr="00F27995" w:rsidRDefault="00595B7C" w:rsidP="00595B7C">
      <w:pPr>
        <w:pStyle w:val="Copyhead11Pt"/>
        <w:rPr>
          <w:lang w:val="en-IE"/>
        </w:rPr>
      </w:pPr>
      <w:r w:rsidRPr="00F27995">
        <w:rPr>
          <w:lang w:val="en-IE"/>
        </w:rPr>
        <w:t>Published by</w:t>
      </w:r>
    </w:p>
    <w:p w14:paraId="7F59719D" w14:textId="77777777" w:rsidR="00595B7C" w:rsidRPr="00F27995" w:rsidRDefault="00595B7C" w:rsidP="00595B7C">
      <w:pPr>
        <w:pStyle w:val="Copytext11Pt"/>
        <w:rPr>
          <w:lang w:val="en-IE"/>
        </w:rPr>
      </w:pPr>
      <w:r w:rsidRPr="00F27995">
        <w:rPr>
          <w:lang w:val="en-IE"/>
        </w:rPr>
        <w:t>Liebherr Container Cranes Ltd.</w:t>
      </w:r>
      <w:r w:rsidRPr="00F27995">
        <w:rPr>
          <w:lang w:val="en-IE"/>
        </w:rPr>
        <w:br/>
        <w:t>Killarney / Ireland</w:t>
      </w:r>
      <w:r w:rsidRPr="00F27995">
        <w:rPr>
          <w:lang w:val="en-IE"/>
        </w:rPr>
        <w:br/>
        <w:t>www.liebherr.com</w:t>
      </w:r>
    </w:p>
    <w:p w14:paraId="28B077AF" w14:textId="1FA49290" w:rsidR="00B81ED6" w:rsidRPr="00F27995" w:rsidRDefault="00B81ED6" w:rsidP="00595B7C">
      <w:pPr>
        <w:pStyle w:val="Copyhead11Pt"/>
        <w:rPr>
          <w:lang w:val="en-IE"/>
        </w:rPr>
      </w:pPr>
    </w:p>
    <w:sectPr w:rsidR="00B81ED6" w:rsidRPr="00F2799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761D8CC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49B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F49B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49B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F49BF">
      <w:rPr>
        <w:rFonts w:ascii="Arial" w:hAnsi="Arial" w:cs="Arial"/>
      </w:rPr>
      <w:fldChar w:fldCharType="separate"/>
    </w:r>
    <w:r w:rsidR="006F49BF">
      <w:rPr>
        <w:rFonts w:ascii="Arial" w:hAnsi="Arial" w:cs="Arial"/>
        <w:noProof/>
      </w:rPr>
      <w:t>1</w:t>
    </w:r>
    <w:r w:rsidR="006F49BF" w:rsidRPr="0093605C">
      <w:rPr>
        <w:rFonts w:ascii="Arial" w:hAnsi="Arial" w:cs="Arial"/>
        <w:noProof/>
      </w:rPr>
      <w:t>/</w:t>
    </w:r>
    <w:r w:rsidR="006F49B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63A5"/>
    <w:rsid w:val="00033002"/>
    <w:rsid w:val="00047E22"/>
    <w:rsid w:val="00066E54"/>
    <w:rsid w:val="000A5661"/>
    <w:rsid w:val="0012189A"/>
    <w:rsid w:val="00125EAC"/>
    <w:rsid w:val="001419B4"/>
    <w:rsid w:val="00145DB7"/>
    <w:rsid w:val="00194D30"/>
    <w:rsid w:val="00205039"/>
    <w:rsid w:val="00234F7A"/>
    <w:rsid w:val="0028187D"/>
    <w:rsid w:val="00327624"/>
    <w:rsid w:val="00341014"/>
    <w:rsid w:val="003524D2"/>
    <w:rsid w:val="00354DDC"/>
    <w:rsid w:val="0037389B"/>
    <w:rsid w:val="003936A6"/>
    <w:rsid w:val="004708EB"/>
    <w:rsid w:val="00492D3B"/>
    <w:rsid w:val="004932AF"/>
    <w:rsid w:val="005132A2"/>
    <w:rsid w:val="00555746"/>
    <w:rsid w:val="00556698"/>
    <w:rsid w:val="00566A67"/>
    <w:rsid w:val="00595B7C"/>
    <w:rsid w:val="005B0D4E"/>
    <w:rsid w:val="005E25B7"/>
    <w:rsid w:val="00631272"/>
    <w:rsid w:val="00652E53"/>
    <w:rsid w:val="006F49BF"/>
    <w:rsid w:val="007B1AEF"/>
    <w:rsid w:val="007C2DD9"/>
    <w:rsid w:val="007E7FC6"/>
    <w:rsid w:val="007F2586"/>
    <w:rsid w:val="00824226"/>
    <w:rsid w:val="008A118C"/>
    <w:rsid w:val="008D70BE"/>
    <w:rsid w:val="009169F9"/>
    <w:rsid w:val="0093605C"/>
    <w:rsid w:val="00965077"/>
    <w:rsid w:val="009A3D17"/>
    <w:rsid w:val="009A6F6E"/>
    <w:rsid w:val="009B130E"/>
    <w:rsid w:val="009D5C17"/>
    <w:rsid w:val="00A64335"/>
    <w:rsid w:val="00AC2129"/>
    <w:rsid w:val="00AF1F99"/>
    <w:rsid w:val="00AF789A"/>
    <w:rsid w:val="00B00E6B"/>
    <w:rsid w:val="00B026A1"/>
    <w:rsid w:val="00B139D2"/>
    <w:rsid w:val="00B66D75"/>
    <w:rsid w:val="00B67504"/>
    <w:rsid w:val="00B81ED6"/>
    <w:rsid w:val="00BB0BFF"/>
    <w:rsid w:val="00BD0270"/>
    <w:rsid w:val="00BD7045"/>
    <w:rsid w:val="00C464EC"/>
    <w:rsid w:val="00C77574"/>
    <w:rsid w:val="00CA64DC"/>
    <w:rsid w:val="00CC64B3"/>
    <w:rsid w:val="00CD2684"/>
    <w:rsid w:val="00D82EAE"/>
    <w:rsid w:val="00D958E7"/>
    <w:rsid w:val="00DF40C0"/>
    <w:rsid w:val="00E260E6"/>
    <w:rsid w:val="00E32363"/>
    <w:rsid w:val="00E847CC"/>
    <w:rsid w:val="00EA26F3"/>
    <w:rsid w:val="00EE11BC"/>
    <w:rsid w:val="00EF1DB7"/>
    <w:rsid w:val="00F27995"/>
    <w:rsid w:val="00F654C7"/>
    <w:rsid w:val="00F80745"/>
    <w:rsid w:val="00F83A6F"/>
    <w:rsid w:val="00F92A06"/>
    <w:rsid w:val="00FB0C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3758-D6C9-41A4-B389-0ECF82677512}">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F544E52-8D9C-490A-9352-009BEF5C66CE}">
  <ds:schemaRefs>
    <ds:schemaRef ds:uri="http://schemas.microsoft.com/sharepoint/v3/contenttype/forms"/>
  </ds:schemaRefs>
</ds:datastoreItem>
</file>

<file path=customXml/itemProps3.xml><?xml version="1.0" encoding="utf-8"?>
<ds:datastoreItem xmlns:ds="http://schemas.openxmlformats.org/officeDocument/2006/customXml" ds:itemID="{9E477577-15CD-4E31-8B18-29CDDE45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3CDA0A-CEA5-4C89-903C-74E02EEB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4</cp:revision>
  <dcterms:created xsi:type="dcterms:W3CDTF">2023-04-03T07:53:00Z</dcterms:created>
  <dcterms:modified xsi:type="dcterms:W3CDTF">2023-04-04T06:50:00Z</dcterms:modified>
  <cp:category>Presseinformation</cp:category>
</cp:coreProperties>
</file>