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F497" w14:textId="77777777" w:rsidR="00B81ED6" w:rsidRDefault="00B81ED6" w:rsidP="00033002">
      <w:pPr>
        <w:pStyle w:val="TitleLogotoprightLH"/>
        <w:framePr w:h="1021" w:hRule="exact" w:wrap="notBeside"/>
      </w:pPr>
    </w:p>
    <w:p w14:paraId="5ABF2AAF" w14:textId="77777777" w:rsidR="00B81ED6" w:rsidRPr="00861F81" w:rsidRDefault="006B70F3" w:rsidP="00EA26F3">
      <w:pPr>
        <w:pStyle w:val="Topline16"/>
        <w:rPr>
          <w:lang w:val="de-DE"/>
        </w:rPr>
      </w:pPr>
      <w:sdt>
        <w:sdtPr>
          <w:rPr>
            <w:rFonts w:cs="Arial"/>
            <w:szCs w:val="33"/>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6B44F2" w:rsidRPr="00861F81">
            <w:rPr>
              <w:rFonts w:cs="Arial"/>
              <w:szCs w:val="33"/>
              <w:lang w:val="de-DE"/>
            </w:rPr>
            <w:t>Pressemitteilung</w:t>
          </w:r>
        </w:sdtContent>
      </w:sdt>
      <w:r w:rsidR="00B81ED6" w:rsidRPr="00861F81">
        <w:rPr>
          <w:lang w:val="de-DE"/>
        </w:rPr>
        <w:t xml:space="preserve"> </w:t>
      </w:r>
    </w:p>
    <w:p w14:paraId="72D54FA4" w14:textId="77777777" w:rsidR="00F26109" w:rsidRPr="00861F81" w:rsidRDefault="006B70F3" w:rsidP="00AC2129">
      <w:pPr>
        <w:pStyle w:val="Titel"/>
        <w:spacing w:line="660" w:lineRule="exact"/>
        <w:rPr>
          <w:lang w:val="de-DE"/>
        </w:rPr>
      </w:pPr>
      <w:sdt>
        <w:sdtPr>
          <w:rPr>
            <w:szCs w:val="32"/>
            <w:lang w:val="de-DE"/>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61F81" w:rsidRPr="00861F81">
            <w:rPr>
              <w:szCs w:val="32"/>
              <w:lang w:val="de-DE"/>
            </w:rPr>
            <w:t>Liebherr liefert Luftmanagementsystem für Deutsche Aircraft D328eco</w:t>
          </w:r>
        </w:sdtContent>
      </w:sdt>
    </w:p>
    <w:p w14:paraId="7C5D3F22" w14:textId="77777777" w:rsidR="00B81ED6" w:rsidRPr="00FC56DD"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04C0599" w14:textId="0942ACA9" w:rsidR="009A3D17" w:rsidRPr="00861F81" w:rsidRDefault="00861F81" w:rsidP="009A3D17">
      <w:pPr>
        <w:pStyle w:val="Teaser11Pt"/>
        <w:rPr>
          <w:lang w:val="de-DE"/>
        </w:rPr>
      </w:pPr>
      <w:r w:rsidRPr="00861F81">
        <w:rPr>
          <w:bCs/>
          <w:lang w:val="de-DE"/>
        </w:rPr>
        <w:t>Toulouse</w:t>
      </w:r>
      <w:r w:rsidR="0018006C" w:rsidRPr="00861F81">
        <w:rPr>
          <w:bCs/>
          <w:lang w:val="de-DE"/>
        </w:rPr>
        <w:t>,</w:t>
      </w:r>
      <w:r w:rsidR="00F2460F" w:rsidRPr="00861F81">
        <w:rPr>
          <w:bCs/>
          <w:lang w:val="de-DE"/>
        </w:rPr>
        <w:t xml:space="preserve"> </w:t>
      </w:r>
      <w:r w:rsidRPr="00861F81">
        <w:rPr>
          <w:bCs/>
          <w:lang w:val="de-DE"/>
        </w:rPr>
        <w:t>Juni</w:t>
      </w:r>
      <w:r w:rsidR="0018006C" w:rsidRPr="00861F81">
        <w:rPr>
          <w:bCs/>
          <w:lang w:val="de-DE"/>
        </w:rPr>
        <w:t xml:space="preserve"> 2023</w:t>
      </w:r>
      <w:r w:rsidR="00F2460F" w:rsidRPr="00861F81">
        <w:rPr>
          <w:bCs/>
          <w:lang w:val="de-DE"/>
        </w:rPr>
        <w:t xml:space="preserve"> </w:t>
      </w:r>
      <w:r w:rsidR="00177747">
        <w:rPr>
          <w:bCs/>
          <w:lang w:val="de-DE"/>
        </w:rPr>
        <w:t>–</w:t>
      </w:r>
      <w:r w:rsidR="00F2460F" w:rsidRPr="00861F81">
        <w:rPr>
          <w:bCs/>
          <w:lang w:val="de-DE"/>
        </w:rPr>
        <w:t xml:space="preserve"> </w:t>
      </w:r>
      <w:r w:rsidRPr="00861F81">
        <w:rPr>
          <w:bCs/>
          <w:lang w:val="de-DE"/>
        </w:rPr>
        <w:t xml:space="preserve">Die Deutsche Aircraft GmbH hat bekannt gegeben, dass sie Liebherr mit der Lieferung des Luftmanagementsystems für das Flugzeug D328eco™ beauftragt hat, einer Plattform, die den Übergang der Luftfahrtindustrie zu geringeren Emissionen beschleunigt.   </w:t>
      </w:r>
    </w:p>
    <w:p w14:paraId="1F7F7701" w14:textId="77777777" w:rsidR="00861F81" w:rsidRDefault="00123061" w:rsidP="00861F81">
      <w:pPr>
        <w:pStyle w:val="StandardWeb"/>
        <w:tabs>
          <w:tab w:val="left" w:pos="5387"/>
        </w:tabs>
        <w:spacing w:after="225" w:line="276" w:lineRule="auto"/>
        <w:rPr>
          <w:rFonts w:ascii="Arial" w:hAnsi="Arial" w:cs="Arial"/>
          <w:sz w:val="22"/>
          <w:szCs w:val="22"/>
        </w:rPr>
      </w:pPr>
      <w:r w:rsidRPr="00861F81">
        <w:rPr>
          <w:rFonts w:ascii="Arial" w:hAnsi="Arial" w:cs="Arial"/>
          <w:sz w:val="22"/>
          <w:szCs w:val="22"/>
        </w:rPr>
        <w:t>Liebherr</w:t>
      </w:r>
      <w:r w:rsidR="00DE6691" w:rsidRPr="00861F81">
        <w:rPr>
          <w:rFonts w:ascii="Arial" w:hAnsi="Arial" w:cs="Arial"/>
          <w:sz w:val="22"/>
          <w:szCs w:val="22"/>
        </w:rPr>
        <w:t xml:space="preserve">-Aerospace Toulouse SAS, Toulouse </w:t>
      </w:r>
      <w:r w:rsidR="00861F81" w:rsidRPr="00861F81">
        <w:rPr>
          <w:rFonts w:ascii="Arial" w:hAnsi="Arial" w:cs="Arial"/>
          <w:sz w:val="22"/>
          <w:szCs w:val="22"/>
        </w:rPr>
        <w:t xml:space="preserve">(Frankreich), wird das integrierte Luftmanagementsystem für die D328eco entwickeln, liefern und warten. Das System erfüllt die Effizienz-, Gewichts- und Leistungsanforderungen dieses modernen Flugzeugs und bietet Kabinenkomfort </w:t>
      </w:r>
      <w:r w:rsidR="008E3250">
        <w:rPr>
          <w:rFonts w:ascii="Arial" w:hAnsi="Arial" w:cs="Arial"/>
          <w:sz w:val="22"/>
          <w:szCs w:val="22"/>
        </w:rPr>
        <w:t>sowie</w:t>
      </w:r>
      <w:r w:rsidR="00861F81" w:rsidRPr="00861F81">
        <w:rPr>
          <w:rFonts w:ascii="Arial" w:hAnsi="Arial" w:cs="Arial"/>
          <w:sz w:val="22"/>
          <w:szCs w:val="22"/>
        </w:rPr>
        <w:t xml:space="preserve"> optimierten Stromverbrauch. </w:t>
      </w:r>
    </w:p>
    <w:p w14:paraId="78053295" w14:textId="0CEB9B88" w:rsidR="00861F81" w:rsidRPr="00861F81" w:rsidRDefault="00177747" w:rsidP="00861F81">
      <w:pPr>
        <w:spacing w:after="225" w:line="276" w:lineRule="auto"/>
        <w:rPr>
          <w:rFonts w:ascii="Arial" w:eastAsia="Calibri" w:hAnsi="Arial" w:cs="Arial"/>
          <w:lang w:eastAsia="de-DE"/>
        </w:rPr>
      </w:pPr>
      <w:r>
        <w:rPr>
          <w:rFonts w:ascii="Arial" w:eastAsia="Calibri" w:hAnsi="Arial" w:cs="Arial"/>
          <w:lang w:eastAsia="de-DE"/>
        </w:rPr>
        <w:t>„</w:t>
      </w:r>
      <w:r w:rsidR="00861F81" w:rsidRPr="00861F81">
        <w:rPr>
          <w:rFonts w:ascii="Arial" w:eastAsia="Calibri" w:hAnsi="Arial" w:cs="Arial"/>
          <w:lang w:eastAsia="de-DE"/>
        </w:rPr>
        <w:t>Liebherr-Aerospace ist ein angesehener Partner in der Luftfahrtindustrie, nicht nur bei vielen anderen Flugzeugherstellern, sondern auch seit Jahren bei der Deutschen Aircraft. Wir freuen uns, dass Liebherr uns beim D328eco-Programm nun auch als Lieferant für das integrierte Luftmanagementsystem unterstützt. Damit werden Entwicklungszeiten weiter verkürzt. Dieser jüngste Auftrag baut auf der zuverlässigen Partnerschaft mit Liebherr auf, die wir bereits beim Klappen- und Spoiler</w:t>
      </w:r>
      <w:r w:rsidR="00861F81">
        <w:rPr>
          <w:rFonts w:ascii="Arial" w:eastAsia="Calibri" w:hAnsi="Arial" w:cs="Arial"/>
          <w:lang w:eastAsia="de-DE"/>
        </w:rPr>
        <w:t>-A</w:t>
      </w:r>
      <w:r w:rsidR="00861F81" w:rsidRPr="00861F81">
        <w:rPr>
          <w:rFonts w:ascii="Arial" w:eastAsia="Calibri" w:hAnsi="Arial" w:cs="Arial"/>
          <w:lang w:eastAsia="de-DE"/>
        </w:rPr>
        <w:t>ntriebssy</w:t>
      </w:r>
      <w:r w:rsidR="00861F81">
        <w:rPr>
          <w:rFonts w:ascii="Arial" w:eastAsia="Calibri" w:hAnsi="Arial" w:cs="Arial"/>
          <w:lang w:eastAsia="de-DE"/>
        </w:rPr>
        <w:t>s</w:t>
      </w:r>
      <w:r w:rsidR="00861F81" w:rsidRPr="00861F81">
        <w:rPr>
          <w:rFonts w:ascii="Arial" w:eastAsia="Calibri" w:hAnsi="Arial" w:cs="Arial"/>
          <w:lang w:eastAsia="de-DE"/>
        </w:rPr>
        <w:t>tem entwickelt haben. Dies ist ein weiterer wichtiger Meilenstein für das D328eco-Programm. Als einziger deutscher OEM für Regionalflugzeuge arbeitet die Deutsche Aircraft mit den besten Zulieferern der Branche zusammen, um den wettbewerbsfähigsten Turboprop im Markt zu haben. Die Zusammenarbeit mit Liebherr passt perfekt in dieses Bild</w:t>
      </w:r>
      <w:r>
        <w:rPr>
          <w:rFonts w:ascii="Arial" w:eastAsia="Calibri" w:hAnsi="Arial" w:cs="Arial"/>
          <w:lang w:eastAsia="de-DE"/>
        </w:rPr>
        <w:t>“</w:t>
      </w:r>
      <w:r w:rsidR="00861F81" w:rsidRPr="00861F81">
        <w:rPr>
          <w:rFonts w:ascii="Arial" w:eastAsia="Calibri" w:hAnsi="Arial" w:cs="Arial"/>
          <w:lang w:eastAsia="de-DE"/>
        </w:rPr>
        <w:t xml:space="preserve">, </w:t>
      </w:r>
      <w:r w:rsidR="008E3250">
        <w:rPr>
          <w:rFonts w:ascii="Arial" w:eastAsia="Calibri" w:hAnsi="Arial" w:cs="Arial"/>
          <w:lang w:eastAsia="de-DE"/>
        </w:rPr>
        <w:t>erklärt</w:t>
      </w:r>
      <w:r w:rsidR="00861F81" w:rsidRPr="00861F81">
        <w:rPr>
          <w:rFonts w:ascii="Arial" w:eastAsia="Calibri" w:hAnsi="Arial" w:cs="Arial"/>
          <w:lang w:eastAsia="de-DE"/>
        </w:rPr>
        <w:t xml:space="preserve"> Maximilian Fahr, </w:t>
      </w:r>
      <w:proofErr w:type="spellStart"/>
      <w:r w:rsidR="00861F81" w:rsidRPr="00861F81">
        <w:rPr>
          <w:rFonts w:ascii="Arial" w:eastAsia="Calibri" w:hAnsi="Arial" w:cs="Arial"/>
          <w:lang w:eastAsia="de-DE"/>
        </w:rPr>
        <w:t>Vice</w:t>
      </w:r>
      <w:proofErr w:type="spellEnd"/>
      <w:r w:rsidR="00861F81" w:rsidRPr="00861F81">
        <w:rPr>
          <w:rFonts w:ascii="Arial" w:eastAsia="Calibri" w:hAnsi="Arial" w:cs="Arial"/>
          <w:lang w:eastAsia="de-DE"/>
        </w:rPr>
        <w:t xml:space="preserve"> </w:t>
      </w:r>
      <w:proofErr w:type="spellStart"/>
      <w:r w:rsidR="00861F81" w:rsidRPr="00861F81">
        <w:rPr>
          <w:rFonts w:ascii="Arial" w:eastAsia="Calibri" w:hAnsi="Arial" w:cs="Arial"/>
          <w:lang w:eastAsia="de-DE"/>
        </w:rPr>
        <w:t>President</w:t>
      </w:r>
      <w:proofErr w:type="spellEnd"/>
      <w:r w:rsidR="00861F81" w:rsidRPr="00861F81">
        <w:rPr>
          <w:rFonts w:ascii="Arial" w:eastAsia="Calibri" w:hAnsi="Arial" w:cs="Arial"/>
          <w:lang w:eastAsia="de-DE"/>
        </w:rPr>
        <w:t xml:space="preserve"> Supply </w:t>
      </w:r>
      <w:r w:rsidR="00040666" w:rsidRPr="00861F81">
        <w:rPr>
          <w:rFonts w:ascii="Arial" w:eastAsia="Calibri" w:hAnsi="Arial" w:cs="Arial"/>
          <w:lang w:eastAsia="de-DE"/>
        </w:rPr>
        <w:t>Chain</w:t>
      </w:r>
      <w:r w:rsidR="00040666">
        <w:rPr>
          <w:rFonts w:ascii="Arial" w:eastAsia="Calibri" w:hAnsi="Arial" w:cs="Arial"/>
          <w:lang w:eastAsia="de-DE"/>
        </w:rPr>
        <w:t>,</w:t>
      </w:r>
      <w:r w:rsidR="00040666" w:rsidRPr="00861F81">
        <w:rPr>
          <w:rFonts w:ascii="Arial" w:eastAsia="Calibri" w:hAnsi="Arial" w:cs="Arial"/>
          <w:lang w:eastAsia="de-DE"/>
        </w:rPr>
        <w:t xml:space="preserve"> </w:t>
      </w:r>
      <w:r w:rsidR="00040666">
        <w:rPr>
          <w:rFonts w:ascii="Arial" w:eastAsia="Calibri" w:hAnsi="Arial" w:cs="Arial"/>
          <w:lang w:eastAsia="de-DE"/>
        </w:rPr>
        <w:t>Deutsche</w:t>
      </w:r>
      <w:r w:rsidR="00861F81" w:rsidRPr="00861F81">
        <w:rPr>
          <w:rFonts w:ascii="Arial" w:eastAsia="Calibri" w:hAnsi="Arial" w:cs="Arial"/>
          <w:lang w:eastAsia="de-DE"/>
        </w:rPr>
        <w:t xml:space="preserve"> Aircraft.</w:t>
      </w:r>
    </w:p>
    <w:p w14:paraId="7A727A6F" w14:textId="3E2D7021" w:rsidR="00861F81" w:rsidRPr="00861F81" w:rsidRDefault="00177747" w:rsidP="00861F81">
      <w:pPr>
        <w:spacing w:after="225" w:line="276" w:lineRule="auto"/>
        <w:rPr>
          <w:rFonts w:ascii="Arial" w:eastAsia="Calibri" w:hAnsi="Arial" w:cs="Arial"/>
          <w:b/>
          <w:lang w:eastAsia="de-DE"/>
        </w:rPr>
      </w:pPr>
      <w:r>
        <w:rPr>
          <w:rFonts w:ascii="Arial" w:eastAsia="Calibri" w:hAnsi="Arial" w:cs="Arial"/>
          <w:lang w:eastAsia="de-DE"/>
        </w:rPr>
        <w:t>„</w:t>
      </w:r>
      <w:r w:rsidR="00861F81" w:rsidRPr="00861F81">
        <w:rPr>
          <w:rFonts w:ascii="Arial" w:eastAsia="Calibri" w:hAnsi="Arial" w:cs="Arial"/>
          <w:lang w:eastAsia="de-DE"/>
        </w:rPr>
        <w:t>Wir freuen uns sehr, dass wir neben dem Klappen- und Spoiler</w:t>
      </w:r>
      <w:r w:rsidR="00861F81">
        <w:rPr>
          <w:rFonts w:ascii="Arial" w:eastAsia="Calibri" w:hAnsi="Arial" w:cs="Arial"/>
          <w:lang w:eastAsia="de-DE"/>
        </w:rPr>
        <w:t>-A</w:t>
      </w:r>
      <w:r w:rsidR="00861F81" w:rsidRPr="00861F81">
        <w:rPr>
          <w:rFonts w:ascii="Arial" w:eastAsia="Calibri" w:hAnsi="Arial" w:cs="Arial"/>
          <w:lang w:eastAsia="de-DE"/>
        </w:rPr>
        <w:t>ntriebssystem nun auch das integrierte Luftmanagementsystem liefern können. Unser Kompetenzzentrum für Luft- und Thermomanagementsysteme in Toulouse wird ein modernes Luftmanagementsystem für die D328eco liefern</w:t>
      </w:r>
      <w:r>
        <w:rPr>
          <w:rFonts w:ascii="Arial" w:eastAsia="Calibri" w:hAnsi="Arial" w:cs="Arial"/>
          <w:lang w:eastAsia="de-DE"/>
        </w:rPr>
        <w:t>“</w:t>
      </w:r>
      <w:r w:rsidR="00861F81" w:rsidRPr="00861F81">
        <w:rPr>
          <w:rFonts w:ascii="Arial" w:eastAsia="Calibri" w:hAnsi="Arial" w:cs="Arial"/>
          <w:lang w:eastAsia="de-DE"/>
        </w:rPr>
        <w:t>,</w:t>
      </w:r>
      <w:r w:rsidR="00861F81" w:rsidRPr="00861F81">
        <w:rPr>
          <w:rFonts w:ascii="Arial" w:eastAsia="Calibri" w:hAnsi="Arial" w:cs="Arial"/>
          <w:b/>
          <w:lang w:eastAsia="de-DE"/>
        </w:rPr>
        <w:t xml:space="preserve"> </w:t>
      </w:r>
      <w:r w:rsidR="00861F81" w:rsidRPr="00861F81">
        <w:rPr>
          <w:rFonts w:ascii="Arial" w:eastAsia="Calibri" w:hAnsi="Arial" w:cs="Arial"/>
          <w:lang w:eastAsia="de-DE"/>
        </w:rPr>
        <w:t>sagt Alex Vlielander, Chief Customer Officer, Liebherr-Aerospace &amp; Transportation SAS.</w:t>
      </w:r>
    </w:p>
    <w:p w14:paraId="14CFDB5B" w14:textId="77777777" w:rsidR="00670DBA" w:rsidRPr="00861F81" w:rsidRDefault="00DE6691" w:rsidP="00DE6691">
      <w:pPr>
        <w:spacing w:after="225" w:line="276" w:lineRule="auto"/>
        <w:rPr>
          <w:rFonts w:ascii="Arial" w:eastAsia="Calibri" w:hAnsi="Arial" w:cs="Arial"/>
          <w:lang w:eastAsia="de-DE"/>
        </w:rPr>
      </w:pPr>
      <w:r w:rsidRPr="00861F81">
        <w:rPr>
          <w:rFonts w:ascii="Arial" w:eastAsia="Calibri" w:hAnsi="Arial" w:cs="Arial"/>
          <w:lang w:eastAsia="de-DE"/>
        </w:rPr>
        <w:t xml:space="preserve">  </w:t>
      </w:r>
    </w:p>
    <w:p w14:paraId="051EDC3F" w14:textId="77777777" w:rsidR="00A44359" w:rsidRPr="00861F81" w:rsidRDefault="00861F81" w:rsidP="00A44359">
      <w:pPr>
        <w:jc w:val="both"/>
        <w:rPr>
          <w:rFonts w:ascii="Arial" w:hAnsi="Arial" w:cs="Arial"/>
          <w:b/>
          <w:sz w:val="18"/>
          <w:szCs w:val="18"/>
        </w:rPr>
      </w:pPr>
      <w:r w:rsidRPr="00861F81">
        <w:rPr>
          <w:rFonts w:ascii="Arial" w:hAnsi="Arial" w:cs="Arial"/>
          <w:b/>
          <w:sz w:val="18"/>
          <w:szCs w:val="18"/>
        </w:rPr>
        <w:t>Über</w:t>
      </w:r>
      <w:r w:rsidR="00A44359" w:rsidRPr="00861F81">
        <w:rPr>
          <w:rFonts w:ascii="Arial" w:hAnsi="Arial" w:cs="Arial"/>
          <w:b/>
          <w:sz w:val="18"/>
          <w:szCs w:val="18"/>
        </w:rPr>
        <w:t xml:space="preserve"> Deutsche Aircraft</w:t>
      </w:r>
    </w:p>
    <w:p w14:paraId="0BF41A7B" w14:textId="77777777" w:rsidR="00861F81" w:rsidRPr="00861F81" w:rsidRDefault="00861F81" w:rsidP="00861F81">
      <w:pPr>
        <w:rPr>
          <w:rFonts w:ascii="Arial" w:hAnsi="Arial" w:cs="Arial"/>
          <w:sz w:val="18"/>
          <w:szCs w:val="18"/>
        </w:rPr>
      </w:pPr>
      <w:r w:rsidRPr="00861F81">
        <w:rPr>
          <w:rFonts w:ascii="Arial" w:hAnsi="Arial" w:cs="Arial"/>
          <w:sz w:val="18"/>
          <w:szCs w:val="18"/>
        </w:rPr>
        <w:t>Die Deutsche Aircraft ist der deutsche Flugzeughersteller, der das Erbe unserer Flugzeugpioniere mit innovativen Lösungen in die Zukunft trägt. Unterstützt durch ein hochqualifiziertes und leidenschaftliches Team von internationalen Ingenieuren und Luftfahrtexperten entwickelt die Deutsche Aircraft das fortschrittlichste Regionalflugzeug auf dem Markt: die D328eco™. Als Inhaber der Musterzulassung und Servicepartner für die bestehenden D328-Betreiber weltweit ist das Unternehmen in einer einzigartigen Position, um die bestehende Flotte mit dem Flugzeug der nächsten Generation zu ergänzen.</w:t>
      </w:r>
    </w:p>
    <w:p w14:paraId="2EA8A000" w14:textId="77777777" w:rsidR="00861F81" w:rsidRPr="00FC56DD" w:rsidRDefault="00861F81" w:rsidP="00861F81">
      <w:pPr>
        <w:jc w:val="both"/>
        <w:rPr>
          <w:rFonts w:ascii="Arial" w:hAnsi="Arial" w:cs="Arial"/>
          <w:sz w:val="18"/>
          <w:szCs w:val="18"/>
        </w:rPr>
      </w:pPr>
      <w:r w:rsidRPr="00861F81">
        <w:rPr>
          <w:rFonts w:ascii="Arial" w:hAnsi="Arial" w:cs="Arial"/>
          <w:sz w:val="18"/>
          <w:szCs w:val="18"/>
        </w:rPr>
        <w:t>Die Deutsche Aircraft setzt die neuesten Technologien und die besten heute in der Branche verfügbaren Verfahren ein, um ein Höchstmaß an Zuverlässigkeit, Effizienz und Nachhaltigkeit für die D328eco zu gewährleisten. Als strategischer Partner für die nachhaltige Entwicklung des Luftverkehrs arbeitet die Deutsche Aircraft mit den wichtigsten Akteuren der Branche für klimaneutrale Flüge zusammen. </w:t>
      </w:r>
      <w:hyperlink r:id="rId8" w:history="1">
        <w:r w:rsidRPr="00FC56DD">
          <w:rPr>
            <w:rStyle w:val="Hyperlink"/>
            <w:rFonts w:ascii="Arial" w:hAnsi="Arial" w:cs="Arial"/>
            <w:sz w:val="18"/>
            <w:szCs w:val="18"/>
          </w:rPr>
          <w:t>www.deutscheaircraft.com</w:t>
        </w:r>
      </w:hyperlink>
    </w:p>
    <w:p w14:paraId="160EE623" w14:textId="77777777" w:rsidR="00AE784D" w:rsidRPr="00FC56DD" w:rsidRDefault="00AE784D" w:rsidP="00E7472C">
      <w:pPr>
        <w:spacing w:after="225" w:line="240" w:lineRule="auto"/>
      </w:pPr>
    </w:p>
    <w:p w14:paraId="549F80CA" w14:textId="77777777" w:rsidR="00670DBA" w:rsidRPr="00FC56DD" w:rsidRDefault="00670DBA" w:rsidP="00E71E43">
      <w:pPr>
        <w:pStyle w:val="BoilerplateCopyhead9Pt"/>
        <w:rPr>
          <w:lang w:val="de-DE"/>
        </w:rPr>
      </w:pPr>
    </w:p>
    <w:p w14:paraId="061CA871" w14:textId="77777777" w:rsidR="008E3250" w:rsidRPr="008E3250" w:rsidRDefault="008E3250" w:rsidP="008E3250">
      <w:pPr>
        <w:spacing w:after="240" w:line="240" w:lineRule="exact"/>
        <w:rPr>
          <w:rFonts w:ascii="Arial" w:eastAsia="Times New Roman" w:hAnsi="Arial" w:cs="Times New Roman"/>
          <w:b/>
          <w:sz w:val="18"/>
          <w:szCs w:val="18"/>
          <w:lang w:eastAsia="de-DE"/>
        </w:rPr>
      </w:pPr>
      <w:r w:rsidRPr="008E3250">
        <w:rPr>
          <w:rFonts w:ascii="Arial" w:eastAsia="Times New Roman" w:hAnsi="Arial" w:cs="Times New Roman"/>
          <w:b/>
          <w:sz w:val="18"/>
          <w:szCs w:val="18"/>
          <w:lang w:eastAsia="de-DE"/>
        </w:rPr>
        <w:t xml:space="preserve">Über die Liebherr-Aerospace &amp; Transportation SAS </w:t>
      </w:r>
    </w:p>
    <w:p w14:paraId="1476AF7A" w14:textId="77777777" w:rsidR="008E3250" w:rsidRPr="008E3250" w:rsidRDefault="008E3250" w:rsidP="008E3250">
      <w:pPr>
        <w:spacing w:after="240" w:line="240" w:lineRule="exact"/>
        <w:rPr>
          <w:rFonts w:ascii="Arial" w:eastAsia="Times New Roman" w:hAnsi="Arial" w:cs="Times New Roman"/>
          <w:sz w:val="18"/>
          <w:szCs w:val="18"/>
          <w:lang w:eastAsia="de-DE"/>
        </w:rPr>
      </w:pPr>
      <w:r w:rsidRPr="008E3250">
        <w:rPr>
          <w:rFonts w:ascii="Arial" w:eastAsia="Times New Roman" w:hAnsi="Arial" w:cs="Times New Roman"/>
          <w:sz w:val="18"/>
          <w:szCs w:val="18"/>
          <w:lang w:eastAsia="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2836862E" w14:textId="77777777" w:rsidR="008E3250" w:rsidRPr="008E3250" w:rsidRDefault="008E3250" w:rsidP="008E3250">
      <w:pPr>
        <w:spacing w:after="240" w:line="240" w:lineRule="exact"/>
        <w:rPr>
          <w:rFonts w:ascii="Arial" w:eastAsia="Times New Roman" w:hAnsi="Arial" w:cs="Times New Roman"/>
          <w:sz w:val="18"/>
          <w:szCs w:val="18"/>
          <w:lang w:eastAsia="de-DE"/>
        </w:rPr>
      </w:pPr>
      <w:r w:rsidRPr="008E3250">
        <w:rPr>
          <w:rFonts w:ascii="Arial" w:eastAsia="Times New Roman" w:hAnsi="Arial" w:cs="Times New Roman"/>
          <w:sz w:val="18"/>
          <w:szCs w:val="18"/>
          <w:lang w:eastAsia="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Diese Werke bieten einen weltweiten Service mit zusätzlichen Stützpunkten in Saline (Michigan, USA), Seattle (Washington, USA), Montreal (Kanada), São José dos Campos (Brasilien), Hamburg (Deutschland), Bangalore (Indien), Singapur, Shanghai (China) und Dubai (VAE) </w:t>
      </w:r>
    </w:p>
    <w:p w14:paraId="4EC668A7" w14:textId="77777777" w:rsidR="008E3250" w:rsidRPr="008E3250" w:rsidRDefault="008E3250" w:rsidP="008E3250">
      <w:pPr>
        <w:spacing w:after="240" w:line="240" w:lineRule="exact"/>
        <w:rPr>
          <w:rFonts w:ascii="Arial" w:eastAsia="Times New Roman" w:hAnsi="Arial" w:cs="Times New Roman"/>
          <w:b/>
          <w:sz w:val="18"/>
          <w:szCs w:val="18"/>
          <w:lang w:eastAsia="de-DE"/>
        </w:rPr>
      </w:pPr>
      <w:r w:rsidRPr="008E3250">
        <w:rPr>
          <w:rFonts w:ascii="Arial" w:eastAsia="Times New Roman" w:hAnsi="Arial" w:cs="Times New Roman"/>
          <w:b/>
          <w:sz w:val="18"/>
          <w:szCs w:val="18"/>
          <w:lang w:eastAsia="de-DE"/>
        </w:rPr>
        <w:t>Über die Firmengruppe Liebherr</w:t>
      </w:r>
    </w:p>
    <w:p w14:paraId="2CA9B59F" w14:textId="77777777" w:rsidR="00CF3C93" w:rsidRPr="008E3250" w:rsidRDefault="008E3250" w:rsidP="008E3250">
      <w:pPr>
        <w:spacing w:after="240" w:line="240" w:lineRule="exact"/>
        <w:rPr>
          <w:rFonts w:ascii="Arial" w:eastAsia="Times New Roman" w:hAnsi="Arial" w:cs="Times New Roman"/>
          <w:sz w:val="18"/>
          <w:szCs w:val="18"/>
          <w:lang w:eastAsia="de-DE"/>
        </w:rPr>
      </w:pPr>
      <w:r w:rsidRPr="008E3250">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51.000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05A95E45" w14:textId="77777777" w:rsidR="009A3D17" w:rsidRPr="00177747" w:rsidRDefault="008E3250" w:rsidP="00B3081B">
      <w:pPr>
        <w:pStyle w:val="Copyhead11Pt"/>
        <w:rPr>
          <w:lang w:val="de-DE"/>
        </w:rPr>
      </w:pPr>
      <w:r w:rsidRPr="00177747">
        <w:rPr>
          <w:lang w:val="de-DE"/>
        </w:rPr>
        <w:t>Bild</w:t>
      </w:r>
    </w:p>
    <w:p w14:paraId="4D9237CF" w14:textId="77777777" w:rsidR="00A44359" w:rsidRDefault="001C404B" w:rsidP="0081290F">
      <w:pPr>
        <w:rPr>
          <w:noProof/>
          <w:lang w:eastAsia="de-DE"/>
        </w:rPr>
      </w:pPr>
      <w:r w:rsidRPr="00177747">
        <w:rPr>
          <w:color w:val="FF0000"/>
        </w:rPr>
        <w:t xml:space="preserve"> </w:t>
      </w:r>
      <w:r w:rsidR="00A44359">
        <w:rPr>
          <w:noProof/>
          <w:lang w:eastAsia="de-DE"/>
        </w:rPr>
        <w:drawing>
          <wp:inline distT="0" distB="0" distL="0" distR="0" wp14:anchorId="74C37318" wp14:editId="09234CF8">
            <wp:extent cx="172120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56" cy="973954"/>
                    </a:xfrm>
                    <a:prstGeom prst="rect">
                      <a:avLst/>
                    </a:prstGeom>
                    <a:noFill/>
                    <a:ln>
                      <a:noFill/>
                    </a:ln>
                  </pic:spPr>
                </pic:pic>
              </a:graphicData>
            </a:graphic>
          </wp:inline>
        </w:drawing>
      </w:r>
      <w:r w:rsidR="00D167CE" w:rsidRPr="00177747">
        <w:rPr>
          <w:color w:val="FF0000"/>
        </w:rPr>
        <w:br/>
      </w:r>
      <w:r w:rsidR="00D167CE" w:rsidRPr="00D167CE">
        <w:rPr>
          <w:rFonts w:ascii="Arial" w:hAnsi="Arial" w:cs="Arial"/>
          <w:noProof/>
          <w:sz w:val="18"/>
          <w:szCs w:val="18"/>
          <w:lang w:eastAsia="de-DE"/>
        </w:rPr>
        <w:t>D328eco 12-copyright-Deutsche-Aircraft.png</w:t>
      </w:r>
    </w:p>
    <w:p w14:paraId="7D73E99F" w14:textId="77777777" w:rsidR="00DC3073" w:rsidRDefault="004654EF" w:rsidP="00670DBA">
      <w:pPr>
        <w:rPr>
          <w:rFonts w:ascii="Arial" w:hAnsi="Arial" w:cs="Arial"/>
          <w:sz w:val="18"/>
          <w:szCs w:val="18"/>
        </w:rPr>
      </w:pPr>
      <w:r w:rsidRPr="004654EF">
        <w:rPr>
          <w:rFonts w:ascii="Arial" w:hAnsi="Arial" w:cs="Arial"/>
          <w:sz w:val="18"/>
          <w:szCs w:val="18"/>
        </w:rPr>
        <w:t>Die D328eco ist in der Lage, die Effizienz- und Leistungsanforderungen an ein modernes, umweltfreundlicheres Flugzeug zu erfüllen.</w:t>
      </w:r>
      <w:r>
        <w:rPr>
          <w:rFonts w:ascii="Arial" w:hAnsi="Arial" w:cs="Arial"/>
          <w:sz w:val="18"/>
          <w:szCs w:val="18"/>
        </w:rPr>
        <w:t xml:space="preserve"> </w:t>
      </w:r>
      <w:r w:rsidR="000E3BAF" w:rsidRPr="004654EF">
        <w:rPr>
          <w:rFonts w:ascii="Arial" w:hAnsi="Arial" w:cs="Arial"/>
          <w:sz w:val="18"/>
          <w:szCs w:val="18"/>
        </w:rPr>
        <w:t>– © Deutsche Aircraft</w:t>
      </w:r>
      <w:r w:rsidR="0082785D" w:rsidRPr="004654EF">
        <w:rPr>
          <w:rFonts w:ascii="Arial" w:hAnsi="Arial" w:cs="Arial"/>
          <w:sz w:val="18"/>
          <w:szCs w:val="18"/>
        </w:rPr>
        <w:t xml:space="preserve"> </w:t>
      </w:r>
      <w:r w:rsidR="0082785D" w:rsidRPr="004654EF">
        <w:rPr>
          <w:rFonts w:ascii="Arial" w:hAnsi="Arial" w:cs="Arial"/>
          <w:color w:val="FF0000"/>
          <w:sz w:val="18"/>
          <w:szCs w:val="18"/>
        </w:rPr>
        <w:br/>
      </w:r>
      <w:r w:rsidR="000E3BAF" w:rsidRPr="004654EF">
        <w:rPr>
          <w:rFonts w:ascii="Arial" w:hAnsi="Arial" w:cs="Arial"/>
          <w:color w:val="FF0000"/>
          <w:sz w:val="18"/>
          <w:szCs w:val="18"/>
        </w:rPr>
        <w:t xml:space="preserve"> </w:t>
      </w:r>
      <w:r w:rsidR="00AE784D" w:rsidRPr="004654EF">
        <w:rPr>
          <w:rFonts w:ascii="Arial" w:hAnsi="Arial" w:cs="Arial"/>
          <w:color w:val="FF0000"/>
          <w:sz w:val="18"/>
          <w:szCs w:val="18"/>
        </w:rPr>
        <w:br/>
      </w:r>
      <w:r w:rsidR="001C404B" w:rsidRPr="004654EF">
        <w:rPr>
          <w:rFonts w:ascii="Arial" w:hAnsi="Arial" w:cs="Arial"/>
          <w:color w:val="FF0000"/>
          <w:sz w:val="18"/>
          <w:szCs w:val="18"/>
        </w:rPr>
        <w:t xml:space="preserve"> </w:t>
      </w:r>
      <w:r w:rsidR="00040666" w:rsidRPr="00A60B47">
        <w:rPr>
          <w:rFonts w:ascii="Arial" w:hAnsi="Arial" w:cs="Arial"/>
          <w:noProof/>
          <w:color w:val="FF0000"/>
          <w:sz w:val="18"/>
          <w:szCs w:val="18"/>
          <w:lang w:eastAsia="de-DE"/>
        </w:rPr>
        <w:drawing>
          <wp:inline distT="0" distB="0" distL="0" distR="0" wp14:anchorId="2A4C7347" wp14:editId="51EF3293">
            <wp:extent cx="1752600" cy="1135487"/>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3031" cy="1148724"/>
                    </a:xfrm>
                    <a:prstGeom prst="rect">
                      <a:avLst/>
                    </a:prstGeom>
                  </pic:spPr>
                </pic:pic>
              </a:graphicData>
            </a:graphic>
          </wp:inline>
        </w:drawing>
      </w:r>
      <w:r w:rsidR="00D167CE">
        <w:rPr>
          <w:rFonts w:ascii="Arial" w:hAnsi="Arial" w:cs="Arial"/>
          <w:color w:val="FF0000"/>
          <w:sz w:val="18"/>
          <w:szCs w:val="18"/>
        </w:rPr>
        <w:br/>
      </w:r>
      <w:r w:rsidR="00D167CE" w:rsidRPr="00D167CE">
        <w:rPr>
          <w:rFonts w:ascii="Arial" w:hAnsi="Arial" w:cs="Arial"/>
          <w:sz w:val="18"/>
          <w:szCs w:val="18"/>
        </w:rPr>
        <w:t>deutsche-aircraft-liebherr-paris-air-show2023.jpg</w:t>
      </w:r>
      <w:r w:rsidR="00D167CE">
        <w:rPr>
          <w:rFonts w:ascii="Arial" w:hAnsi="Arial" w:cs="Arial"/>
          <w:color w:val="FF0000"/>
          <w:sz w:val="18"/>
          <w:szCs w:val="18"/>
        </w:rPr>
        <w:br/>
      </w:r>
      <w:r w:rsidR="00AF3A88" w:rsidRPr="004654EF">
        <w:rPr>
          <w:rFonts w:ascii="Arial" w:hAnsi="Arial" w:cs="Arial"/>
          <w:sz w:val="18"/>
          <w:szCs w:val="18"/>
        </w:rPr>
        <w:br/>
      </w:r>
      <w:r w:rsidR="00FC56DD">
        <w:rPr>
          <w:rFonts w:ascii="Arial" w:hAnsi="Arial" w:cs="Arial"/>
          <w:sz w:val="18"/>
          <w:szCs w:val="18"/>
        </w:rPr>
        <w:t>Vertragsunterzeichnungszeremonie im Liebherr-Chalet während der Paris Air Show 2023</w:t>
      </w:r>
      <w:r w:rsidR="00040666">
        <w:rPr>
          <w:rFonts w:ascii="Arial" w:hAnsi="Arial" w:cs="Arial"/>
          <w:sz w:val="18"/>
          <w:szCs w:val="18"/>
        </w:rPr>
        <w:t xml:space="preserve"> mit </w:t>
      </w:r>
      <w:r w:rsidR="00040666" w:rsidRPr="00040666">
        <w:rPr>
          <w:rFonts w:ascii="Arial" w:hAnsi="Arial" w:cs="Arial"/>
          <w:sz w:val="18"/>
          <w:szCs w:val="18"/>
        </w:rPr>
        <w:t xml:space="preserve">Maximilian Fahr, </w:t>
      </w:r>
      <w:proofErr w:type="spellStart"/>
      <w:r w:rsidR="00040666" w:rsidRPr="00040666">
        <w:rPr>
          <w:rFonts w:ascii="Arial" w:hAnsi="Arial" w:cs="Arial"/>
          <w:sz w:val="18"/>
          <w:szCs w:val="18"/>
        </w:rPr>
        <w:t>Vice</w:t>
      </w:r>
      <w:proofErr w:type="spellEnd"/>
      <w:r w:rsidR="00040666">
        <w:rPr>
          <w:rFonts w:ascii="Arial" w:hAnsi="Arial" w:cs="Arial"/>
          <w:sz w:val="18"/>
          <w:szCs w:val="18"/>
        </w:rPr>
        <w:t xml:space="preserve"> </w:t>
      </w:r>
      <w:proofErr w:type="spellStart"/>
      <w:r w:rsidR="00040666">
        <w:rPr>
          <w:rFonts w:ascii="Arial" w:hAnsi="Arial" w:cs="Arial"/>
          <w:sz w:val="18"/>
          <w:szCs w:val="18"/>
        </w:rPr>
        <w:t>President</w:t>
      </w:r>
      <w:proofErr w:type="spellEnd"/>
      <w:r w:rsidR="00040666">
        <w:rPr>
          <w:rFonts w:ascii="Arial" w:hAnsi="Arial" w:cs="Arial"/>
          <w:sz w:val="18"/>
          <w:szCs w:val="18"/>
        </w:rPr>
        <w:t xml:space="preserve"> Supply Chain, Deutsche Aircraft (rechts) mit Alex Vlielander, </w:t>
      </w:r>
      <w:r w:rsidR="00040666" w:rsidRPr="00040666">
        <w:rPr>
          <w:rFonts w:ascii="Arial" w:hAnsi="Arial" w:cs="Arial"/>
          <w:sz w:val="18"/>
          <w:szCs w:val="18"/>
        </w:rPr>
        <w:t>Chief Customer Officer, Liebherr-Aerospace &amp; Transportation SAS</w:t>
      </w:r>
      <w:r w:rsidR="00040666">
        <w:rPr>
          <w:rFonts w:ascii="Arial" w:hAnsi="Arial" w:cs="Arial"/>
          <w:sz w:val="18"/>
          <w:szCs w:val="18"/>
        </w:rPr>
        <w:t xml:space="preserve"> </w:t>
      </w:r>
      <w:r w:rsidR="005A1C4F">
        <w:rPr>
          <w:rFonts w:ascii="Arial" w:hAnsi="Arial" w:cs="Arial"/>
          <w:sz w:val="18"/>
          <w:szCs w:val="18"/>
        </w:rPr>
        <w:t xml:space="preserve">– © </w:t>
      </w:r>
      <w:r w:rsidR="00040666">
        <w:rPr>
          <w:rFonts w:ascii="Arial" w:hAnsi="Arial" w:cs="Arial"/>
          <w:sz w:val="18"/>
          <w:szCs w:val="18"/>
        </w:rPr>
        <w:t>Deutsche Aircraft</w:t>
      </w:r>
    </w:p>
    <w:p w14:paraId="62D66867" w14:textId="77777777" w:rsidR="00960D26" w:rsidRDefault="00960D26" w:rsidP="00670DBA">
      <w:pPr>
        <w:rPr>
          <w:rFonts w:ascii="Arial" w:hAnsi="Arial" w:cs="Arial"/>
          <w:sz w:val="18"/>
          <w:szCs w:val="18"/>
        </w:rPr>
      </w:pPr>
    </w:p>
    <w:p w14:paraId="56702A22" w14:textId="77777777" w:rsidR="00960D26" w:rsidRDefault="00960D26" w:rsidP="00670DBA">
      <w:pPr>
        <w:rPr>
          <w:rFonts w:ascii="Arial" w:hAnsi="Arial" w:cs="Arial"/>
          <w:sz w:val="18"/>
          <w:szCs w:val="18"/>
        </w:rPr>
      </w:pPr>
    </w:p>
    <w:p w14:paraId="280D37B7" w14:textId="77777777" w:rsidR="00960D26" w:rsidRDefault="00960D26" w:rsidP="00670DBA">
      <w:pPr>
        <w:rPr>
          <w:rFonts w:ascii="Arial" w:hAnsi="Arial" w:cs="Arial"/>
          <w:sz w:val="18"/>
          <w:szCs w:val="18"/>
        </w:rPr>
      </w:pPr>
    </w:p>
    <w:p w14:paraId="1E1F2766" w14:textId="77777777" w:rsidR="00960D26" w:rsidRDefault="00960D26" w:rsidP="00670DBA">
      <w:pPr>
        <w:rPr>
          <w:rFonts w:ascii="Arial" w:hAnsi="Arial" w:cs="Arial"/>
          <w:sz w:val="18"/>
          <w:szCs w:val="18"/>
        </w:rPr>
      </w:pPr>
    </w:p>
    <w:p w14:paraId="2C372536" w14:textId="77777777" w:rsidR="00FC56DD" w:rsidRPr="004654EF" w:rsidRDefault="00FC56DD" w:rsidP="00670DBA">
      <w:pPr>
        <w:rPr>
          <w:rFonts w:ascii="Arial" w:hAnsi="Arial" w:cs="Arial"/>
          <w:sz w:val="18"/>
          <w:szCs w:val="18"/>
        </w:rPr>
      </w:pPr>
    </w:p>
    <w:p w14:paraId="5A9B4216" w14:textId="77777777" w:rsidR="00E74E5D" w:rsidRPr="00E74E5D" w:rsidRDefault="003D0606" w:rsidP="00E74E5D">
      <w:pPr>
        <w:pStyle w:val="Copyhead11Pt"/>
      </w:pPr>
      <w:proofErr w:type="spellStart"/>
      <w:r>
        <w:t>Ansprechpartner</w:t>
      </w:r>
      <w:proofErr w:type="spellEnd"/>
    </w:p>
    <w:p w14:paraId="11432C0C" w14:textId="77777777" w:rsidR="00E71E43" w:rsidRDefault="00E74E5D" w:rsidP="00E71E43">
      <w:pPr>
        <w:spacing w:after="300" w:line="300" w:lineRule="exact"/>
        <w:rPr>
          <w:rFonts w:ascii="Arial" w:eastAsia="Times New Roman" w:hAnsi="Arial" w:cs="Times New Roman"/>
          <w:szCs w:val="18"/>
          <w:lang w:val="en-GB" w:eastAsia="de-DE"/>
        </w:rPr>
      </w:pPr>
      <w:r>
        <w:rPr>
          <w:rFonts w:ascii="Arial" w:eastAsia="Times New Roman" w:hAnsi="Arial" w:cs="Times New Roman"/>
          <w:szCs w:val="18"/>
          <w:lang w:val="en-GB" w:eastAsia="de-DE"/>
        </w:rPr>
        <w:t>Deutsche Aircraft GmbH</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t>Liebherr-Aerospace &amp; Transportation SAS</w:t>
      </w:r>
      <w:r>
        <w:rPr>
          <w:rFonts w:ascii="Arial" w:eastAsia="Times New Roman" w:hAnsi="Arial" w:cs="Times New Roman"/>
          <w:szCs w:val="18"/>
          <w:lang w:val="en-GB" w:eastAsia="de-DE"/>
        </w:rPr>
        <w:br/>
        <w:t xml:space="preserve">Christian Pürschel                                      </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E71E43" w:rsidRPr="00E71E43">
        <w:rPr>
          <w:rFonts w:ascii="Arial" w:eastAsia="Times New Roman" w:hAnsi="Arial" w:cs="Times New Roman"/>
          <w:szCs w:val="18"/>
          <w:lang w:val="en-GB" w:eastAsia="de-DE"/>
        </w:rPr>
        <w:t>Ute Braam</w:t>
      </w:r>
      <w:r w:rsidR="00E71E43" w:rsidRPr="00E71E43">
        <w:rPr>
          <w:rFonts w:ascii="Arial" w:eastAsia="Times New Roman" w:hAnsi="Arial" w:cs="Times New Roman"/>
          <w:szCs w:val="18"/>
          <w:lang w:val="en-GB" w:eastAsia="de-DE"/>
        </w:rPr>
        <w:br/>
      </w:r>
      <w:r>
        <w:rPr>
          <w:rFonts w:ascii="Arial" w:eastAsia="Times New Roman" w:hAnsi="Arial" w:cs="Times New Roman"/>
          <w:szCs w:val="18"/>
          <w:lang w:val="en-GB" w:eastAsia="de-DE"/>
        </w:rPr>
        <w:t>Head of Communications &amp; PR</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E71E43" w:rsidRPr="00E71E43">
        <w:rPr>
          <w:rFonts w:ascii="Arial" w:eastAsia="Times New Roman" w:hAnsi="Arial" w:cs="Times New Roman"/>
          <w:szCs w:val="18"/>
          <w:lang w:val="en-GB" w:eastAsia="de-DE"/>
        </w:rPr>
        <w:t>Corporate Communications</w:t>
      </w:r>
      <w:r w:rsidR="00E71E43" w:rsidRPr="00E71E43">
        <w:rPr>
          <w:rFonts w:ascii="Arial" w:eastAsia="Times New Roman" w:hAnsi="Arial" w:cs="Times New Roman"/>
          <w:szCs w:val="18"/>
          <w:lang w:val="en-GB" w:eastAsia="de-DE"/>
        </w:rPr>
        <w:br/>
      </w:r>
      <w:r w:rsidR="003D0606">
        <w:rPr>
          <w:rFonts w:ascii="Arial" w:eastAsia="Times New Roman" w:hAnsi="Arial" w:cs="Times New Roman"/>
          <w:szCs w:val="18"/>
          <w:lang w:val="en-GB" w:eastAsia="de-DE"/>
        </w:rPr>
        <w:t>Tel.</w:t>
      </w:r>
      <w:r>
        <w:rPr>
          <w:rFonts w:ascii="Arial" w:eastAsia="Times New Roman" w:hAnsi="Arial" w:cs="Times New Roman"/>
          <w:szCs w:val="18"/>
          <w:lang w:val="en-GB" w:eastAsia="de-DE"/>
        </w:rPr>
        <w:t>: +49 8153 88 111 2359</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3D0606">
        <w:rPr>
          <w:rFonts w:ascii="Arial" w:eastAsia="Times New Roman" w:hAnsi="Arial" w:cs="Times New Roman"/>
          <w:szCs w:val="18"/>
          <w:lang w:val="en-GB" w:eastAsia="de-DE"/>
        </w:rPr>
        <w:tab/>
        <w:t>Tel.</w:t>
      </w:r>
      <w:r w:rsidR="00E71E43" w:rsidRPr="00E71E43">
        <w:rPr>
          <w:rFonts w:ascii="Arial" w:eastAsia="Times New Roman" w:hAnsi="Arial" w:cs="Times New Roman"/>
          <w:szCs w:val="18"/>
          <w:lang w:val="en-GB" w:eastAsia="de-DE"/>
        </w:rPr>
        <w:t>: +49 8381 / 46 - 4403</w:t>
      </w:r>
      <w:r w:rsidR="00E71E43" w:rsidRPr="00E71E43">
        <w:rPr>
          <w:rFonts w:ascii="Arial" w:eastAsia="Times New Roman" w:hAnsi="Arial" w:cs="Times New Roman"/>
          <w:szCs w:val="18"/>
          <w:lang w:val="en-GB" w:eastAsia="de-DE"/>
        </w:rPr>
        <w:br/>
      </w:r>
      <w:r>
        <w:rPr>
          <w:rFonts w:ascii="Arial" w:eastAsia="Times New Roman" w:hAnsi="Arial" w:cs="Times New Roman"/>
          <w:szCs w:val="18"/>
          <w:lang w:val="en-GB" w:eastAsia="de-DE"/>
        </w:rPr>
        <w:t>E-mail: Christian.puerschel@deutscheaircraft.com</w:t>
      </w:r>
      <w:r>
        <w:rPr>
          <w:rFonts w:ascii="Arial" w:eastAsia="Times New Roman" w:hAnsi="Arial" w:cs="Times New Roman"/>
          <w:szCs w:val="18"/>
          <w:lang w:val="en-GB" w:eastAsia="de-DE"/>
        </w:rPr>
        <w:tab/>
        <w:t xml:space="preserve"> </w:t>
      </w:r>
      <w:r>
        <w:rPr>
          <w:rFonts w:ascii="Arial" w:eastAsia="Times New Roman" w:hAnsi="Arial" w:cs="Times New Roman"/>
          <w:szCs w:val="18"/>
          <w:lang w:val="en-GB" w:eastAsia="de-DE"/>
        </w:rPr>
        <w:tab/>
      </w:r>
      <w:r w:rsidR="00945369" w:rsidRPr="00E71E43">
        <w:rPr>
          <w:rFonts w:ascii="Arial" w:eastAsia="Times New Roman" w:hAnsi="Arial" w:cs="Times New Roman"/>
          <w:szCs w:val="18"/>
          <w:lang w:val="en-GB" w:eastAsia="de-DE"/>
        </w:rPr>
        <w:t>E-mail</w:t>
      </w:r>
      <w:r w:rsidR="00945369">
        <w:rPr>
          <w:rFonts w:ascii="Arial" w:eastAsia="Times New Roman" w:hAnsi="Arial" w:cs="Times New Roman"/>
          <w:szCs w:val="18"/>
          <w:lang w:val="en-GB" w:eastAsia="de-DE"/>
        </w:rPr>
        <w:t>:</w:t>
      </w:r>
      <w:r w:rsidR="00E71E43" w:rsidRPr="00E71E43">
        <w:rPr>
          <w:rFonts w:ascii="Arial" w:eastAsia="Times New Roman" w:hAnsi="Arial" w:cs="Times New Roman"/>
          <w:szCs w:val="18"/>
          <w:lang w:val="en-GB" w:eastAsia="de-DE"/>
        </w:rPr>
        <w:t xml:space="preserve"> ute.braam@liebherr.com </w:t>
      </w:r>
    </w:p>
    <w:p w14:paraId="58FD8AF8" w14:textId="77777777" w:rsidR="00E74E5D" w:rsidRDefault="00E74E5D" w:rsidP="00E71E43">
      <w:pPr>
        <w:spacing w:after="300" w:line="300" w:lineRule="exact"/>
        <w:rPr>
          <w:rFonts w:ascii="Arial" w:eastAsia="Times New Roman" w:hAnsi="Arial" w:cs="Times New Roman"/>
          <w:b/>
          <w:szCs w:val="18"/>
          <w:lang w:val="en-GB" w:eastAsia="de-DE"/>
        </w:rPr>
      </w:pPr>
    </w:p>
    <w:p w14:paraId="11C9384B" w14:textId="77777777" w:rsidR="00E71E43" w:rsidRDefault="003D0606" w:rsidP="00E71E43">
      <w:pPr>
        <w:spacing w:after="300" w:line="300" w:lineRule="exact"/>
        <w:rPr>
          <w:rFonts w:ascii="Arial" w:eastAsia="Times New Roman" w:hAnsi="Arial" w:cs="Times New Roman"/>
          <w:b/>
          <w:szCs w:val="18"/>
          <w:lang w:val="en-GB" w:eastAsia="de-DE"/>
        </w:rPr>
      </w:pPr>
      <w:proofErr w:type="spellStart"/>
      <w:r>
        <w:rPr>
          <w:rFonts w:ascii="Arial" w:eastAsia="Times New Roman" w:hAnsi="Arial" w:cs="Times New Roman"/>
          <w:b/>
          <w:szCs w:val="18"/>
          <w:lang w:val="en-GB" w:eastAsia="de-DE"/>
        </w:rPr>
        <w:t>Herausgeber</w:t>
      </w:r>
      <w:proofErr w:type="spellEnd"/>
    </w:p>
    <w:p w14:paraId="6F8153CF" w14:textId="77777777" w:rsidR="00E74E5D" w:rsidRPr="006B44F2" w:rsidRDefault="00E74E5D" w:rsidP="00E71E43">
      <w:pPr>
        <w:spacing w:after="300" w:line="300" w:lineRule="exact"/>
        <w:rPr>
          <w:rFonts w:ascii="Arial" w:eastAsia="Times New Roman" w:hAnsi="Arial" w:cs="Times New Roman"/>
          <w:szCs w:val="18"/>
          <w:lang w:val="en-US" w:eastAsia="de-DE"/>
        </w:rPr>
      </w:pPr>
      <w:r w:rsidRPr="006B44F2">
        <w:rPr>
          <w:rFonts w:ascii="Arial" w:eastAsia="Times New Roman" w:hAnsi="Arial" w:cs="Times New Roman"/>
          <w:szCs w:val="18"/>
          <w:lang w:val="en-US" w:eastAsia="de-DE"/>
        </w:rPr>
        <w:t>Deutsche Aircraft GmbH</w:t>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t>Liebherr-Aerospace &amp; Transportation SAS</w:t>
      </w:r>
      <w:r w:rsidRPr="006B44F2">
        <w:rPr>
          <w:rFonts w:ascii="Arial" w:eastAsia="Times New Roman" w:hAnsi="Arial" w:cs="Times New Roman"/>
          <w:szCs w:val="18"/>
          <w:lang w:val="en-US" w:eastAsia="de-DE"/>
        </w:rPr>
        <w:br/>
      </w:r>
      <w:proofErr w:type="spellStart"/>
      <w:r w:rsidRPr="006B44F2">
        <w:rPr>
          <w:rFonts w:ascii="Arial" w:eastAsia="Times New Roman" w:hAnsi="Arial" w:cs="Times New Roman"/>
          <w:szCs w:val="18"/>
          <w:lang w:val="en-US" w:eastAsia="de-DE"/>
        </w:rPr>
        <w:t>Wessling</w:t>
      </w:r>
      <w:proofErr w:type="spellEnd"/>
      <w:r w:rsidRPr="006B44F2">
        <w:rPr>
          <w:rFonts w:ascii="Arial" w:eastAsia="Times New Roman" w:hAnsi="Arial" w:cs="Times New Roman"/>
          <w:szCs w:val="18"/>
          <w:lang w:val="en-US" w:eastAsia="de-DE"/>
        </w:rPr>
        <w:t xml:space="preserve"> / Germany</w:t>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t>Toulouse / France</w:t>
      </w:r>
      <w:r w:rsidRPr="006B44F2">
        <w:rPr>
          <w:rFonts w:ascii="Arial" w:eastAsia="Times New Roman" w:hAnsi="Arial" w:cs="Times New Roman"/>
          <w:szCs w:val="18"/>
          <w:lang w:val="en-US" w:eastAsia="de-DE"/>
        </w:rPr>
        <w:br/>
      </w:r>
      <w:hyperlink r:id="rId11" w:history="1">
        <w:r w:rsidR="00DD1E21" w:rsidRPr="006B44F2">
          <w:rPr>
            <w:rStyle w:val="Hyperlink"/>
            <w:rFonts w:ascii="Arial" w:eastAsia="Times New Roman" w:hAnsi="Arial" w:cs="Times New Roman"/>
            <w:szCs w:val="18"/>
            <w:lang w:val="en-US" w:eastAsia="de-DE"/>
          </w:rPr>
          <w:t>www.DeutscheAircraft.com</w:t>
        </w:r>
      </w:hyperlink>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r w:rsidR="00DD1E21" w:rsidRPr="006B44F2">
        <w:rPr>
          <w:rFonts w:ascii="Arial" w:eastAsia="Times New Roman" w:hAnsi="Arial" w:cs="Times New Roman"/>
          <w:szCs w:val="18"/>
          <w:lang w:val="en-US" w:eastAsia="de-DE"/>
        </w:rPr>
        <w:tab/>
      </w:r>
      <w:hyperlink r:id="rId12" w:history="1">
        <w:r w:rsidR="00DD1E21" w:rsidRPr="006B44F2">
          <w:rPr>
            <w:rStyle w:val="Hyperlink"/>
            <w:rFonts w:ascii="Arial" w:eastAsia="Times New Roman" w:hAnsi="Arial" w:cs="Times New Roman"/>
            <w:szCs w:val="18"/>
            <w:lang w:val="en-US" w:eastAsia="de-DE"/>
          </w:rPr>
          <w:t>www.liebherr.com</w:t>
        </w:r>
      </w:hyperlink>
      <w:r w:rsidR="00DD1E21" w:rsidRPr="006B44F2">
        <w:rPr>
          <w:rFonts w:ascii="Arial" w:eastAsia="Times New Roman" w:hAnsi="Arial" w:cs="Times New Roman"/>
          <w:szCs w:val="18"/>
          <w:lang w:val="en-US" w:eastAsia="de-DE"/>
        </w:rPr>
        <w:t xml:space="preserve"> </w:t>
      </w:r>
    </w:p>
    <w:p w14:paraId="4F791FBD" w14:textId="77777777" w:rsidR="00B81ED6" w:rsidRPr="00E71E43" w:rsidRDefault="00DD1E21" w:rsidP="00CF3C93">
      <w:pPr>
        <w:spacing w:after="300" w:line="300" w:lineRule="exact"/>
        <w:rPr>
          <w:lang w:val="en-GB"/>
        </w:rPr>
      </w:pPr>
      <w:r>
        <w:rPr>
          <w:rFonts w:ascii="Arial" w:eastAsia="Times New Roman" w:hAnsi="Arial" w:cs="Times New Roman"/>
          <w:szCs w:val="18"/>
          <w:lang w:val="en-GB" w:eastAsia="de-DE"/>
        </w:rPr>
        <w:t xml:space="preserve"> </w:t>
      </w:r>
    </w:p>
    <w:sectPr w:rsidR="00B81ED6" w:rsidRPr="00E71E43" w:rsidSect="009169F9">
      <w:headerReference w:type="even" r:id="rId13"/>
      <w:headerReference w:type="default" r:id="rId14"/>
      <w:footerReference w:type="default" r:id="rId15"/>
      <w:headerReference w:type="firs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7AAF" w14:textId="77777777" w:rsidR="00E226D8" w:rsidRDefault="00E226D8" w:rsidP="00B81ED6">
      <w:pPr>
        <w:spacing w:after="0" w:line="240" w:lineRule="auto"/>
      </w:pPr>
      <w:r>
        <w:separator/>
      </w:r>
    </w:p>
  </w:endnote>
  <w:endnote w:type="continuationSeparator" w:id="0">
    <w:p w14:paraId="5E89D602" w14:textId="77777777" w:rsidR="00E226D8" w:rsidRDefault="00E226D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B25" w14:textId="2453E9F3"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70F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B70F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70F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B70F3">
      <w:rPr>
        <w:rFonts w:ascii="Arial" w:hAnsi="Arial" w:cs="Arial"/>
      </w:rPr>
      <w:fldChar w:fldCharType="separate"/>
    </w:r>
    <w:r w:rsidR="006B70F3">
      <w:rPr>
        <w:rFonts w:ascii="Arial" w:hAnsi="Arial" w:cs="Arial"/>
        <w:noProof/>
      </w:rPr>
      <w:t>3</w:t>
    </w:r>
    <w:r w:rsidR="006B70F3" w:rsidRPr="0093605C">
      <w:rPr>
        <w:rFonts w:ascii="Arial" w:hAnsi="Arial" w:cs="Arial"/>
        <w:noProof/>
      </w:rPr>
      <w:t>/</w:t>
    </w:r>
    <w:r w:rsidR="006B70F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0BB0" w14:textId="77777777" w:rsidR="00E226D8" w:rsidRDefault="00E226D8" w:rsidP="00B81ED6">
      <w:pPr>
        <w:spacing w:after="0" w:line="240" w:lineRule="auto"/>
      </w:pPr>
      <w:r>
        <w:separator/>
      </w:r>
    </w:p>
  </w:footnote>
  <w:footnote w:type="continuationSeparator" w:id="0">
    <w:p w14:paraId="6C26A1E5" w14:textId="77777777" w:rsidR="00E226D8" w:rsidRDefault="00E226D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17D1" w14:textId="77777777" w:rsidR="00422D58" w:rsidRDefault="00422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A7D0" w14:textId="77777777" w:rsidR="00422D58" w:rsidRDefault="00E74E5D" w:rsidP="00AE784D">
    <w:pPr>
      <w:pStyle w:val="Kopfzeile"/>
      <w:jc w:val="right"/>
    </w:pPr>
    <w:r>
      <w:rPr>
        <w:noProof/>
        <w:lang w:eastAsia="de-DE"/>
      </w:rPr>
      <w:t xml:space="preserve">   </w:t>
    </w:r>
    <w:r w:rsidRPr="00E74E5D">
      <w:rPr>
        <w:noProof/>
        <w:lang w:eastAsia="de-DE"/>
      </w:rPr>
      <w:drawing>
        <wp:inline distT="0" distB="0" distL="0" distR="0" wp14:anchorId="74CCE2B1" wp14:editId="7321A646">
          <wp:extent cx="2375138" cy="327660"/>
          <wp:effectExtent l="0" t="0" r="6350" b="0"/>
          <wp:docPr id="3" name="Grafik 3" descr="M:\lli_aer\_Presse\Pressemitteilungen\Aerospace\Aircraft Manufacturers\Deutsche Aircraft\Logos\PNG\Deutsche Aircraft - orig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li_aer\_Presse\Pressemitteilungen\Aerospace\Aircraft Manufacturers\Deutsche Aircraft\Logos\PNG\Deutsche Aircraft - origina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156" cy="343389"/>
                  </a:xfrm>
                  <a:prstGeom prst="rect">
                    <a:avLst/>
                  </a:prstGeom>
                  <a:noFill/>
                  <a:ln>
                    <a:noFill/>
                  </a:ln>
                </pic:spPr>
              </pic:pic>
            </a:graphicData>
          </a:graphic>
        </wp:inline>
      </w:drawing>
    </w:r>
    <w:r>
      <w:rPr>
        <w:noProof/>
        <w:lang w:eastAsia="de-DE"/>
      </w:rPr>
      <w:t xml:space="preserve">                                                          </w:t>
    </w:r>
    <w:r w:rsidR="00AE784D">
      <w:rPr>
        <w:noProof/>
        <w:lang w:eastAsia="de-DE"/>
      </w:rPr>
      <w:drawing>
        <wp:inline distT="0" distB="0" distL="0" distR="0" wp14:anchorId="6CF4B3A7" wp14:editId="029D00FD">
          <wp:extent cx="2167200" cy="270000"/>
          <wp:effectExtent l="0" t="0" r="508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AB1E" w14:textId="77777777" w:rsidR="00422D58" w:rsidRDefault="00422D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E92370F"/>
    <w:multiLevelType w:val="hybridMultilevel"/>
    <w:tmpl w:val="FAAC456C"/>
    <w:lvl w:ilvl="0" w:tplc="DCFE75C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007"/>
    <w:rsid w:val="00033002"/>
    <w:rsid w:val="00040666"/>
    <w:rsid w:val="00063013"/>
    <w:rsid w:val="00066E54"/>
    <w:rsid w:val="000827EF"/>
    <w:rsid w:val="000A29AF"/>
    <w:rsid w:val="000A7F5C"/>
    <w:rsid w:val="000C25D5"/>
    <w:rsid w:val="000C744A"/>
    <w:rsid w:val="000D7A56"/>
    <w:rsid w:val="000E3BAF"/>
    <w:rsid w:val="000E4D0E"/>
    <w:rsid w:val="000F53E7"/>
    <w:rsid w:val="0011260F"/>
    <w:rsid w:val="00123061"/>
    <w:rsid w:val="00125B8A"/>
    <w:rsid w:val="0013412C"/>
    <w:rsid w:val="001419B4"/>
    <w:rsid w:val="00145DB7"/>
    <w:rsid w:val="001544DA"/>
    <w:rsid w:val="00177747"/>
    <w:rsid w:val="0018006C"/>
    <w:rsid w:val="00190E26"/>
    <w:rsid w:val="001B5D14"/>
    <w:rsid w:val="001C404B"/>
    <w:rsid w:val="00222602"/>
    <w:rsid w:val="002573F8"/>
    <w:rsid w:val="00271420"/>
    <w:rsid w:val="002B3C62"/>
    <w:rsid w:val="002B7772"/>
    <w:rsid w:val="002D1A7C"/>
    <w:rsid w:val="002F512B"/>
    <w:rsid w:val="00326030"/>
    <w:rsid w:val="00333D78"/>
    <w:rsid w:val="0034133F"/>
    <w:rsid w:val="003524D2"/>
    <w:rsid w:val="003B0E1A"/>
    <w:rsid w:val="003B46CF"/>
    <w:rsid w:val="003D0606"/>
    <w:rsid w:val="00415C94"/>
    <w:rsid w:val="00422D58"/>
    <w:rsid w:val="00451030"/>
    <w:rsid w:val="004654EF"/>
    <w:rsid w:val="004A064E"/>
    <w:rsid w:val="004C0F50"/>
    <w:rsid w:val="004C620D"/>
    <w:rsid w:val="004D704A"/>
    <w:rsid w:val="005037E0"/>
    <w:rsid w:val="00556698"/>
    <w:rsid w:val="005656CC"/>
    <w:rsid w:val="005738AB"/>
    <w:rsid w:val="00594394"/>
    <w:rsid w:val="0059656F"/>
    <w:rsid w:val="005A1C4F"/>
    <w:rsid w:val="005D6755"/>
    <w:rsid w:val="005E0AA9"/>
    <w:rsid w:val="00611EC0"/>
    <w:rsid w:val="0061381D"/>
    <w:rsid w:val="00613A3F"/>
    <w:rsid w:val="006235FB"/>
    <w:rsid w:val="00626E8F"/>
    <w:rsid w:val="00652324"/>
    <w:rsid w:val="00652E53"/>
    <w:rsid w:val="006572B1"/>
    <w:rsid w:val="00670DBA"/>
    <w:rsid w:val="006712AF"/>
    <w:rsid w:val="00690967"/>
    <w:rsid w:val="00696B0C"/>
    <w:rsid w:val="00696FE8"/>
    <w:rsid w:val="006B371A"/>
    <w:rsid w:val="006B44F2"/>
    <w:rsid w:val="006B70F3"/>
    <w:rsid w:val="00705417"/>
    <w:rsid w:val="00730878"/>
    <w:rsid w:val="00745A79"/>
    <w:rsid w:val="00751141"/>
    <w:rsid w:val="007528D6"/>
    <w:rsid w:val="007732B7"/>
    <w:rsid w:val="00780F5A"/>
    <w:rsid w:val="007929C8"/>
    <w:rsid w:val="007977CC"/>
    <w:rsid w:val="007A5A52"/>
    <w:rsid w:val="007B1447"/>
    <w:rsid w:val="007B1FE0"/>
    <w:rsid w:val="007C1C09"/>
    <w:rsid w:val="007C5F91"/>
    <w:rsid w:val="007D1285"/>
    <w:rsid w:val="007D381C"/>
    <w:rsid w:val="007D51F4"/>
    <w:rsid w:val="007F2586"/>
    <w:rsid w:val="0081290F"/>
    <w:rsid w:val="00826535"/>
    <w:rsid w:val="0082785D"/>
    <w:rsid w:val="00861F81"/>
    <w:rsid w:val="008B0FB5"/>
    <w:rsid w:val="008E3250"/>
    <w:rsid w:val="008F1353"/>
    <w:rsid w:val="00906474"/>
    <w:rsid w:val="00915498"/>
    <w:rsid w:val="009169F9"/>
    <w:rsid w:val="00920F10"/>
    <w:rsid w:val="0093605C"/>
    <w:rsid w:val="00945369"/>
    <w:rsid w:val="00960D26"/>
    <w:rsid w:val="009620F5"/>
    <w:rsid w:val="00965077"/>
    <w:rsid w:val="00971DEE"/>
    <w:rsid w:val="00987D50"/>
    <w:rsid w:val="009A0E8F"/>
    <w:rsid w:val="009A1C14"/>
    <w:rsid w:val="009A3D17"/>
    <w:rsid w:val="009B3992"/>
    <w:rsid w:val="009C09F1"/>
    <w:rsid w:val="009D038B"/>
    <w:rsid w:val="009D112D"/>
    <w:rsid w:val="009F2F2E"/>
    <w:rsid w:val="00A139D0"/>
    <w:rsid w:val="00A15EEB"/>
    <w:rsid w:val="00A22CCF"/>
    <w:rsid w:val="00A41097"/>
    <w:rsid w:val="00A44359"/>
    <w:rsid w:val="00A65F04"/>
    <w:rsid w:val="00A73D1F"/>
    <w:rsid w:val="00A9028D"/>
    <w:rsid w:val="00AC04C9"/>
    <w:rsid w:val="00AC2129"/>
    <w:rsid w:val="00AE784D"/>
    <w:rsid w:val="00AF1F99"/>
    <w:rsid w:val="00AF2DF4"/>
    <w:rsid w:val="00AF3A88"/>
    <w:rsid w:val="00B3081B"/>
    <w:rsid w:val="00B36461"/>
    <w:rsid w:val="00B726B0"/>
    <w:rsid w:val="00B81ED6"/>
    <w:rsid w:val="00B825FF"/>
    <w:rsid w:val="00B8420F"/>
    <w:rsid w:val="00B92C68"/>
    <w:rsid w:val="00BC3E45"/>
    <w:rsid w:val="00BC7153"/>
    <w:rsid w:val="00BD1C27"/>
    <w:rsid w:val="00BD5A21"/>
    <w:rsid w:val="00BD6D4B"/>
    <w:rsid w:val="00BD7045"/>
    <w:rsid w:val="00BF738E"/>
    <w:rsid w:val="00C20ACD"/>
    <w:rsid w:val="00C24421"/>
    <w:rsid w:val="00C46F04"/>
    <w:rsid w:val="00C903B7"/>
    <w:rsid w:val="00CA7870"/>
    <w:rsid w:val="00CD2F75"/>
    <w:rsid w:val="00CF3C93"/>
    <w:rsid w:val="00D022FA"/>
    <w:rsid w:val="00D044B0"/>
    <w:rsid w:val="00D12DBF"/>
    <w:rsid w:val="00D167CE"/>
    <w:rsid w:val="00D3315E"/>
    <w:rsid w:val="00D34AAC"/>
    <w:rsid w:val="00D41AE6"/>
    <w:rsid w:val="00D73798"/>
    <w:rsid w:val="00D7515E"/>
    <w:rsid w:val="00D80EDD"/>
    <w:rsid w:val="00DC3073"/>
    <w:rsid w:val="00DD1E21"/>
    <w:rsid w:val="00DD5B58"/>
    <w:rsid w:val="00DE6691"/>
    <w:rsid w:val="00DF5B5F"/>
    <w:rsid w:val="00E05C6E"/>
    <w:rsid w:val="00E226D8"/>
    <w:rsid w:val="00E50C88"/>
    <w:rsid w:val="00E5478D"/>
    <w:rsid w:val="00E70C5C"/>
    <w:rsid w:val="00E71E43"/>
    <w:rsid w:val="00E7472C"/>
    <w:rsid w:val="00E74E5D"/>
    <w:rsid w:val="00EA26F3"/>
    <w:rsid w:val="00EA7EC4"/>
    <w:rsid w:val="00ED63CA"/>
    <w:rsid w:val="00EE0567"/>
    <w:rsid w:val="00EE7EE3"/>
    <w:rsid w:val="00F010DD"/>
    <w:rsid w:val="00F12C72"/>
    <w:rsid w:val="00F137C3"/>
    <w:rsid w:val="00F20936"/>
    <w:rsid w:val="00F2460F"/>
    <w:rsid w:val="00F26109"/>
    <w:rsid w:val="00F739D3"/>
    <w:rsid w:val="00F73F12"/>
    <w:rsid w:val="00F77231"/>
    <w:rsid w:val="00FB35D7"/>
    <w:rsid w:val="00FC56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76CEA4"/>
  <w15:chartTrackingRefBased/>
  <w15:docId w15:val="{A8C0922A-AC59-41E0-AF0C-8E1D700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berarbeitung">
    <w:name w:val="Revision"/>
    <w:hidden/>
    <w:uiPriority w:val="99"/>
    <w:semiHidden/>
    <w:rsid w:val="00FB3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9379">
      <w:bodyDiv w:val="1"/>
      <w:marLeft w:val="0"/>
      <w:marRight w:val="0"/>
      <w:marTop w:val="0"/>
      <w:marBottom w:val="0"/>
      <w:divBdr>
        <w:top w:val="none" w:sz="0" w:space="0" w:color="auto"/>
        <w:left w:val="none" w:sz="0" w:space="0" w:color="auto"/>
        <w:bottom w:val="none" w:sz="0" w:space="0" w:color="auto"/>
        <w:right w:val="none" w:sz="0" w:space="0" w:color="auto"/>
      </w:divBdr>
    </w:div>
    <w:div w:id="20548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eltwater.com/www.deutscheaircraft.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ircraf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372F43"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216CD"/>
    <w:rsid w:val="00033AFD"/>
    <w:rsid w:val="000E7285"/>
    <w:rsid w:val="00281395"/>
    <w:rsid w:val="00292C1D"/>
    <w:rsid w:val="002B115D"/>
    <w:rsid w:val="00372F43"/>
    <w:rsid w:val="003B6B35"/>
    <w:rsid w:val="003F14B9"/>
    <w:rsid w:val="00557DFF"/>
    <w:rsid w:val="00697139"/>
    <w:rsid w:val="006B01F6"/>
    <w:rsid w:val="006D62A0"/>
    <w:rsid w:val="007D11A4"/>
    <w:rsid w:val="008C2187"/>
    <w:rsid w:val="00955DDD"/>
    <w:rsid w:val="0095761A"/>
    <w:rsid w:val="00993134"/>
    <w:rsid w:val="009F1174"/>
    <w:rsid w:val="00AC31F0"/>
    <w:rsid w:val="00C67096"/>
    <w:rsid w:val="00C92F9B"/>
    <w:rsid w:val="00D31EDA"/>
    <w:rsid w:val="00D851A7"/>
    <w:rsid w:val="00DD098F"/>
    <w:rsid w:val="00E43F26"/>
    <w:rsid w:val="00E6054B"/>
    <w:rsid w:val="00F063D1"/>
    <w:rsid w:val="00F87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5581-7F9F-4964-882F-8A543283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5467</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Liebherr liefert Luftmanagementsystem für Deutsche Aircraft D328eco</vt:lpstr>
      <vt:lpstr>Liebherr supplies air management system for Deutsche Aircraft D328eco</vt:lpstr>
      <vt:lpstr>Liebherr supplies air management system for D328eco aircraft</vt:lpstr>
    </vt:vector>
  </TitlesOfParts>
  <Company>Liebherr</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liefert Luftmanagementsystem für Deutsche Aircraft D328eco</dc:title>
  <dc:subject/>
  <dc:creator>Goetz Manuel (LHO)</dc:creator>
  <cp:keywords/>
  <dc:description/>
  <cp:lastModifiedBy>Deyerler Sandra Carina (LHO)</cp:lastModifiedBy>
  <cp:revision>12</cp:revision>
  <cp:lastPrinted>2023-06-21T06:44:00Z</cp:lastPrinted>
  <dcterms:created xsi:type="dcterms:W3CDTF">2023-06-15T16:28:00Z</dcterms:created>
  <dcterms:modified xsi:type="dcterms:W3CDTF">2023-06-21T06:46:00Z</dcterms:modified>
  <cp:category>Pressemitteilung</cp:category>
</cp:coreProperties>
</file>