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A2FFC" w14:textId="77777777" w:rsidR="00F62892" w:rsidRPr="00C04314" w:rsidRDefault="00E847CC" w:rsidP="00E847CC">
      <w:pPr>
        <w:pStyle w:val="Topline16Pt"/>
        <w:rPr>
          <w:lang w:val="de-DE"/>
        </w:rPr>
      </w:pPr>
      <w:r w:rsidRPr="00C04314">
        <w:rPr>
          <w:lang w:val="de-DE"/>
        </w:rPr>
        <w:t>Presseinformation</w:t>
      </w:r>
    </w:p>
    <w:p w14:paraId="41EFDC38" w14:textId="3BC571AB" w:rsidR="00E847CC" w:rsidRPr="00164614" w:rsidRDefault="00C04314" w:rsidP="00E847CC">
      <w:pPr>
        <w:pStyle w:val="HeadlineH233Pt"/>
        <w:spacing w:line="240" w:lineRule="auto"/>
        <w:rPr>
          <w:rFonts w:cs="Arial"/>
        </w:rPr>
      </w:pPr>
      <w:r w:rsidRPr="00164614">
        <w:rPr>
          <w:rFonts w:cs="Arial"/>
        </w:rPr>
        <w:t>Liebher</w:t>
      </w:r>
      <w:r w:rsidR="003B4B8B" w:rsidRPr="00164614">
        <w:rPr>
          <w:rFonts w:cs="Arial"/>
        </w:rPr>
        <w:t>r</w:t>
      </w:r>
      <w:r w:rsidRPr="00164614">
        <w:rPr>
          <w:rFonts w:cs="Arial"/>
        </w:rPr>
        <w:t xml:space="preserve"> </w:t>
      </w:r>
      <w:r w:rsidR="00164614" w:rsidRPr="00164614">
        <w:rPr>
          <w:rFonts w:cs="Arial"/>
        </w:rPr>
        <w:t xml:space="preserve">und </w:t>
      </w:r>
      <w:r w:rsidR="00C76C3E">
        <w:rPr>
          <w:rFonts w:cs="Arial"/>
        </w:rPr>
        <w:t xml:space="preserve">Bharat </w:t>
      </w:r>
      <w:proofErr w:type="spellStart"/>
      <w:r w:rsidR="00C76C3E">
        <w:rPr>
          <w:rFonts w:cs="Arial"/>
        </w:rPr>
        <w:t>Forge</w:t>
      </w:r>
      <w:proofErr w:type="spellEnd"/>
      <w:r w:rsidR="00164614" w:rsidRPr="00164614">
        <w:rPr>
          <w:rFonts w:cs="Arial"/>
        </w:rPr>
        <w:t xml:space="preserve"> unterzeich</w:t>
      </w:r>
      <w:r w:rsidR="00C41D26">
        <w:rPr>
          <w:rFonts w:cs="Arial"/>
        </w:rPr>
        <w:t>n</w:t>
      </w:r>
      <w:r w:rsidR="00C76C3E">
        <w:rPr>
          <w:rFonts w:cs="Arial"/>
        </w:rPr>
        <w:t>en Absichtserklärung</w:t>
      </w:r>
      <w:r w:rsidR="00164614">
        <w:rPr>
          <w:rFonts w:cs="Arial"/>
        </w:rPr>
        <w:t xml:space="preserve"> </w:t>
      </w:r>
    </w:p>
    <w:p w14:paraId="29E02BFC" w14:textId="77777777" w:rsidR="00B81ED6" w:rsidRPr="002503C3"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565CC46" w14:textId="5E383D19" w:rsidR="009A3D17" w:rsidRPr="007F58CB" w:rsidRDefault="003B4B8B" w:rsidP="009A3D17">
      <w:pPr>
        <w:pStyle w:val="Teaser11Pt"/>
        <w:rPr>
          <w:lang w:val="de-DE"/>
        </w:rPr>
      </w:pPr>
      <w:r>
        <w:rPr>
          <w:lang w:val="de-DE"/>
        </w:rPr>
        <w:t xml:space="preserve">Liebherr-Aerospace </w:t>
      </w:r>
      <w:r w:rsidR="00013F63">
        <w:rPr>
          <w:lang w:val="de-DE"/>
        </w:rPr>
        <w:t xml:space="preserve">&amp; Transportation SAS </w:t>
      </w:r>
      <w:r w:rsidR="00C41D26" w:rsidRPr="00C41D26">
        <w:rPr>
          <w:lang w:val="de-DE"/>
        </w:rPr>
        <w:t xml:space="preserve">und </w:t>
      </w:r>
      <w:r w:rsidR="00013F63">
        <w:rPr>
          <w:lang w:val="de-DE"/>
        </w:rPr>
        <w:t xml:space="preserve">Bharat Forge haben eine Absichtserklärung über die Zusammenarbeit im Bereich von Technologien für zukünftige Flugzeugplattformen sowie Anwendungen </w:t>
      </w:r>
      <w:r w:rsidR="0002659F">
        <w:rPr>
          <w:lang w:val="de-DE"/>
        </w:rPr>
        <w:t>in</w:t>
      </w:r>
      <w:r w:rsidR="00013F63">
        <w:rPr>
          <w:lang w:val="de-DE"/>
        </w:rPr>
        <w:t xml:space="preserve"> </w:t>
      </w:r>
      <w:r w:rsidR="0002659F">
        <w:rPr>
          <w:lang w:val="de-DE"/>
        </w:rPr>
        <w:t>Fahrzeugen</w:t>
      </w:r>
      <w:r w:rsidR="00013F63">
        <w:rPr>
          <w:lang w:val="de-DE"/>
        </w:rPr>
        <w:t xml:space="preserve"> in Indien unterschrieben. </w:t>
      </w:r>
      <w:r w:rsidR="00C41D26" w:rsidRPr="00C41D26">
        <w:rPr>
          <w:lang w:val="de-DE"/>
        </w:rPr>
        <w:t xml:space="preserve"> </w:t>
      </w:r>
      <w:r w:rsidR="00013F63">
        <w:rPr>
          <w:lang w:val="de-DE"/>
        </w:rPr>
        <w:t xml:space="preserve"> </w:t>
      </w:r>
    </w:p>
    <w:p w14:paraId="6BEB85E6" w14:textId="0FCFD843" w:rsidR="00C41D26" w:rsidRPr="00C41D26" w:rsidRDefault="00013F63" w:rsidP="00C41D26">
      <w:pPr>
        <w:pStyle w:val="Copytext11Pt"/>
        <w:rPr>
          <w:lang w:val="de-DE"/>
        </w:rPr>
      </w:pPr>
      <w:r>
        <w:rPr>
          <w:lang w:val="de-DE"/>
        </w:rPr>
        <w:t>Paris</w:t>
      </w:r>
      <w:r w:rsidR="009A3D17" w:rsidRPr="002E230F">
        <w:rPr>
          <w:lang w:val="de-DE"/>
        </w:rPr>
        <w:t xml:space="preserve"> (</w:t>
      </w:r>
      <w:r w:rsidR="00C04314" w:rsidRPr="002E230F">
        <w:rPr>
          <w:lang w:val="de-DE"/>
        </w:rPr>
        <w:t>Frankreich</w:t>
      </w:r>
      <w:r w:rsidR="009A3D17" w:rsidRPr="002E230F">
        <w:rPr>
          <w:lang w:val="de-DE"/>
        </w:rPr>
        <w:t>),</w:t>
      </w:r>
      <w:r w:rsidR="00C06D02" w:rsidRPr="002E230F">
        <w:rPr>
          <w:lang w:val="de-DE"/>
        </w:rPr>
        <w:t xml:space="preserve"> </w:t>
      </w:r>
      <w:r w:rsidR="00E70538">
        <w:rPr>
          <w:lang w:val="de-DE"/>
        </w:rPr>
        <w:t>Juni</w:t>
      </w:r>
      <w:r w:rsidR="00E70538" w:rsidRPr="002E230F">
        <w:rPr>
          <w:lang w:val="de-DE"/>
        </w:rPr>
        <w:t xml:space="preserve"> </w:t>
      </w:r>
      <w:r w:rsidR="00C06D02" w:rsidRPr="002E230F">
        <w:rPr>
          <w:lang w:val="de-DE"/>
        </w:rPr>
        <w:t xml:space="preserve">2023 </w:t>
      </w:r>
      <w:r w:rsidR="009A3D17" w:rsidRPr="002E230F">
        <w:rPr>
          <w:lang w:val="de-DE"/>
        </w:rPr>
        <w:t xml:space="preserve">– </w:t>
      </w:r>
      <w:r w:rsidR="00C41D26" w:rsidRPr="00C41D26">
        <w:rPr>
          <w:lang w:val="de-DE"/>
        </w:rPr>
        <w:t>Liebherr-Aerospace</w:t>
      </w:r>
      <w:r>
        <w:rPr>
          <w:lang w:val="de-DE"/>
        </w:rPr>
        <w:t xml:space="preserve"> &amp; Transportation SAS und Bharat </w:t>
      </w:r>
      <w:proofErr w:type="spellStart"/>
      <w:r>
        <w:rPr>
          <w:lang w:val="de-DE"/>
        </w:rPr>
        <w:t>Forge</w:t>
      </w:r>
      <w:proofErr w:type="spellEnd"/>
      <w:r>
        <w:rPr>
          <w:lang w:val="de-DE"/>
        </w:rPr>
        <w:t xml:space="preserve"> Ltd., Indien, unterzeichneten während der diesjährigen Paris Air Show eine </w:t>
      </w:r>
      <w:r w:rsidR="0002659F">
        <w:rPr>
          <w:lang w:val="de-DE"/>
        </w:rPr>
        <w:t>Kooperations-</w:t>
      </w:r>
      <w:r>
        <w:rPr>
          <w:lang w:val="de-DE"/>
        </w:rPr>
        <w:t>Absichtserklärung</w:t>
      </w:r>
      <w:r w:rsidR="0002659F">
        <w:rPr>
          <w:lang w:val="de-DE"/>
        </w:rPr>
        <w:t>.</w:t>
      </w:r>
      <w:r>
        <w:rPr>
          <w:lang w:val="de-DE"/>
        </w:rPr>
        <w:t xml:space="preserve"> </w:t>
      </w:r>
      <w:r w:rsidR="0002659F">
        <w:rPr>
          <w:lang w:val="de-DE"/>
        </w:rPr>
        <w:t xml:space="preserve"> </w:t>
      </w:r>
    </w:p>
    <w:p w14:paraId="0BD6AC14" w14:textId="458D7F91" w:rsidR="00013F63" w:rsidRPr="00013F63" w:rsidRDefault="00013F63" w:rsidP="00013F63">
      <w:pPr>
        <w:pStyle w:val="Copytext11Pt"/>
        <w:rPr>
          <w:lang w:val="de-DE"/>
        </w:rPr>
      </w:pPr>
      <w:r>
        <w:rPr>
          <w:lang w:val="de-DE"/>
        </w:rPr>
        <w:t xml:space="preserve">Der Erstausrüster Liebherr-Aerospace &amp; Transportation SAS verfügt über extensive Erfahrung im Design, in der Entwicklung, Zertifizierung, Produktion sowie Betreuung von Systemen und Komponenten für Starrflügler und Hubschrauber sowohl im zivilen kommerziellen als auch im Verteidigungsbereich.  </w:t>
      </w:r>
      <w:r w:rsidRPr="00013F63">
        <w:rPr>
          <w:lang w:val="de-DE"/>
        </w:rPr>
        <w:t xml:space="preserve">Die Produktpalette umfasst Luftmanagementsysteme, Kühlsysteme, Flugsteuerungs- und </w:t>
      </w:r>
      <w:r>
        <w:rPr>
          <w:lang w:val="de-DE"/>
        </w:rPr>
        <w:t>Betätigung</w:t>
      </w:r>
      <w:r w:rsidRPr="00013F63">
        <w:rPr>
          <w:lang w:val="de-DE"/>
        </w:rPr>
        <w:t xml:space="preserve">ssysteme, Fahrwerke, Hydraulik- und </w:t>
      </w:r>
      <w:r w:rsidR="00BC0E8E">
        <w:rPr>
          <w:lang w:val="de-DE"/>
        </w:rPr>
        <w:t>Transmissions</w:t>
      </w:r>
      <w:r w:rsidRPr="00013F63">
        <w:rPr>
          <w:lang w:val="de-DE"/>
        </w:rPr>
        <w:t>systeme sowie E</w:t>
      </w:r>
      <w:r w:rsidR="00BC0E8E">
        <w:rPr>
          <w:lang w:val="de-DE"/>
        </w:rPr>
        <w:t>lektronik für die Luft</w:t>
      </w:r>
      <w:r w:rsidRPr="00013F63">
        <w:rPr>
          <w:lang w:val="de-DE"/>
        </w:rPr>
        <w:t xml:space="preserve">fahrt. Für Schienenfahrzeuge bietet das Unternehmen </w:t>
      </w:r>
      <w:r w:rsidR="00BC0E8E">
        <w:rPr>
          <w:lang w:val="de-DE"/>
        </w:rPr>
        <w:t>Heizungs-, Lüftungs- und Klimatisierungssysteme sowie</w:t>
      </w:r>
      <w:r w:rsidRPr="00013F63">
        <w:rPr>
          <w:lang w:val="de-DE"/>
        </w:rPr>
        <w:t xml:space="preserve"> Hydrauliksysteme und für straßengebundene Nutzfahrzeuge </w:t>
      </w:r>
      <w:r w:rsidR="00BC0E8E">
        <w:rPr>
          <w:lang w:val="de-DE"/>
        </w:rPr>
        <w:t>Kühlsysteme für Trailer</w:t>
      </w:r>
      <w:r w:rsidRPr="00013F63">
        <w:rPr>
          <w:lang w:val="de-DE"/>
        </w:rPr>
        <w:t xml:space="preserve"> an.</w:t>
      </w:r>
    </w:p>
    <w:p w14:paraId="4594303D" w14:textId="77777777" w:rsidR="00013F63" w:rsidRPr="00013F63" w:rsidRDefault="00013F63" w:rsidP="00013F63">
      <w:pPr>
        <w:pStyle w:val="Copytext11Pt"/>
        <w:rPr>
          <w:lang w:val="de-DE"/>
        </w:rPr>
      </w:pPr>
      <w:r w:rsidRPr="00013F63">
        <w:rPr>
          <w:lang w:val="de-DE"/>
        </w:rPr>
        <w:t xml:space="preserve">Bharat </w:t>
      </w:r>
      <w:proofErr w:type="spellStart"/>
      <w:r w:rsidRPr="00013F63">
        <w:rPr>
          <w:lang w:val="de-DE"/>
        </w:rPr>
        <w:t>Forge</w:t>
      </w:r>
      <w:proofErr w:type="spellEnd"/>
      <w:r w:rsidRPr="00013F63">
        <w:rPr>
          <w:lang w:val="de-DE"/>
        </w:rPr>
        <w:t xml:space="preserve"> ist das weltweit größte und technologisch fortschrittlichste kommerzielle Schmiedeunternehmen, ein spezialisierter Hersteller von technischen Produkten und beschäftigt sich unter anderem mit der Herstellung kritischer, leistungsfähiger und sicherheitsrelevanter, vollständig bearbeiteter Schmiedeteile und Teilsysteme/Baugruppen für den Automobil-, Industrie- und Luftfahrtsektor. </w:t>
      </w:r>
    </w:p>
    <w:p w14:paraId="610B7E1B" w14:textId="0B347F1A" w:rsidR="00013F63" w:rsidRPr="00013F63" w:rsidRDefault="00013F63" w:rsidP="00013F63">
      <w:pPr>
        <w:pStyle w:val="Copytext11Pt"/>
        <w:rPr>
          <w:lang w:val="de-DE"/>
        </w:rPr>
      </w:pPr>
      <w:r w:rsidRPr="00013F63">
        <w:rPr>
          <w:lang w:val="de-DE"/>
        </w:rPr>
        <w:t xml:space="preserve">Beide Unternehmen werden in eine Phase gemeinsamer Analysen, Gespräche und Verhandlungen eintreten, um den geeigneten Weg zu finden, ihre </w:t>
      </w:r>
      <w:r w:rsidR="0002659F">
        <w:rPr>
          <w:lang w:val="de-DE"/>
        </w:rPr>
        <w:t>Aktivitäten</w:t>
      </w:r>
      <w:r w:rsidRPr="00013F63">
        <w:rPr>
          <w:lang w:val="de-DE"/>
        </w:rPr>
        <w:t xml:space="preserve"> zur Entwicklung des Geschäfts in Indien und für den globalen Bedarf zu bündeln. </w:t>
      </w:r>
    </w:p>
    <w:p w14:paraId="10F1CBDF" w14:textId="6EC66C10" w:rsidR="00013F63" w:rsidRPr="00013F63" w:rsidRDefault="00013F63" w:rsidP="00013F63">
      <w:pPr>
        <w:pStyle w:val="Copytext11Pt"/>
        <w:rPr>
          <w:lang w:val="de-DE"/>
        </w:rPr>
      </w:pPr>
      <w:r w:rsidRPr="00013F63">
        <w:rPr>
          <w:lang w:val="de-DE"/>
        </w:rPr>
        <w:t xml:space="preserve">Alex Vlielander, Chief Customer Officer der Liebherr-Aerospace &amp; Transportation SAS, erklärt: "Durch die Kombination unserer und der Technologien, des Know-hows und der Expertise von Bharat </w:t>
      </w:r>
      <w:proofErr w:type="spellStart"/>
      <w:r w:rsidRPr="00013F63">
        <w:rPr>
          <w:lang w:val="de-DE"/>
        </w:rPr>
        <w:t>Forge</w:t>
      </w:r>
      <w:proofErr w:type="spellEnd"/>
      <w:r w:rsidRPr="00013F63">
        <w:rPr>
          <w:lang w:val="de-DE"/>
        </w:rPr>
        <w:t xml:space="preserve"> könnten wir in der Lage sein, </w:t>
      </w:r>
      <w:r w:rsidR="00BC0E8E">
        <w:rPr>
          <w:lang w:val="de-DE"/>
        </w:rPr>
        <w:t>S</w:t>
      </w:r>
      <w:r w:rsidRPr="00013F63">
        <w:rPr>
          <w:lang w:val="de-DE"/>
        </w:rPr>
        <w:t xml:space="preserve">ysteme anzubieten, die für die nächste Generation indischer </w:t>
      </w:r>
      <w:r w:rsidR="00BC0E8E">
        <w:rPr>
          <w:lang w:val="de-DE"/>
        </w:rPr>
        <w:t>Verkehrsmittel</w:t>
      </w:r>
      <w:r w:rsidRPr="00013F63">
        <w:rPr>
          <w:lang w:val="de-DE"/>
        </w:rPr>
        <w:t xml:space="preserve"> für den Luft-, Schienen- und Straßenverkehr bestens geeignet sind."</w:t>
      </w:r>
    </w:p>
    <w:p w14:paraId="6C86264E" w14:textId="09F6BB89" w:rsidR="008018D0" w:rsidRDefault="00013F63" w:rsidP="00C41D26">
      <w:pPr>
        <w:pStyle w:val="Copytext11Pt"/>
        <w:rPr>
          <w:lang w:val="de-DE"/>
        </w:rPr>
      </w:pPr>
      <w:r w:rsidRPr="00013F63">
        <w:rPr>
          <w:lang w:val="de-DE"/>
        </w:rPr>
        <w:t xml:space="preserve">Amit </w:t>
      </w:r>
      <w:proofErr w:type="spellStart"/>
      <w:r w:rsidRPr="00013F63">
        <w:rPr>
          <w:lang w:val="de-DE"/>
        </w:rPr>
        <w:t>Kalyani</w:t>
      </w:r>
      <w:proofErr w:type="spellEnd"/>
      <w:r w:rsidRPr="00013F63">
        <w:rPr>
          <w:lang w:val="de-DE"/>
        </w:rPr>
        <w:t xml:space="preserve">, Joint Managing Director, Bharat </w:t>
      </w:r>
      <w:proofErr w:type="spellStart"/>
      <w:r w:rsidRPr="00013F63">
        <w:rPr>
          <w:lang w:val="de-DE"/>
        </w:rPr>
        <w:t>Forge</w:t>
      </w:r>
      <w:proofErr w:type="spellEnd"/>
      <w:r w:rsidRPr="00013F63">
        <w:rPr>
          <w:lang w:val="de-DE"/>
        </w:rPr>
        <w:t xml:space="preserve">, fügt hinzu: "Unser Ziel ist es, durch diese </w:t>
      </w:r>
      <w:r w:rsidR="00321A69">
        <w:rPr>
          <w:lang w:val="de-DE"/>
        </w:rPr>
        <w:t>potenzielle Zusammenarbeit</w:t>
      </w:r>
      <w:r w:rsidRPr="00013F63">
        <w:rPr>
          <w:lang w:val="de-DE"/>
        </w:rPr>
        <w:t xml:space="preserve"> bahnbrechende Lösungen zu </w:t>
      </w:r>
      <w:r w:rsidR="00321A69">
        <w:rPr>
          <w:lang w:val="de-DE"/>
        </w:rPr>
        <w:t>liefern</w:t>
      </w:r>
      <w:r w:rsidRPr="00013F63">
        <w:rPr>
          <w:lang w:val="de-DE"/>
        </w:rPr>
        <w:t>, die auf die einzigartigen Anforderungen des indischen Marktes und der globalen Märkte zugeschnitten sind."</w:t>
      </w:r>
    </w:p>
    <w:p w14:paraId="0DB18E3D" w14:textId="3BAC9102" w:rsidR="007F58CB" w:rsidRPr="00C41D26" w:rsidRDefault="007F58CB" w:rsidP="00C41D26">
      <w:pPr>
        <w:pStyle w:val="Copytext11Pt"/>
        <w:rPr>
          <w:b/>
          <w:sz w:val="18"/>
          <w:lang w:val="de-DE"/>
        </w:rPr>
      </w:pPr>
      <w:r w:rsidRPr="00C41D26">
        <w:rPr>
          <w:b/>
          <w:sz w:val="18"/>
          <w:lang w:val="de-DE"/>
        </w:rPr>
        <w:lastRenderedPageBreak/>
        <w:t xml:space="preserve">Über die Liebherr-Aerospace &amp; Transportation SAS </w:t>
      </w:r>
    </w:p>
    <w:p w14:paraId="6FAA69AA" w14:textId="77777777" w:rsidR="007F58CB" w:rsidRPr="00C06D02" w:rsidRDefault="007F58CB" w:rsidP="007F58CB">
      <w:pPr>
        <w:pStyle w:val="BoilerplateCopytext9Pt"/>
        <w:rPr>
          <w:lang w:val="de-DE"/>
        </w:rPr>
      </w:pPr>
      <w:r w:rsidRPr="00C06D02">
        <w:rPr>
          <w:lang w:val="de-DE"/>
        </w:rPr>
        <w:t xml:space="preserve">Die Liebherr-Aerospace &amp; Transportation SAS, Toulouse (Frankreich), ist eine von elf Spartenobergesellschaften der Firmengruppe Liebherr und koordiniert alle Aktivitäten in den Bereichen Aerospace und Verkehrstechnik. Liebherr ist ein führender Zulieferer von Systemen für die Luftfahrtindustrie mit mehr als sechs Jahrzehnten Erfahrung. Das Spektrum von Liebherr-Luftfahrtausrüstungen für den zivilen und Verteidigungs-Bereich umfasst Flugsteuerungen und Betätigungssysteme, Fahrwerke, Luftsysteme sowie Getriebe und Elektronik. Eingesetzt werden diese Systeme in Großraumflugzeugen, Zubringerflugzeugen und Regionaljets, Business Jets, Verteidigungsflugzeugen wie Transportern, Trainingsflugzeugen sowie in Hubschraubern im zivilen und Verteidigungs-Bereich. </w:t>
      </w:r>
    </w:p>
    <w:p w14:paraId="77A47EBD" w14:textId="77777777" w:rsidR="007F58CB" w:rsidRPr="00C06D02" w:rsidRDefault="007F58CB" w:rsidP="007F58CB">
      <w:pPr>
        <w:pStyle w:val="BoilerplateCopytext9Pt"/>
        <w:rPr>
          <w:lang w:val="de-DE"/>
        </w:rPr>
      </w:pPr>
      <w:r w:rsidRPr="007F58CB">
        <w:rPr>
          <w:lang w:val="de-DE"/>
        </w:rPr>
        <w:t xml:space="preserve">Die Liebherr-Sparte Aerospace und Verkehrstechnik beschäftigt rund 6.000 Mitarbeiterinnen und Mitarbeiter und verfügt über drei Produktionsstätten für Luftfahrtausrüstungen in Lindenberg (Deutschland), Toulouse (Frankreich) und Guaratinguetá (Brasilien). </w:t>
      </w:r>
      <w:r w:rsidRPr="00C06D02">
        <w:rPr>
          <w:lang w:val="de-DE"/>
        </w:rPr>
        <w:t xml:space="preserve">Diese Werke bieten einen weltweiten Service mit zusätzlichen Stützpunkten in Saline (Michigan, USA), Seattle (Washington, USA), Montreal (Kanada), São José dos Campos (Brasilien), Hamburg (Deutschland), Bangalore (Indien), Singapur, Shanghai (China) und Dubai (VAE) </w:t>
      </w:r>
    </w:p>
    <w:p w14:paraId="7C9F0CB9" w14:textId="77777777" w:rsidR="009A3D17" w:rsidRPr="00C06D02" w:rsidRDefault="009A3D17" w:rsidP="007F58CB">
      <w:pPr>
        <w:pStyle w:val="BoilerplateCopyhead9Pt"/>
        <w:rPr>
          <w:lang w:val="de-DE"/>
        </w:rPr>
      </w:pPr>
      <w:r w:rsidRPr="00C06D02">
        <w:rPr>
          <w:lang w:val="de-DE"/>
        </w:rPr>
        <w:t>Über die Firmengruppe Liebherr</w:t>
      </w:r>
    </w:p>
    <w:p w14:paraId="20E952EC" w14:textId="48A6FF89" w:rsidR="008018D0" w:rsidRDefault="009A3D17" w:rsidP="00321A69">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w:t>
      </w:r>
      <w:r w:rsidR="006D0795">
        <w:rPr>
          <w:lang w:val="de-DE"/>
        </w:rPr>
        <w:t>022 beschäftigte sie mehr als 51</w:t>
      </w:r>
      <w:r w:rsidR="004C669D" w:rsidRPr="004C669D">
        <w:rPr>
          <w:lang w:val="de-DE"/>
        </w:rPr>
        <w:t>.000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2C2BEC2C" w14:textId="7E24413C" w:rsidR="007A4358" w:rsidRPr="00016856" w:rsidRDefault="009A3D17" w:rsidP="009A3D17">
      <w:pPr>
        <w:pStyle w:val="Copyhead11Pt"/>
        <w:rPr>
          <w:lang w:val="de-DE"/>
        </w:rPr>
      </w:pPr>
      <w:r w:rsidRPr="00016856">
        <w:rPr>
          <w:lang w:val="de-DE"/>
        </w:rPr>
        <w:t>Bilder</w:t>
      </w:r>
    </w:p>
    <w:p w14:paraId="477D0462" w14:textId="6194A1AB" w:rsidR="00BE6C4D" w:rsidRPr="00016856" w:rsidRDefault="007A4358" w:rsidP="00BE6C4D">
      <w:r w:rsidRPr="001D776E">
        <w:rPr>
          <w:b/>
          <w:noProof/>
          <w:lang w:eastAsia="de-DE"/>
        </w:rPr>
        <w:drawing>
          <wp:inline distT="0" distB="0" distL="0" distR="0" wp14:anchorId="71D372D3" wp14:editId="57E8EE54">
            <wp:extent cx="2034540" cy="1362944"/>
            <wp:effectExtent l="0" t="0" r="381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51505" cy="1374309"/>
                    </a:xfrm>
                    <a:prstGeom prst="rect">
                      <a:avLst/>
                    </a:prstGeom>
                  </pic:spPr>
                </pic:pic>
              </a:graphicData>
            </a:graphic>
          </wp:inline>
        </w:drawing>
      </w:r>
      <w:r>
        <w:rPr>
          <w:rFonts w:ascii="Arial" w:hAnsi="Arial" w:cs="Arial"/>
          <w:sz w:val="18"/>
          <w:szCs w:val="18"/>
        </w:rPr>
        <w:br/>
        <w:t>liebherr-bharat-forge</w:t>
      </w:r>
      <w:r w:rsidR="00BE6C4D" w:rsidRPr="00016856">
        <w:rPr>
          <w:rFonts w:ascii="Arial" w:hAnsi="Arial" w:cs="Arial"/>
          <w:sz w:val="18"/>
          <w:szCs w:val="18"/>
        </w:rPr>
        <w:t>.jpg</w:t>
      </w:r>
    </w:p>
    <w:p w14:paraId="6891B843" w14:textId="06F71BF2" w:rsidR="008018D0" w:rsidRPr="00321A69" w:rsidRDefault="00FA56BE" w:rsidP="00321A69">
      <w:pPr>
        <w:pStyle w:val="Copytext11Pt"/>
        <w:spacing w:line="240" w:lineRule="auto"/>
        <w:rPr>
          <w:sz w:val="18"/>
          <w:lang w:val="de-DE"/>
        </w:rPr>
      </w:pPr>
      <w:r>
        <w:rPr>
          <w:sz w:val="18"/>
          <w:lang w:val="de-DE"/>
        </w:rPr>
        <w:t xml:space="preserve">Guru </w:t>
      </w:r>
      <w:proofErr w:type="spellStart"/>
      <w:r>
        <w:rPr>
          <w:sz w:val="18"/>
          <w:lang w:val="de-DE"/>
        </w:rPr>
        <w:t>Biswal</w:t>
      </w:r>
      <w:proofErr w:type="spellEnd"/>
      <w:r>
        <w:rPr>
          <w:sz w:val="18"/>
          <w:lang w:val="de-DE"/>
        </w:rPr>
        <w:t>, CEO Aerospace</w:t>
      </w:r>
      <w:r w:rsidR="00BE6C4D" w:rsidRPr="00BE6C4D">
        <w:rPr>
          <w:sz w:val="18"/>
          <w:lang w:val="de-DE"/>
        </w:rPr>
        <w:t xml:space="preserve"> von </w:t>
      </w:r>
      <w:r w:rsidR="00016856">
        <w:rPr>
          <w:sz w:val="18"/>
          <w:lang w:val="de-DE"/>
        </w:rPr>
        <w:t xml:space="preserve">Bharat </w:t>
      </w:r>
      <w:proofErr w:type="spellStart"/>
      <w:r w:rsidR="00016856">
        <w:rPr>
          <w:sz w:val="18"/>
          <w:lang w:val="de-DE"/>
        </w:rPr>
        <w:t>Forge</w:t>
      </w:r>
      <w:proofErr w:type="spellEnd"/>
      <w:r w:rsidR="007A4358">
        <w:rPr>
          <w:sz w:val="18"/>
          <w:lang w:val="de-DE"/>
        </w:rPr>
        <w:t xml:space="preserve"> (links) </w:t>
      </w:r>
      <w:r w:rsidR="00BE6C4D" w:rsidRPr="00BE6C4D">
        <w:rPr>
          <w:sz w:val="18"/>
          <w:lang w:val="de-DE"/>
        </w:rPr>
        <w:t>und</w:t>
      </w:r>
      <w:r w:rsidR="007A4358">
        <w:rPr>
          <w:sz w:val="18"/>
          <w:lang w:val="de-DE"/>
        </w:rPr>
        <w:t xml:space="preserve"> Alex Vlielander, Chief Customer Officer,</w:t>
      </w:r>
      <w:r w:rsidR="00BE6C4D" w:rsidRPr="00BE6C4D">
        <w:rPr>
          <w:sz w:val="18"/>
          <w:lang w:val="de-DE"/>
        </w:rPr>
        <w:t xml:space="preserve"> Liebherr</w:t>
      </w:r>
      <w:r w:rsidR="007A4358">
        <w:rPr>
          <w:sz w:val="18"/>
          <w:lang w:val="de-DE"/>
        </w:rPr>
        <w:t>-Aerospace &amp; Transportation SAS</w:t>
      </w:r>
      <w:r w:rsidR="00BE6C4D" w:rsidRPr="00BE6C4D">
        <w:rPr>
          <w:sz w:val="18"/>
          <w:lang w:val="de-DE"/>
        </w:rPr>
        <w:t xml:space="preserve"> </w:t>
      </w:r>
      <w:r w:rsidR="00BE6C4D">
        <w:rPr>
          <w:sz w:val="18"/>
          <w:lang w:val="de-DE"/>
        </w:rPr>
        <w:t>nach</w:t>
      </w:r>
      <w:r w:rsidR="00BE6C4D" w:rsidRPr="00BE6C4D">
        <w:rPr>
          <w:sz w:val="18"/>
          <w:lang w:val="de-DE"/>
        </w:rPr>
        <w:t xml:space="preserve"> der </w:t>
      </w:r>
      <w:r w:rsidR="00016856">
        <w:rPr>
          <w:sz w:val="18"/>
          <w:lang w:val="de-DE"/>
        </w:rPr>
        <w:t>Unterzeichnung der Absichtserklärung im Liebherr-Chalet während der Paris Air Show 2023</w:t>
      </w:r>
      <w:r w:rsidR="00BE6C4D" w:rsidRPr="00BE6C4D">
        <w:rPr>
          <w:sz w:val="18"/>
          <w:lang w:val="de-DE"/>
        </w:rPr>
        <w:t xml:space="preserve"> – © Liebherr</w:t>
      </w:r>
      <w:r w:rsidR="00016856">
        <w:rPr>
          <w:sz w:val="18"/>
          <w:lang w:val="de-DE"/>
        </w:rPr>
        <w:t xml:space="preserve"> </w:t>
      </w:r>
    </w:p>
    <w:p w14:paraId="6BDE53F2" w14:textId="77777777" w:rsidR="009A3D17" w:rsidRPr="00BA1DEA" w:rsidRDefault="00D63B50" w:rsidP="009A3D17">
      <w:pPr>
        <w:pStyle w:val="Copyhead11Pt"/>
        <w:rPr>
          <w:lang w:val="de-DE"/>
        </w:rPr>
      </w:pPr>
      <w:r>
        <w:rPr>
          <w:lang w:val="de-DE"/>
        </w:rPr>
        <w:t>Kontakt</w:t>
      </w:r>
    </w:p>
    <w:p w14:paraId="4B4755FC" w14:textId="349899D2" w:rsidR="009A3D17" w:rsidRDefault="00675611" w:rsidP="009A3D17">
      <w:pPr>
        <w:pStyle w:val="Copytext11Pt"/>
        <w:rPr>
          <w:lang w:val="de-DE"/>
        </w:rPr>
      </w:pPr>
      <w:r w:rsidRPr="002E230F">
        <w:rPr>
          <w:lang w:val="de-DE"/>
        </w:rPr>
        <w:t>Ute Braam</w:t>
      </w:r>
      <w:r w:rsidR="009A3D17" w:rsidRPr="002E230F">
        <w:rPr>
          <w:lang w:val="de-DE"/>
        </w:rPr>
        <w:br/>
      </w:r>
      <w:r w:rsidRPr="002E230F">
        <w:rPr>
          <w:lang w:val="de-DE"/>
        </w:rPr>
        <w:t>Corporate Communications</w:t>
      </w:r>
      <w:r w:rsidR="009A3D17" w:rsidRPr="002E230F">
        <w:rPr>
          <w:lang w:val="de-DE"/>
        </w:rPr>
        <w:br/>
        <w:t xml:space="preserve">Telefon: </w:t>
      </w:r>
      <w:r w:rsidRPr="002E230F">
        <w:rPr>
          <w:lang w:val="de-DE"/>
        </w:rPr>
        <w:t>+49 8381 46 4403</w:t>
      </w:r>
      <w:r w:rsidR="009A3D17" w:rsidRPr="002E230F">
        <w:rPr>
          <w:lang w:val="de-DE"/>
        </w:rPr>
        <w:br/>
        <w:t xml:space="preserve">E-Mail: </w:t>
      </w:r>
      <w:r w:rsidRPr="002E230F">
        <w:rPr>
          <w:lang w:val="de-DE"/>
        </w:rPr>
        <w:t>ute.braam</w:t>
      </w:r>
      <w:r w:rsidR="009A3D17" w:rsidRPr="002E230F">
        <w:rPr>
          <w:lang w:val="de-DE"/>
        </w:rPr>
        <w:t xml:space="preserve">@liebherr.com </w:t>
      </w:r>
    </w:p>
    <w:p w14:paraId="5D51D572" w14:textId="712C34D8" w:rsidR="00321A69" w:rsidRDefault="00321A69" w:rsidP="009A3D17">
      <w:pPr>
        <w:pStyle w:val="Copytext11Pt"/>
        <w:rPr>
          <w:lang w:val="de-DE"/>
        </w:rPr>
      </w:pPr>
    </w:p>
    <w:p w14:paraId="13DAE7BA" w14:textId="552375AA" w:rsidR="00321A69" w:rsidRPr="002E230F" w:rsidRDefault="00321A69" w:rsidP="009A3D17">
      <w:pPr>
        <w:pStyle w:val="Copytext11Pt"/>
        <w:rPr>
          <w:lang w:val="de-DE"/>
        </w:rPr>
      </w:pPr>
      <w:bookmarkStart w:id="0" w:name="_GoBack"/>
      <w:bookmarkEnd w:id="0"/>
    </w:p>
    <w:p w14:paraId="0ABA941E" w14:textId="77777777" w:rsidR="009A3D17" w:rsidRPr="00BA1DEA" w:rsidRDefault="009A3D17" w:rsidP="009A3D17">
      <w:pPr>
        <w:pStyle w:val="Copyhead11Pt"/>
        <w:rPr>
          <w:lang w:val="de-DE"/>
        </w:rPr>
      </w:pPr>
      <w:r w:rsidRPr="00BA1DEA">
        <w:rPr>
          <w:lang w:val="de-DE"/>
        </w:rPr>
        <w:lastRenderedPageBreak/>
        <w:t>Veröffentlicht von</w:t>
      </w:r>
    </w:p>
    <w:p w14:paraId="32D10822" w14:textId="77777777" w:rsidR="00675611" w:rsidRPr="00C97A68" w:rsidRDefault="00675611" w:rsidP="00675611">
      <w:pPr>
        <w:pStyle w:val="Copytext11Pt"/>
      </w:pPr>
      <w:r>
        <w:t xml:space="preserve">Liebherr-Aerospace &amp; Transportation SAS </w:t>
      </w:r>
      <w:r>
        <w:br/>
        <w:t>Toulouse/</w:t>
      </w:r>
      <w:proofErr w:type="spellStart"/>
      <w:r>
        <w:t>Frankreich</w:t>
      </w:r>
      <w:proofErr w:type="spellEnd"/>
      <w:r>
        <w:br/>
        <w:t>www.liebherr.com</w:t>
      </w:r>
    </w:p>
    <w:p w14:paraId="1831D3E6" w14:textId="77777777" w:rsidR="00B81ED6" w:rsidRPr="00675611" w:rsidRDefault="00B81ED6" w:rsidP="00675611">
      <w:pPr>
        <w:pStyle w:val="Copytext11Pt"/>
      </w:pPr>
    </w:p>
    <w:sectPr w:rsidR="00B81ED6" w:rsidRPr="00675611" w:rsidSect="00E847CC">
      <w:headerReference w:type="default" r:id="rId9"/>
      <w:footerReference w:type="default" r:id="rId10"/>
      <w:pgSz w:w="11906" w:h="16838"/>
      <w:pgMar w:top="851" w:right="851" w:bottom="1276" w:left="851" w:header="56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3F79" w16cex:dateUtc="2023-05-23T11:34:00Z"/>
  <w16cex:commentExtensible w16cex:durableId="28175F50" w16cex:dateUtc="2023-05-23T13:50:00Z"/>
  <w16cex:commentExtensible w16cex:durableId="28176483" w16cex:dateUtc="2023-05-23T14:12:00Z"/>
  <w16cex:commentExtensible w16cex:durableId="28176808" w16cex:dateUtc="2023-05-23T14:27:00Z"/>
  <w16cex:commentExtensible w16cex:durableId="28176A15" w16cex:dateUtc="2023-05-23T14:36:00Z"/>
  <w16cex:commentExtensible w16cex:durableId="281769A9" w16cex:dateUtc="2023-05-23T14:34:00Z"/>
  <w16cex:commentExtensible w16cex:durableId="28176B10" w16cex:dateUtc="2023-05-23T14:40:00Z"/>
  <w16cex:commentExtensible w16cex:durableId="28176CE8" w16cex:dateUtc="2023-05-23T14:48:00Z"/>
  <w16cex:commentExtensible w16cex:durableId="28176D73" w16cex:dateUtc="2023-05-23T14:50:00Z"/>
  <w16cex:commentExtensible w16cex:durableId="28176DC6" w16cex:dateUtc="2023-05-23T14:52:00Z"/>
  <w16cex:commentExtensible w16cex:durableId="28176DDE" w16cex:dateUtc="2023-05-23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B0AE5D" w16cid:durableId="28173F79"/>
  <w16cid:commentId w16cid:paraId="58E50161" w16cid:durableId="28175F50"/>
  <w16cid:commentId w16cid:paraId="6DDFED44" w16cid:durableId="28176483"/>
  <w16cid:commentId w16cid:paraId="783F61A0" w16cid:durableId="28176808"/>
  <w16cid:commentId w16cid:paraId="3043A627" w16cid:durableId="28176A15"/>
  <w16cid:commentId w16cid:paraId="47B90C2A" w16cid:durableId="281769A9"/>
  <w16cid:commentId w16cid:paraId="5F5FC849" w16cid:durableId="28176B10"/>
  <w16cid:commentId w16cid:paraId="59565D7C" w16cid:durableId="28176CE8"/>
  <w16cid:commentId w16cid:paraId="6CEB44F9" w16cid:durableId="28176D73"/>
  <w16cid:commentId w16cid:paraId="40497388" w16cid:durableId="28176DC6"/>
  <w16cid:commentId w16cid:paraId="65F39116" w16cid:durableId="28176D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F1406" w14:textId="77777777" w:rsidR="00DB5D9F" w:rsidRDefault="00DB5D9F" w:rsidP="00B81ED6">
      <w:pPr>
        <w:spacing w:after="0" w:line="240" w:lineRule="auto"/>
      </w:pPr>
      <w:r>
        <w:separator/>
      </w:r>
    </w:p>
  </w:endnote>
  <w:endnote w:type="continuationSeparator" w:id="0">
    <w:p w14:paraId="15AA0678" w14:textId="77777777" w:rsidR="00DB5D9F" w:rsidRDefault="00DB5D9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E8A08" w14:textId="1A74423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21A69">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21A69">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21A69">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321A69">
      <w:rPr>
        <w:rFonts w:ascii="Arial" w:hAnsi="Arial" w:cs="Arial"/>
      </w:rPr>
      <w:fldChar w:fldCharType="separate"/>
    </w:r>
    <w:r w:rsidR="00321A69">
      <w:rPr>
        <w:rFonts w:ascii="Arial" w:hAnsi="Arial" w:cs="Arial"/>
        <w:noProof/>
      </w:rPr>
      <w:t>3</w:t>
    </w:r>
    <w:r w:rsidR="00321A69" w:rsidRPr="0093605C">
      <w:rPr>
        <w:rFonts w:ascii="Arial" w:hAnsi="Arial" w:cs="Arial"/>
        <w:noProof/>
      </w:rPr>
      <w:t>/</w:t>
    </w:r>
    <w:r w:rsidR="00321A69">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0B1EA" w14:textId="77777777" w:rsidR="00DB5D9F" w:rsidRDefault="00DB5D9F" w:rsidP="00B81ED6">
      <w:pPr>
        <w:spacing w:after="0" w:line="240" w:lineRule="auto"/>
      </w:pPr>
      <w:r>
        <w:separator/>
      </w:r>
    </w:p>
  </w:footnote>
  <w:footnote w:type="continuationSeparator" w:id="0">
    <w:p w14:paraId="0E99A6C7" w14:textId="77777777" w:rsidR="00DB5D9F" w:rsidRDefault="00DB5D9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536D0" w14:textId="77777777" w:rsidR="00E847CC" w:rsidRDefault="00E847CC">
    <w:pPr>
      <w:pStyle w:val="Kopfzeile"/>
    </w:pPr>
    <w:r>
      <w:tab/>
    </w:r>
    <w:r>
      <w:tab/>
    </w:r>
    <w:r>
      <w:ptab w:relativeTo="margin" w:alignment="right" w:leader="none"/>
    </w:r>
    <w:r>
      <w:rPr>
        <w:noProof/>
        <w:lang w:eastAsia="de-DE"/>
      </w:rPr>
      <w:drawing>
        <wp:inline distT="0" distB="0" distL="0" distR="0" wp14:anchorId="18AA7E1C" wp14:editId="5FB4B65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4D54C6D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A10"/>
    <w:rsid w:val="00013F63"/>
    <w:rsid w:val="00016856"/>
    <w:rsid w:val="0001690D"/>
    <w:rsid w:val="0002659F"/>
    <w:rsid w:val="00033002"/>
    <w:rsid w:val="00066E54"/>
    <w:rsid w:val="000E3C3F"/>
    <w:rsid w:val="000E431E"/>
    <w:rsid w:val="00141738"/>
    <w:rsid w:val="001419B4"/>
    <w:rsid w:val="00145DB7"/>
    <w:rsid w:val="00161AD2"/>
    <w:rsid w:val="00164614"/>
    <w:rsid w:val="001A1AD7"/>
    <w:rsid w:val="001A5AF3"/>
    <w:rsid w:val="0022215E"/>
    <w:rsid w:val="002369F3"/>
    <w:rsid w:val="002466A8"/>
    <w:rsid w:val="002503C3"/>
    <w:rsid w:val="002526DE"/>
    <w:rsid w:val="002807E0"/>
    <w:rsid w:val="002830C8"/>
    <w:rsid w:val="002836DF"/>
    <w:rsid w:val="002C3350"/>
    <w:rsid w:val="002C5C89"/>
    <w:rsid w:val="002E230F"/>
    <w:rsid w:val="002E5D5D"/>
    <w:rsid w:val="00321A69"/>
    <w:rsid w:val="00327624"/>
    <w:rsid w:val="003524D2"/>
    <w:rsid w:val="003936A6"/>
    <w:rsid w:val="003B4B8B"/>
    <w:rsid w:val="00415529"/>
    <w:rsid w:val="0042705D"/>
    <w:rsid w:val="00427B5E"/>
    <w:rsid w:val="00437865"/>
    <w:rsid w:val="00443828"/>
    <w:rsid w:val="00460A61"/>
    <w:rsid w:val="004637D4"/>
    <w:rsid w:val="004B68D9"/>
    <w:rsid w:val="004C2C87"/>
    <w:rsid w:val="004C669D"/>
    <w:rsid w:val="004F5C18"/>
    <w:rsid w:val="00556698"/>
    <w:rsid w:val="005642C9"/>
    <w:rsid w:val="005F6FBE"/>
    <w:rsid w:val="0061210E"/>
    <w:rsid w:val="00652E53"/>
    <w:rsid w:val="00675611"/>
    <w:rsid w:val="00680F2A"/>
    <w:rsid w:val="006845EF"/>
    <w:rsid w:val="00697490"/>
    <w:rsid w:val="006D0795"/>
    <w:rsid w:val="006D622D"/>
    <w:rsid w:val="007113EB"/>
    <w:rsid w:val="00747169"/>
    <w:rsid w:val="0075728B"/>
    <w:rsid w:val="00761197"/>
    <w:rsid w:val="00791F7A"/>
    <w:rsid w:val="00793581"/>
    <w:rsid w:val="007A4358"/>
    <w:rsid w:val="007C2DD9"/>
    <w:rsid w:val="007E6A10"/>
    <w:rsid w:val="007F2586"/>
    <w:rsid w:val="007F58CB"/>
    <w:rsid w:val="008018D0"/>
    <w:rsid w:val="00813A91"/>
    <w:rsid w:val="00824226"/>
    <w:rsid w:val="00850336"/>
    <w:rsid w:val="00854627"/>
    <w:rsid w:val="00855C0A"/>
    <w:rsid w:val="0086562E"/>
    <w:rsid w:val="0086778F"/>
    <w:rsid w:val="008721B1"/>
    <w:rsid w:val="00877A1C"/>
    <w:rsid w:val="008A0FCA"/>
    <w:rsid w:val="008E0AD3"/>
    <w:rsid w:val="008F2C8F"/>
    <w:rsid w:val="009169F9"/>
    <w:rsid w:val="0093605C"/>
    <w:rsid w:val="00961E2E"/>
    <w:rsid w:val="00965077"/>
    <w:rsid w:val="00997452"/>
    <w:rsid w:val="009A3D17"/>
    <w:rsid w:val="00A07262"/>
    <w:rsid w:val="00A119C2"/>
    <w:rsid w:val="00A261BF"/>
    <w:rsid w:val="00A648DF"/>
    <w:rsid w:val="00A669AC"/>
    <w:rsid w:val="00A9703E"/>
    <w:rsid w:val="00AA5A0D"/>
    <w:rsid w:val="00AC2129"/>
    <w:rsid w:val="00AC2EB8"/>
    <w:rsid w:val="00AF1F99"/>
    <w:rsid w:val="00B1722A"/>
    <w:rsid w:val="00B51DCC"/>
    <w:rsid w:val="00B55288"/>
    <w:rsid w:val="00B7500D"/>
    <w:rsid w:val="00B81ED6"/>
    <w:rsid w:val="00BB0BFF"/>
    <w:rsid w:val="00BB35D6"/>
    <w:rsid w:val="00BB4F23"/>
    <w:rsid w:val="00BC0184"/>
    <w:rsid w:val="00BC0E8E"/>
    <w:rsid w:val="00BD10B4"/>
    <w:rsid w:val="00BD5BBB"/>
    <w:rsid w:val="00BD7045"/>
    <w:rsid w:val="00BE6C4D"/>
    <w:rsid w:val="00C04314"/>
    <w:rsid w:val="00C06D02"/>
    <w:rsid w:val="00C26C5F"/>
    <w:rsid w:val="00C32E3E"/>
    <w:rsid w:val="00C41D26"/>
    <w:rsid w:val="00C4272E"/>
    <w:rsid w:val="00C464EC"/>
    <w:rsid w:val="00C76C3E"/>
    <w:rsid w:val="00C77574"/>
    <w:rsid w:val="00CB3EBB"/>
    <w:rsid w:val="00CB4006"/>
    <w:rsid w:val="00D63B50"/>
    <w:rsid w:val="00D9473F"/>
    <w:rsid w:val="00DB5D9F"/>
    <w:rsid w:val="00DC6312"/>
    <w:rsid w:val="00DE1B22"/>
    <w:rsid w:val="00DF31E2"/>
    <w:rsid w:val="00DF40C0"/>
    <w:rsid w:val="00E01DB1"/>
    <w:rsid w:val="00E260E6"/>
    <w:rsid w:val="00E32363"/>
    <w:rsid w:val="00E47E54"/>
    <w:rsid w:val="00E70538"/>
    <w:rsid w:val="00E847CC"/>
    <w:rsid w:val="00E852B6"/>
    <w:rsid w:val="00E953B0"/>
    <w:rsid w:val="00EA26F3"/>
    <w:rsid w:val="00EC1451"/>
    <w:rsid w:val="00EC6D3E"/>
    <w:rsid w:val="00EF0FE7"/>
    <w:rsid w:val="00F26A20"/>
    <w:rsid w:val="00F27688"/>
    <w:rsid w:val="00FA56B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598069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Hervorhebung">
    <w:name w:val="Emphasis"/>
    <w:basedOn w:val="Absatz-Standardschriftart"/>
    <w:uiPriority w:val="20"/>
    <w:qFormat/>
    <w:rsid w:val="00791F7A"/>
    <w:rPr>
      <w:i/>
      <w:iCs/>
    </w:rPr>
  </w:style>
  <w:style w:type="character" w:styleId="Kommentarzeichen">
    <w:name w:val="annotation reference"/>
    <w:basedOn w:val="Absatz-Standardschriftart"/>
    <w:uiPriority w:val="99"/>
    <w:semiHidden/>
    <w:unhideWhenUsed/>
    <w:rsid w:val="00A9703E"/>
    <w:rPr>
      <w:sz w:val="16"/>
      <w:szCs w:val="16"/>
    </w:rPr>
  </w:style>
  <w:style w:type="paragraph" w:styleId="Kommentartext">
    <w:name w:val="annotation text"/>
    <w:basedOn w:val="Standard"/>
    <w:link w:val="KommentartextZchn"/>
    <w:uiPriority w:val="99"/>
    <w:semiHidden/>
    <w:unhideWhenUsed/>
    <w:rsid w:val="00A9703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9703E"/>
    <w:rPr>
      <w:sz w:val="20"/>
      <w:szCs w:val="20"/>
    </w:rPr>
  </w:style>
  <w:style w:type="paragraph" w:styleId="Kommentarthema">
    <w:name w:val="annotation subject"/>
    <w:basedOn w:val="Kommentartext"/>
    <w:next w:val="Kommentartext"/>
    <w:link w:val="KommentarthemaZchn"/>
    <w:uiPriority w:val="99"/>
    <w:semiHidden/>
    <w:unhideWhenUsed/>
    <w:rsid w:val="00A9703E"/>
    <w:rPr>
      <w:b/>
      <w:bCs/>
    </w:rPr>
  </w:style>
  <w:style w:type="character" w:customStyle="1" w:styleId="KommentarthemaZchn">
    <w:name w:val="Kommentarthema Zchn"/>
    <w:basedOn w:val="KommentartextZchn"/>
    <w:link w:val="Kommentarthema"/>
    <w:uiPriority w:val="99"/>
    <w:semiHidden/>
    <w:rsid w:val="00A9703E"/>
    <w:rPr>
      <w:b/>
      <w:bCs/>
      <w:sz w:val="20"/>
      <w:szCs w:val="20"/>
    </w:rPr>
  </w:style>
  <w:style w:type="paragraph" w:styleId="Sprechblasentext">
    <w:name w:val="Balloon Text"/>
    <w:basedOn w:val="Standard"/>
    <w:link w:val="SprechblasentextZchn"/>
    <w:uiPriority w:val="99"/>
    <w:semiHidden/>
    <w:unhideWhenUsed/>
    <w:rsid w:val="002369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69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1070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364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2C805-E367-4A28-BE67-D741278C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4363</Characters>
  <Application>Microsoft Office Word</Application>
  <DocSecurity>0</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7</cp:revision>
  <cp:lastPrinted>2023-06-06T06:23:00Z</cp:lastPrinted>
  <dcterms:created xsi:type="dcterms:W3CDTF">2023-06-13T14:54:00Z</dcterms:created>
  <dcterms:modified xsi:type="dcterms:W3CDTF">2023-06-21T11:58:00Z</dcterms:modified>
  <cp:category>Presseinformation</cp:category>
</cp:coreProperties>
</file>