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1E7628" w:rsidRDefault="008D70BE" w:rsidP="008D70BE">
      <w:pPr>
        <w:pStyle w:val="Topline16Pt"/>
        <w:spacing w:before="240"/>
        <w:rPr>
          <w:lang w:val="en-GB"/>
        </w:rPr>
      </w:pPr>
      <w:bookmarkStart w:id="0" w:name="_GoBack"/>
      <w:bookmarkEnd w:id="0"/>
      <w:r w:rsidRPr="001E7628">
        <w:rPr>
          <w:lang w:val="en-GB"/>
        </w:rPr>
        <w:t>Press release</w:t>
      </w:r>
    </w:p>
    <w:p w14:paraId="1C4379D3" w14:textId="2AF6F2C7" w:rsidR="00F654C7" w:rsidRPr="001E7628" w:rsidRDefault="000315ED" w:rsidP="008D70BE">
      <w:pPr>
        <w:pStyle w:val="HeadlineH233Pt"/>
        <w:rPr>
          <w:lang w:val="en-GB"/>
        </w:rPr>
      </w:pPr>
      <w:r>
        <w:rPr>
          <w:rFonts w:cs="Arial"/>
          <w:lang w:val="en-GB"/>
        </w:rPr>
        <w:t xml:space="preserve">Market introduction of the </w:t>
      </w:r>
      <w:r w:rsidR="00414E17" w:rsidRPr="001E7628">
        <w:rPr>
          <w:rFonts w:cs="Arial"/>
          <w:lang w:val="en-GB"/>
        </w:rPr>
        <w:t>Liebherr</w:t>
      </w:r>
      <w:r>
        <w:rPr>
          <w:rFonts w:cs="Arial"/>
          <w:lang w:val="en-GB"/>
        </w:rPr>
        <w:t xml:space="preserve"> </w:t>
      </w:r>
      <w:r w:rsidR="00414E17" w:rsidRPr="001E7628">
        <w:rPr>
          <w:rFonts w:cs="Arial"/>
          <w:lang w:val="en-GB"/>
        </w:rPr>
        <w:t>R</w:t>
      </w:r>
      <w:r w:rsidR="005C49A0">
        <w:rPr>
          <w:rFonts w:cs="Arial"/>
          <w:lang w:val="en-GB"/>
        </w:rPr>
        <w:t> </w:t>
      </w:r>
      <w:r w:rsidR="00414E17" w:rsidRPr="001E7628">
        <w:rPr>
          <w:rFonts w:cs="Arial"/>
          <w:lang w:val="en-GB"/>
        </w:rPr>
        <w:t>9300</w:t>
      </w:r>
      <w:r w:rsidR="0076665B">
        <w:rPr>
          <w:rFonts w:cs="Arial"/>
          <w:lang w:val="en-GB"/>
        </w:rPr>
        <w:t xml:space="preserve">: </w:t>
      </w:r>
      <w:r w:rsidR="00994351">
        <w:rPr>
          <w:rFonts w:cs="Arial"/>
          <w:lang w:val="en-GB"/>
        </w:rPr>
        <w:t>a</w:t>
      </w:r>
      <w:r w:rsidR="00B9556D">
        <w:rPr>
          <w:rFonts w:cs="Arial"/>
          <w:lang w:val="en-GB"/>
        </w:rPr>
        <w:t xml:space="preserve"> </w:t>
      </w:r>
      <w:r w:rsidR="0076665B">
        <w:rPr>
          <w:rFonts w:cs="Arial"/>
          <w:lang w:val="en-GB"/>
        </w:rPr>
        <w:t>cutting-edge 250-tonne</w:t>
      </w:r>
      <w:r w:rsidR="006A1F2F">
        <w:rPr>
          <w:rFonts w:cs="Arial"/>
          <w:lang w:val="en-GB"/>
        </w:rPr>
        <w:t xml:space="preserve"> mining excavator</w:t>
      </w:r>
    </w:p>
    <w:p w14:paraId="63A54BEC" w14:textId="77777777" w:rsidR="00B81ED6" w:rsidRPr="001E7628" w:rsidRDefault="00B81ED6" w:rsidP="00B81ED6">
      <w:pPr>
        <w:pStyle w:val="HeadlineH233Pt"/>
        <w:spacing w:before="240" w:after="240" w:line="140" w:lineRule="exact"/>
        <w:rPr>
          <w:rFonts w:ascii="Tahoma" w:hAnsi="Tahoma" w:cs="Tahoma"/>
          <w:lang w:val="en-GB"/>
        </w:rPr>
      </w:pPr>
      <w:r w:rsidRPr="001E7628">
        <w:rPr>
          <w:rFonts w:ascii="Tahoma" w:hAnsi="Tahoma" w:cs="Tahoma"/>
          <w:lang w:val="en-GB"/>
        </w:rPr>
        <w:t>⸺</w:t>
      </w:r>
    </w:p>
    <w:p w14:paraId="1E747621" w14:textId="50FE131F" w:rsidR="00C651BE" w:rsidRPr="001E7628" w:rsidRDefault="18E30259" w:rsidP="001B399E">
      <w:pPr>
        <w:pStyle w:val="Bulletpoints11Pt"/>
      </w:pPr>
      <w:r w:rsidRPr="001E7628">
        <w:t>The R 9300</w:t>
      </w:r>
      <w:r w:rsidR="00B33F43" w:rsidRPr="00B33F43">
        <w:t xml:space="preserve"> </w:t>
      </w:r>
      <w:r w:rsidR="00B33F43">
        <w:t>mining excavator</w:t>
      </w:r>
      <w:r w:rsidR="00F019F8">
        <w:t xml:space="preserve"> –</w:t>
      </w:r>
      <w:r w:rsidR="00B9556D">
        <w:t xml:space="preserve"> </w:t>
      </w:r>
      <w:r w:rsidR="005C49A0">
        <w:t>which premiered</w:t>
      </w:r>
      <w:r w:rsidR="00B9556D">
        <w:t xml:space="preserve"> at </w:t>
      </w:r>
      <w:proofErr w:type="spellStart"/>
      <w:r w:rsidR="00B9556D">
        <w:t>Bauma</w:t>
      </w:r>
      <w:proofErr w:type="spellEnd"/>
      <w:r w:rsidR="00B9556D">
        <w:t xml:space="preserve"> </w:t>
      </w:r>
      <w:r w:rsidR="00CA6440">
        <w:t>2022</w:t>
      </w:r>
      <w:r w:rsidR="00F019F8">
        <w:t xml:space="preserve"> –</w:t>
      </w:r>
      <w:r w:rsidR="00284573">
        <w:t xml:space="preserve"> is</w:t>
      </w:r>
      <w:r w:rsidRPr="001E7628">
        <w:t xml:space="preserve"> now available</w:t>
      </w:r>
      <w:r w:rsidR="545A7B03" w:rsidRPr="001E7628">
        <w:t xml:space="preserve"> for</w:t>
      </w:r>
      <w:r w:rsidRPr="001E7628">
        <w:t xml:space="preserve"> purchase and will enter serial production in 2024</w:t>
      </w:r>
    </w:p>
    <w:p w14:paraId="74E48D80" w14:textId="76F17972" w:rsidR="00C651BE" w:rsidRPr="001E7628" w:rsidRDefault="002505D3" w:rsidP="001B399E">
      <w:pPr>
        <w:pStyle w:val="Bulletpoints11Pt"/>
      </w:pPr>
      <w:r w:rsidRPr="001E7628">
        <w:t>A p</w:t>
      </w:r>
      <w:r w:rsidR="00E1707C" w:rsidRPr="001E7628">
        <w:t>re-series performance test on site confirmed the excavator’s</w:t>
      </w:r>
      <w:r w:rsidR="00BA0E4C" w:rsidRPr="001E7628">
        <w:t xml:space="preserve"> </w:t>
      </w:r>
      <w:r w:rsidR="00C24D08" w:rsidRPr="001E7628">
        <w:t>high performance</w:t>
      </w:r>
      <w:r w:rsidR="00BA0E4C" w:rsidRPr="001E7628">
        <w:t xml:space="preserve"> with an average availability of </w:t>
      </w:r>
      <w:r w:rsidR="00C651BE" w:rsidRPr="001E7628">
        <w:t>94%</w:t>
      </w:r>
    </w:p>
    <w:p w14:paraId="7F156C92" w14:textId="73FC89D0" w:rsidR="00C651BE" w:rsidRPr="001E7628" w:rsidRDefault="00C651BE" w:rsidP="001B399E">
      <w:pPr>
        <w:pStyle w:val="Bulletpoints11Pt"/>
      </w:pPr>
      <w:r w:rsidRPr="001E7628">
        <w:t>This latest machine uses 15% less fuel and improves fuel efficiency by 25% over that of the R 9250, Liebherr Mining’s previous 250-tonne class excavator</w:t>
      </w:r>
    </w:p>
    <w:p w14:paraId="73F30DA7" w14:textId="6F6BF8ED" w:rsidR="00C651BE" w:rsidRPr="001E7628" w:rsidRDefault="18E30259" w:rsidP="001B399E">
      <w:pPr>
        <w:pStyle w:val="Teaser11Pt"/>
      </w:pPr>
      <w:r w:rsidRPr="001E7628">
        <w:t>The R 9300 Generation 8</w:t>
      </w:r>
      <w:r w:rsidR="0040378D">
        <w:t xml:space="preserve"> –</w:t>
      </w:r>
      <w:r w:rsidRPr="001E7628">
        <w:t xml:space="preserve"> the newest excavator in the Liebherr Mining range</w:t>
      </w:r>
      <w:r w:rsidR="0040378D">
        <w:t xml:space="preserve"> –</w:t>
      </w:r>
      <w:r w:rsidRPr="001E7628">
        <w:t xml:space="preserve"> </w:t>
      </w:r>
      <w:r w:rsidR="0829EC6A" w:rsidRPr="4E7614F8">
        <w:t>can now be purchased</w:t>
      </w:r>
      <w:r w:rsidR="724D8BF0" w:rsidRPr="4E7614F8">
        <w:t>.</w:t>
      </w:r>
      <w:r w:rsidRPr="001E7628">
        <w:t xml:space="preserve"> Following successful validation </w:t>
      </w:r>
      <w:r w:rsidR="3C94A926" w:rsidRPr="001E7628">
        <w:t>at</w:t>
      </w:r>
      <w:r w:rsidRPr="001E7628">
        <w:t xml:space="preserve"> a mine in Indonesia, the R 9300 has proven its ability to improve both productivity and efficiency on site. Once the machine enters serial production in 2024, it will replace the R 9250 within the 250-tonne class.</w:t>
      </w:r>
    </w:p>
    <w:p w14:paraId="16D2F159" w14:textId="48730D57" w:rsidR="004C2C59" w:rsidRPr="001E7628" w:rsidRDefault="4DF4B35F" w:rsidP="001B399E">
      <w:pPr>
        <w:pStyle w:val="Copytext11Pt"/>
      </w:pPr>
      <w:r w:rsidRPr="001E7628">
        <w:t>Colmar (France), 26 June 2023 – Liebherr Mining’s latest addition to its excavator portfolio – the R 9300 Generation 8 (G8) – is now available for purchase. This new machine</w:t>
      </w:r>
      <w:r w:rsidR="002942BA">
        <w:t xml:space="preserve"> </w:t>
      </w:r>
      <w:proofErr w:type="gramStart"/>
      <w:r w:rsidR="002942BA">
        <w:t>was</w:t>
      </w:r>
      <w:r w:rsidR="00F132D3">
        <w:t xml:space="preserve"> </w:t>
      </w:r>
      <w:r w:rsidR="00B10423">
        <w:t xml:space="preserve">first </w:t>
      </w:r>
      <w:r w:rsidR="00F132D3" w:rsidRPr="00F132D3">
        <w:t>presented</w:t>
      </w:r>
      <w:proofErr w:type="gramEnd"/>
      <w:r w:rsidR="00F132D3" w:rsidRPr="00F132D3">
        <w:t xml:space="preserve"> to an international </w:t>
      </w:r>
      <w:r w:rsidR="00F132D3">
        <w:t xml:space="preserve">audience at </w:t>
      </w:r>
      <w:r w:rsidR="002942BA">
        <w:t xml:space="preserve">the 2022 </w:t>
      </w:r>
      <w:proofErr w:type="spellStart"/>
      <w:r w:rsidR="00F132D3">
        <w:t>B</w:t>
      </w:r>
      <w:r w:rsidR="00F132D3" w:rsidRPr="00F132D3">
        <w:t>auma</w:t>
      </w:r>
      <w:proofErr w:type="spellEnd"/>
      <w:r w:rsidR="00F132D3" w:rsidRPr="00F132D3">
        <w:t xml:space="preserve"> </w:t>
      </w:r>
      <w:r w:rsidR="002942BA">
        <w:t>exhibition in Munich and</w:t>
      </w:r>
      <w:r w:rsidR="00F132D3" w:rsidRPr="00F132D3">
        <w:t xml:space="preserve"> </w:t>
      </w:r>
      <w:r w:rsidRPr="001E7628">
        <w:t>will take over from the R 9250 in the 250-tonne class</w:t>
      </w:r>
      <w:r w:rsidR="0064075D">
        <w:t xml:space="preserve">. </w:t>
      </w:r>
      <w:r w:rsidR="00925155">
        <w:t xml:space="preserve">The R 9300 </w:t>
      </w:r>
      <w:r w:rsidRPr="001E7628">
        <w:t xml:space="preserve">is the second Generation 8 excavator in </w:t>
      </w:r>
      <w:proofErr w:type="spellStart"/>
      <w:r w:rsidRPr="001E7628">
        <w:t>Liebherr’s</w:t>
      </w:r>
      <w:proofErr w:type="spellEnd"/>
      <w:r w:rsidRPr="001E7628">
        <w:t xml:space="preserve"> product range</w:t>
      </w:r>
      <w:r w:rsidR="00925155">
        <w:t xml:space="preserve"> and a</w:t>
      </w:r>
      <w:r w:rsidRPr="001E7628">
        <w:t xml:space="preserve">s </w:t>
      </w:r>
      <w:r w:rsidR="00760037">
        <w:t>such</w:t>
      </w:r>
      <w:r w:rsidRPr="001E7628">
        <w:t xml:space="preserve"> comes with the latest Liebherr Mining technology as standard. This technology provides the </w:t>
      </w:r>
      <w:r w:rsidR="00925155">
        <w:t>machine</w:t>
      </w:r>
      <w:r w:rsidR="00925155" w:rsidRPr="001E7628">
        <w:t xml:space="preserve"> </w:t>
      </w:r>
      <w:r w:rsidRPr="001E7628">
        <w:t xml:space="preserve">with improved </w:t>
      </w:r>
      <w:r w:rsidR="003D7D1D">
        <w:t xml:space="preserve">onsite </w:t>
      </w:r>
      <w:r w:rsidRPr="001E7628">
        <w:t xml:space="preserve">performance as well as compatibility with </w:t>
      </w:r>
      <w:proofErr w:type="spellStart"/>
      <w:r w:rsidRPr="001E7628">
        <w:t>Liebherr’s</w:t>
      </w:r>
      <w:proofErr w:type="spellEnd"/>
      <w:r w:rsidRPr="001E7628">
        <w:t xml:space="preserve"> Assistance Systems and future product enhancements such as automation, zero emission technologies, and digital services.</w:t>
      </w:r>
    </w:p>
    <w:p w14:paraId="3581A81E" w14:textId="1BFB6BCD" w:rsidR="004C2C59" w:rsidRPr="001E7628" w:rsidRDefault="4DF4B35F" w:rsidP="001B399E">
      <w:pPr>
        <w:pStyle w:val="Copyhead11Pt"/>
      </w:pPr>
      <w:r w:rsidRPr="001E7628">
        <w:t>Production study in Indonesia: proven efficiency and productivity benefits</w:t>
      </w:r>
    </w:p>
    <w:p w14:paraId="4A1B56FF" w14:textId="4828C91E" w:rsidR="004C2C59" w:rsidRPr="001E7628" w:rsidRDefault="4DF4B35F" w:rsidP="001B399E">
      <w:pPr>
        <w:pStyle w:val="Copytext11Pt"/>
      </w:pPr>
      <w:r w:rsidRPr="001E7628">
        <w:t xml:space="preserve">As part of the validation phase for the R 9300, Liebherr Mining </w:t>
      </w:r>
      <w:proofErr w:type="gramStart"/>
      <w:r w:rsidRPr="001E7628">
        <w:t>partnered</w:t>
      </w:r>
      <w:proofErr w:type="gramEnd"/>
      <w:r w:rsidRPr="001E7628">
        <w:t xml:space="preserve"> with its customer PT </w:t>
      </w:r>
      <w:proofErr w:type="spellStart"/>
      <w:r w:rsidRPr="001E7628">
        <w:t>Karunia</w:t>
      </w:r>
      <w:proofErr w:type="spellEnd"/>
      <w:r w:rsidRPr="001E7628">
        <w:t xml:space="preserve"> Armada Indonesia (</w:t>
      </w:r>
      <w:proofErr w:type="spellStart"/>
      <w:r w:rsidRPr="001E7628">
        <w:t>Karunia</w:t>
      </w:r>
      <w:proofErr w:type="spellEnd"/>
      <w:r w:rsidRPr="001E7628">
        <w:t xml:space="preserve">) to </w:t>
      </w:r>
      <w:r w:rsidR="009E32CE">
        <w:t>establish</w:t>
      </w:r>
      <w:r w:rsidRPr="001E7628">
        <w:t xml:space="preserve"> the capabilities of the excavator on site. </w:t>
      </w:r>
      <w:proofErr w:type="spellStart"/>
      <w:r w:rsidRPr="001E7628">
        <w:t>Karunia</w:t>
      </w:r>
      <w:proofErr w:type="spellEnd"/>
      <w:r w:rsidRPr="001E7628">
        <w:t xml:space="preserve"> – a mining </w:t>
      </w:r>
      <w:r w:rsidR="4E196C13" w:rsidRPr="001E7628">
        <w:t xml:space="preserve">contractor </w:t>
      </w:r>
      <w:r w:rsidRPr="001E7628" w:rsidDel="00FF4B88">
        <w:t xml:space="preserve">based </w:t>
      </w:r>
      <w:r w:rsidR="004C2C59" w:rsidRPr="001E7628">
        <w:t>in</w:t>
      </w:r>
      <w:r w:rsidR="004C2C59" w:rsidRPr="001E7628" w:rsidDel="008B1C26">
        <w:t xml:space="preserve"> </w:t>
      </w:r>
      <w:r w:rsidRPr="001E7628" w:rsidDel="008B1C26">
        <w:t>East Kalimantan</w:t>
      </w:r>
      <w:r w:rsidR="00670408">
        <w:t>,</w:t>
      </w:r>
      <w:r w:rsidRPr="001E7628">
        <w:t xml:space="preserve"> Indonesia – began operating a pre-series unit of the R 9300 in September 2022 to remove and load overburden into 100- and 130-t</w:t>
      </w:r>
      <w:r w:rsidR="006A1F2F">
        <w:t xml:space="preserve">onne trucks at the </w:t>
      </w:r>
      <w:proofErr w:type="spellStart"/>
      <w:r w:rsidR="006A1F2F">
        <w:t>Tabang</w:t>
      </w:r>
      <w:proofErr w:type="spellEnd"/>
      <w:r w:rsidR="006A1F2F">
        <w:t xml:space="preserve"> mine.</w:t>
      </w:r>
    </w:p>
    <w:p w14:paraId="15E55526" w14:textId="341AC345" w:rsidR="004C2C59" w:rsidRPr="001E7628" w:rsidRDefault="4DF4B35F" w:rsidP="001B399E">
      <w:pPr>
        <w:pStyle w:val="Copytext11Pt"/>
      </w:pPr>
      <w:r w:rsidRPr="001E7628">
        <w:t xml:space="preserve">Since September 2022, the R 9300 has averaged 486 operational hours per month and 94% availability – surpassing </w:t>
      </w:r>
      <w:proofErr w:type="spellStart"/>
      <w:r w:rsidRPr="001E7628">
        <w:t>Karunia’s</w:t>
      </w:r>
      <w:proofErr w:type="spellEnd"/>
      <w:r w:rsidRPr="001E7628">
        <w:t xml:space="preserve"> KPIs for the machine. These results </w:t>
      </w:r>
      <w:r w:rsidR="7ED23848" w:rsidRPr="001E7628">
        <w:t xml:space="preserve">highlight </w:t>
      </w:r>
      <w:r w:rsidRPr="001E7628">
        <w:t xml:space="preserve">the </w:t>
      </w:r>
      <w:r w:rsidR="455995A7" w:rsidRPr="001E7628">
        <w:t xml:space="preserve">true </w:t>
      </w:r>
      <w:r w:rsidRPr="001E7628">
        <w:t>potential of the excavator for improving onsite productivity.</w:t>
      </w:r>
    </w:p>
    <w:p w14:paraId="2D192C34" w14:textId="77777777" w:rsidR="0023571A" w:rsidRDefault="4DF4B35F" w:rsidP="001B399E">
      <w:pPr>
        <w:pStyle w:val="Copytext11Pt"/>
      </w:pPr>
      <w:proofErr w:type="gramStart"/>
      <w:r w:rsidRPr="001E7628">
        <w:t xml:space="preserve">To </w:t>
      </w:r>
      <w:r w:rsidR="00F57FDD" w:rsidRPr="001E7628">
        <w:t xml:space="preserve">further </w:t>
      </w:r>
      <w:r w:rsidR="7F979132" w:rsidRPr="001E7628">
        <w:t>demonstrate</w:t>
      </w:r>
      <w:proofErr w:type="gramEnd"/>
      <w:r w:rsidRPr="001E7628">
        <w:t xml:space="preserve"> the capabilities of the R 9300, a production study of the pre-series excavator at </w:t>
      </w:r>
      <w:proofErr w:type="spellStart"/>
      <w:r w:rsidRPr="001E7628">
        <w:t>Tabang</w:t>
      </w:r>
      <w:proofErr w:type="spellEnd"/>
      <w:r w:rsidRPr="001E7628">
        <w:t xml:space="preserve"> mine was conducted in March 2023. During the study, the R 9300 achieved a 26-second </w:t>
      </w:r>
      <w:r w:rsidRPr="001E7628">
        <w:lastRenderedPageBreak/>
        <w:t xml:space="preserve">average cycle time, helping the excavator reach </w:t>
      </w:r>
      <w:r w:rsidR="35B13B07" w:rsidRPr="00670408">
        <w:t xml:space="preserve">instantaneous </w:t>
      </w:r>
      <w:r w:rsidRPr="001E7628">
        <w:t xml:space="preserve">productivity of 1,371 bank cubic metres (BCM) per hour (3,017 tonnes per hour) – an impressive result for an excavator in the 250-tonne class. The R 9300 also attained a fuel efficiency ratio of 9.22 BCM per litre of fuel burned. When considered alongside the productivity of the machine, this </w:t>
      </w:r>
      <w:r w:rsidR="137AE524" w:rsidRPr="001E7628">
        <w:t>establishe</w:t>
      </w:r>
      <w:r w:rsidRPr="001E7628">
        <w:t>s the next-level efficiency of the R 9300.</w:t>
      </w:r>
    </w:p>
    <w:p w14:paraId="17500CEF" w14:textId="3671FC58" w:rsidR="004C2C59" w:rsidRPr="001E7628" w:rsidRDefault="4DF4B35F" w:rsidP="001B399E">
      <w:pPr>
        <w:pStyle w:val="Copyhead11Pt"/>
      </w:pPr>
      <w:r w:rsidRPr="001E7628">
        <w:t>Effective drivetrain: 25% improved fuel efficiency</w:t>
      </w:r>
      <w:r w:rsidR="00AE0195">
        <w:t xml:space="preserve"> and </w:t>
      </w:r>
      <w:r w:rsidR="00AE0195" w:rsidRPr="00AE0195">
        <w:t>e</w:t>
      </w:r>
      <w:r w:rsidR="00163F69">
        <w:t>lectric</w:t>
      </w:r>
      <w:r w:rsidR="00E76B1B">
        <w:t xml:space="preserve"> </w:t>
      </w:r>
      <w:r w:rsidR="00163F69">
        <w:t>drive</w:t>
      </w:r>
      <w:r w:rsidR="00E76B1B">
        <w:t>train</w:t>
      </w:r>
      <w:r w:rsidR="00AE0195" w:rsidRPr="00AE0195">
        <w:t xml:space="preserve"> in development</w:t>
      </w:r>
    </w:p>
    <w:p w14:paraId="750CF607" w14:textId="320F6EE9" w:rsidR="004C2C59" w:rsidRPr="001B399E" w:rsidRDefault="4DF4B35F" w:rsidP="001B399E">
      <w:pPr>
        <w:pStyle w:val="Copytext11Pt"/>
      </w:pPr>
      <w:proofErr w:type="gramStart"/>
      <w:r w:rsidRPr="001B399E">
        <w:t>As a result</w:t>
      </w:r>
      <w:proofErr w:type="gramEnd"/>
      <w:r w:rsidRPr="001B399E">
        <w:t xml:space="preserve"> of Liebherr Mining’s commitment to </w:t>
      </w:r>
      <w:r w:rsidR="00F132D3" w:rsidRPr="001B399E">
        <w:t>reduc</w:t>
      </w:r>
      <w:r w:rsidR="00A10813" w:rsidRPr="001B399E">
        <w:t>ing</w:t>
      </w:r>
      <w:r w:rsidR="00F132D3" w:rsidRPr="001B399E">
        <w:t xml:space="preserve"> </w:t>
      </w:r>
      <w:r w:rsidRPr="001B399E">
        <w:t>emission</w:t>
      </w:r>
      <w:r w:rsidR="00F132D3" w:rsidRPr="001B399E">
        <w:t>s</w:t>
      </w:r>
      <w:r w:rsidRPr="001B399E">
        <w:t xml:space="preserve">, the R 9300 has been designed to </w:t>
      </w:r>
      <w:r w:rsidR="00F132D3" w:rsidRPr="001B399E">
        <w:t xml:space="preserve">lower </w:t>
      </w:r>
      <w:r w:rsidRPr="001B399E">
        <w:t xml:space="preserve">fuel consumption, and </w:t>
      </w:r>
      <w:r w:rsidR="00AB6569" w:rsidRPr="001B399E">
        <w:t>therefore</w:t>
      </w:r>
      <w:r w:rsidRPr="001B399E">
        <w:t xml:space="preserve"> </w:t>
      </w:r>
      <w:r w:rsidR="00B84228" w:rsidRPr="001B399E">
        <w:t xml:space="preserve">decrease </w:t>
      </w:r>
      <w:r w:rsidRPr="001B399E">
        <w:t xml:space="preserve">the amount of greenhouse </w:t>
      </w:r>
      <w:r w:rsidR="00AB6569" w:rsidRPr="001B399E">
        <w:t>gasses</w:t>
      </w:r>
      <w:r w:rsidRPr="001B399E">
        <w:t xml:space="preserve"> </w:t>
      </w:r>
      <w:r w:rsidR="007E08FD" w:rsidRPr="001B399E">
        <w:t>emitt</w:t>
      </w:r>
      <w:r w:rsidRPr="001B399E">
        <w:t>ed by the machine. The R 9300’s engine is available in FCO and US EPA Tier 4/EU Stage V compliant versions (with SCR after-treatment technology) to adhere to strict international emissions standards.</w:t>
      </w:r>
    </w:p>
    <w:p w14:paraId="0D475625" w14:textId="6E3E50B1" w:rsidR="004C2C59" w:rsidRPr="001E7628" w:rsidRDefault="4DF4B35F" w:rsidP="001B399E">
      <w:pPr>
        <w:pStyle w:val="Copytext11Pt"/>
      </w:pPr>
      <w:r w:rsidRPr="001E7628">
        <w:t>Liebherr Power Efficiency (LPE)</w:t>
      </w:r>
      <w:r w:rsidR="00246A55" w:rsidRPr="001E7628">
        <w:t xml:space="preserve"> </w:t>
      </w:r>
      <w:r w:rsidR="628C0599" w:rsidRPr="4A9E21BD">
        <w:t>–</w:t>
      </w:r>
      <w:r w:rsidRPr="001E7628">
        <w:t xml:space="preserve"> a proprietary engine and hydraulics management system that helps to decrease the amount of fuel a machine consumes</w:t>
      </w:r>
      <w:r w:rsidR="3429134A" w:rsidRPr="001E7628">
        <w:t xml:space="preserve"> while maintaining optimal</w:t>
      </w:r>
      <w:r w:rsidR="4A4DA322" w:rsidRPr="001E7628">
        <w:t xml:space="preserve"> </w:t>
      </w:r>
      <w:r w:rsidR="3429134A" w:rsidRPr="001E7628">
        <w:t>productivity and performance</w:t>
      </w:r>
      <w:r w:rsidR="00DF63B2" w:rsidRPr="001E7628">
        <w:t xml:space="preserve"> </w:t>
      </w:r>
      <w:r w:rsidR="0EB0B8A0" w:rsidRPr="4A9E21BD">
        <w:t>–</w:t>
      </w:r>
      <w:r w:rsidRPr="001E7628">
        <w:t xml:space="preserve"> comes as standard in the R 9300. With this system, the R 9300 reduces fuel consumption by 15% when compared to </w:t>
      </w:r>
      <w:r w:rsidR="00E97BD6">
        <w:t xml:space="preserve">its predecessor, </w:t>
      </w:r>
      <w:r w:rsidRPr="001E7628">
        <w:t xml:space="preserve">the R 9250. Further, this </w:t>
      </w:r>
      <w:r w:rsidR="0076005B">
        <w:t>decrease</w:t>
      </w:r>
      <w:r w:rsidR="0076005B" w:rsidRPr="001E7628">
        <w:t xml:space="preserve"> </w:t>
      </w:r>
      <w:r w:rsidRPr="001E7628">
        <w:t>in fuel consumption contributes to a</w:t>
      </w:r>
      <w:r w:rsidR="12ED4BA4" w:rsidRPr="001E7628">
        <w:t xml:space="preserve"> 25%</w:t>
      </w:r>
      <w:r w:rsidRPr="001E7628">
        <w:t xml:space="preserve"> increase of fuel efficiency for the R 9300 compared to </w:t>
      </w:r>
      <w:proofErr w:type="spellStart"/>
      <w:r w:rsidRPr="001E7628">
        <w:t>Liebherr’s</w:t>
      </w:r>
      <w:proofErr w:type="spellEnd"/>
      <w:r w:rsidRPr="001E7628">
        <w:t xml:space="preserve"> previous 250-tonne excavator.</w:t>
      </w:r>
    </w:p>
    <w:p w14:paraId="04C076A1" w14:textId="5C59A797" w:rsidR="004C2C59" w:rsidRPr="001E7628" w:rsidRDefault="4DF4B35F" w:rsidP="001B399E">
      <w:pPr>
        <w:pStyle w:val="Copytext11Pt"/>
      </w:pPr>
      <w:r w:rsidRPr="001E7628">
        <w:t xml:space="preserve">An </w:t>
      </w:r>
      <w:r w:rsidR="0066431B">
        <w:t>electric-drive</w:t>
      </w:r>
      <w:r w:rsidRPr="001E7628">
        <w:t xml:space="preserve"> version of the R 9300 is currently under development and will be available in the near future.</w:t>
      </w:r>
    </w:p>
    <w:p w14:paraId="66939FE7" w14:textId="68CC94BB" w:rsidR="004C2C59" w:rsidRPr="001E7628" w:rsidRDefault="4DF4B35F" w:rsidP="001B399E">
      <w:pPr>
        <w:pStyle w:val="Copyhead11Pt"/>
      </w:pPr>
      <w:r w:rsidRPr="001E7628">
        <w:t>Latest design: improved attachment, service life, and operator comfort</w:t>
      </w:r>
    </w:p>
    <w:p w14:paraId="473084E5" w14:textId="0C6F2B7C" w:rsidR="00E97BD6" w:rsidRDefault="4DF4B35F" w:rsidP="001B399E">
      <w:pPr>
        <w:pStyle w:val="Copytext11Pt"/>
      </w:pPr>
      <w:r w:rsidRPr="001E7628">
        <w:t xml:space="preserve">To increase productivity and efficiency, a range of design improvements </w:t>
      </w:r>
      <w:proofErr w:type="gramStart"/>
      <w:r w:rsidRPr="001E7628">
        <w:t>have been implemented</w:t>
      </w:r>
      <w:proofErr w:type="gramEnd"/>
      <w:r w:rsidRPr="001E7628">
        <w:t xml:space="preserve"> in </w:t>
      </w:r>
      <w:r w:rsidR="003F2087">
        <w:t>the R 9300</w:t>
      </w:r>
      <w:r w:rsidRPr="001E7628">
        <w:t xml:space="preserve">, setting </w:t>
      </w:r>
      <w:r w:rsidR="003F2087">
        <w:t>this new machine</w:t>
      </w:r>
      <w:r w:rsidRPr="001E7628">
        <w:t xml:space="preserve"> apart from other </w:t>
      </w:r>
      <w:r w:rsidR="00BA7897">
        <w:t>excavators</w:t>
      </w:r>
      <w:r w:rsidR="00BA7897" w:rsidRPr="001E7628">
        <w:t xml:space="preserve"> </w:t>
      </w:r>
      <w:r w:rsidRPr="001E7628">
        <w:t>in the 250-tonne class.</w:t>
      </w:r>
    </w:p>
    <w:p w14:paraId="486A6192" w14:textId="62753D97" w:rsidR="004C2C59" w:rsidRPr="001E7628" w:rsidRDefault="4DF4B35F" w:rsidP="001B399E">
      <w:pPr>
        <w:pStyle w:val="Copytext11Pt"/>
      </w:pPr>
      <w:r w:rsidRPr="001E7628">
        <w:t>The R</w:t>
      </w:r>
      <w:r w:rsidR="00BA7897">
        <w:t> </w:t>
      </w:r>
      <w:r w:rsidRPr="001E7628">
        <w:t>9300 has an updated attachment design that is lighter and stronger than that of the R 9250. The new attachment comes with high</w:t>
      </w:r>
      <w:r w:rsidR="0AC706A2" w:rsidRPr="001E7628">
        <w:t>-</w:t>
      </w:r>
      <w:r w:rsidRPr="001E7628">
        <w:t xml:space="preserve">performance components </w:t>
      </w:r>
      <w:r w:rsidR="0AC706A2" w:rsidRPr="001E7628">
        <w:t>such as</w:t>
      </w:r>
      <w:r w:rsidR="0086C631" w:rsidRPr="001E7628">
        <w:t xml:space="preserve"> a</w:t>
      </w:r>
      <w:r w:rsidRPr="001E7628">
        <w:t xml:space="preserve"> new stick and boom design</w:t>
      </w:r>
      <w:r w:rsidR="0086C631" w:rsidRPr="001E7628">
        <w:t xml:space="preserve"> and aluminium covers</w:t>
      </w:r>
      <w:r w:rsidRPr="001E7628">
        <w:t xml:space="preserve"> all installed as standard. This lean design has enabled an increase in bucket size in both the backhoe and face shovel configurations. </w:t>
      </w:r>
      <w:r w:rsidR="78A44714" w:rsidRPr="001E7628">
        <w:t>The standard bucket size</w:t>
      </w:r>
      <w:r w:rsidR="00D62F5E">
        <w:t>s</w:t>
      </w:r>
      <w:r w:rsidR="78A44714" w:rsidRPr="001E7628">
        <w:t xml:space="preserve"> of 16.5 m</w:t>
      </w:r>
      <w:r w:rsidR="78A44714" w:rsidRPr="001E7628">
        <w:rPr>
          <w:vertAlign w:val="superscript"/>
        </w:rPr>
        <w:t xml:space="preserve">3 </w:t>
      </w:r>
      <w:r w:rsidR="78A44714" w:rsidRPr="001E7628">
        <w:t>in backhoe configuration and 16 m</w:t>
      </w:r>
      <w:r w:rsidR="78A44714" w:rsidRPr="001E7628">
        <w:rPr>
          <w:vertAlign w:val="superscript"/>
        </w:rPr>
        <w:t>3</w:t>
      </w:r>
      <w:r w:rsidR="78A44714" w:rsidRPr="001E7628">
        <w:t xml:space="preserve"> in face shovel configuration (at 1.8t/m</w:t>
      </w:r>
      <w:r w:rsidR="78A44714" w:rsidRPr="001E7628">
        <w:rPr>
          <w:vertAlign w:val="superscript"/>
        </w:rPr>
        <w:t>3</w:t>
      </w:r>
      <w:r w:rsidR="78A44714" w:rsidRPr="001E7628">
        <w:t xml:space="preserve"> with </w:t>
      </w:r>
      <w:r w:rsidR="1CC992E1" w:rsidRPr="001E7628">
        <w:t xml:space="preserve">the </w:t>
      </w:r>
      <w:r w:rsidR="78A44714" w:rsidRPr="001E7628">
        <w:t>heavy</w:t>
      </w:r>
      <w:r w:rsidR="1CC992E1" w:rsidRPr="001E7628">
        <w:t>-</w:t>
      </w:r>
      <w:r w:rsidR="78A44714" w:rsidRPr="001E7628">
        <w:t xml:space="preserve">duty wear package) </w:t>
      </w:r>
      <w:r w:rsidRPr="001E7628">
        <w:t>make the excavator an effective pass match for trucks with 100-, 130-, and 180-tonne payloads.</w:t>
      </w:r>
    </w:p>
    <w:p w14:paraId="342DF329" w14:textId="08CD768F" w:rsidR="004C2C59" w:rsidRPr="001E7628" w:rsidRDefault="4DF4B35F" w:rsidP="001B399E">
      <w:pPr>
        <w:pStyle w:val="Copytext11Pt"/>
      </w:pPr>
      <w:r w:rsidRPr="001E7628">
        <w:t xml:space="preserve">The R 9300 </w:t>
      </w:r>
      <w:proofErr w:type="gramStart"/>
      <w:r w:rsidRPr="001E7628">
        <w:t>has also been designed</w:t>
      </w:r>
      <w:proofErr w:type="gramEnd"/>
      <w:r w:rsidRPr="001E7628">
        <w:t xml:space="preserve"> for simplified maintenance and </w:t>
      </w:r>
      <w:r w:rsidR="3D0AEEE5" w:rsidRPr="4E7614F8">
        <w:t>a</w:t>
      </w:r>
      <w:r w:rsidR="00595137">
        <w:t xml:space="preserve"> longer</w:t>
      </w:r>
      <w:r w:rsidRPr="001E7628">
        <w:t xml:space="preserve"> service life. Th</w:t>
      </w:r>
      <w:r w:rsidR="2B86CF3A" w:rsidRPr="001E7628">
        <w:t>is</w:t>
      </w:r>
      <w:r w:rsidRPr="001E7628">
        <w:t xml:space="preserve"> excavator share</w:t>
      </w:r>
      <w:r w:rsidR="2B86CF3A" w:rsidRPr="001E7628">
        <w:t>s</w:t>
      </w:r>
      <w:r w:rsidRPr="001E7628">
        <w:t xml:space="preserve"> parts commonality with </w:t>
      </w:r>
      <w:proofErr w:type="spellStart"/>
      <w:r w:rsidRPr="001E7628">
        <w:t>Liebherr’s</w:t>
      </w:r>
      <w:proofErr w:type="spellEnd"/>
      <w:r w:rsidRPr="001E7628">
        <w:t xml:space="preserve"> current excavators </w:t>
      </w:r>
      <w:r w:rsidR="2B86CF3A" w:rsidRPr="001E7628">
        <w:t xml:space="preserve">to help </w:t>
      </w:r>
      <w:r w:rsidRPr="001E7628">
        <w:t xml:space="preserve">minimise maintenance costs and streamline onsite inventory. The lifespan of the R 9300 </w:t>
      </w:r>
      <w:proofErr w:type="gramStart"/>
      <w:r w:rsidRPr="001E7628">
        <w:t>has been increased</w:t>
      </w:r>
      <w:proofErr w:type="gramEnd"/>
      <w:r w:rsidRPr="001E7628">
        <w:t xml:space="preserve"> by 33% above the R 9250 from 45,000 to 60,000 hours. Extending the service life of the R 9300 helps the machine to better align with </w:t>
      </w:r>
      <w:r w:rsidR="006B206B">
        <w:t>the</w:t>
      </w:r>
      <w:r w:rsidR="006B206B" w:rsidRPr="001E7628">
        <w:t xml:space="preserve"> </w:t>
      </w:r>
      <w:r w:rsidRPr="001E7628">
        <w:t>service life of major excavator components.</w:t>
      </w:r>
    </w:p>
    <w:p w14:paraId="61D62C8E" w14:textId="2FB13E23" w:rsidR="004C2C59" w:rsidRPr="001E7628" w:rsidRDefault="7BEA30A9" w:rsidP="001B399E">
      <w:pPr>
        <w:pStyle w:val="Copytext11Pt"/>
      </w:pPr>
      <w:r w:rsidRPr="001E7628">
        <w:t xml:space="preserve">Further improvements </w:t>
      </w:r>
      <w:proofErr w:type="gramStart"/>
      <w:r w:rsidRPr="001E7628">
        <w:t>can be found</w:t>
      </w:r>
      <w:proofErr w:type="gramEnd"/>
      <w:r w:rsidRPr="001E7628">
        <w:t xml:space="preserve"> in t</w:t>
      </w:r>
      <w:r w:rsidR="4DF4B35F" w:rsidRPr="001E7628">
        <w:t xml:space="preserve">he cab design </w:t>
      </w:r>
      <w:r w:rsidR="22BA203D" w:rsidRPr="001E7628">
        <w:t>of the R 9300</w:t>
      </w:r>
      <w:r w:rsidRPr="001E7628">
        <w:t xml:space="preserve">. The new </w:t>
      </w:r>
      <w:r w:rsidR="574FBC53" w:rsidRPr="001E7628">
        <w:t>cab includes</w:t>
      </w:r>
      <w:r w:rsidR="4DF4B35F" w:rsidRPr="001E7628">
        <w:t xml:space="preserve"> enhanced cabin ergonomics, larger touch screens, a new control panel design, and optimised visibility to help promote operator wellbeing while increasing safety.</w:t>
      </w:r>
    </w:p>
    <w:p w14:paraId="69170A36" w14:textId="254E9516" w:rsidR="00137BBE" w:rsidRPr="001E7628" w:rsidRDefault="4DF4B35F" w:rsidP="001B399E">
      <w:pPr>
        <w:pStyle w:val="Copytext11Pt"/>
        <w:rPr>
          <w:b/>
        </w:rPr>
      </w:pPr>
      <w:r w:rsidRPr="001E7628">
        <w:lastRenderedPageBreak/>
        <w:t>The R 9300 will enter serial production in 2024, with the backhoe configuration available from Q1 and the face shovel configuration from Q2.</w:t>
      </w:r>
    </w:p>
    <w:p w14:paraId="0B5C1616" w14:textId="26D8E006" w:rsidR="008D70BE" w:rsidRPr="006A1F2F" w:rsidRDefault="008D70BE" w:rsidP="006A1F2F">
      <w:pPr>
        <w:pStyle w:val="BoilerplateCopyhead9Pt"/>
      </w:pPr>
      <w:r w:rsidRPr="006A1F2F">
        <w:t>About the Liebherr Group</w:t>
      </w:r>
    </w:p>
    <w:p w14:paraId="66C8137F" w14:textId="52794F7D" w:rsidR="0023571A" w:rsidRPr="006A1F2F" w:rsidRDefault="008D70BE" w:rsidP="006A1F2F">
      <w:pPr>
        <w:pStyle w:val="BoilerplateCopytext9Pt"/>
      </w:pPr>
      <w:r w:rsidRPr="006A1F2F">
        <w:t xml:space="preserve">The </w:t>
      </w:r>
      <w:r w:rsidR="00B15998" w:rsidRPr="006A1F2F">
        <w:t xml:space="preserve">Liebherr Group is a family-run technology company with a highly diversified product portfolio. The company is one of the largest construction equipment manufacturers in the world. It also provides </w:t>
      </w:r>
      <w:proofErr w:type="gramStart"/>
      <w:r w:rsidR="00B15998" w:rsidRPr="006A1F2F">
        <w:t>high-quality</w:t>
      </w:r>
      <w:proofErr w:type="gramEnd"/>
      <w:r w:rsidR="00B15998" w:rsidRPr="006A1F2F">
        <w:t xml:space="preserve"> and user-oriented products and services in a wide range of other areas. The Liebherr Group includes over 140 companies across all continents. In 2022, it employed more than 50,000 staff and achieved combined revenues of over 12.5 billion euros. Liebherr was founded in </w:t>
      </w:r>
      <w:proofErr w:type="spellStart"/>
      <w:r w:rsidR="00B15998" w:rsidRPr="006A1F2F">
        <w:t>Kirchdorf</w:t>
      </w:r>
      <w:proofErr w:type="spellEnd"/>
      <w:r w:rsidR="00B15998" w:rsidRPr="006A1F2F">
        <w:t xml:space="preserve"> </w:t>
      </w:r>
      <w:proofErr w:type="gramStart"/>
      <w:r w:rsidR="00B15998" w:rsidRPr="006A1F2F">
        <w:t>an</w:t>
      </w:r>
      <w:proofErr w:type="gramEnd"/>
      <w:r w:rsidR="00B15998" w:rsidRPr="006A1F2F">
        <w:t xml:space="preserve"> der </w:t>
      </w:r>
      <w:proofErr w:type="spellStart"/>
      <w:r w:rsidR="00B15998" w:rsidRPr="006A1F2F">
        <w:t>Iller</w:t>
      </w:r>
      <w:proofErr w:type="spellEnd"/>
      <w:r w:rsidR="00B15998" w:rsidRPr="006A1F2F">
        <w:t xml:space="preserve"> in Southern Germany in 1949. Since then, the employees have been pursuing the goal of achieving continuous technological </w:t>
      </w:r>
      <w:r w:rsidR="00C651BE" w:rsidRPr="006A1F2F">
        <w:t>innovation and</w:t>
      </w:r>
      <w:r w:rsidR="00B15998" w:rsidRPr="006A1F2F">
        <w:t xml:space="preserve"> bringing industry-leading solutions to its customers.</w:t>
      </w:r>
    </w:p>
    <w:p w14:paraId="24A0D03F" w14:textId="0525DEF6" w:rsidR="009A3D17" w:rsidRPr="001E7628" w:rsidRDefault="007E7FC6" w:rsidP="009A3D17">
      <w:pPr>
        <w:pStyle w:val="Copyhead11Pt"/>
        <w:rPr>
          <w:lang w:val="en-GB"/>
        </w:rPr>
      </w:pPr>
      <w:r w:rsidRPr="001E7628">
        <w:rPr>
          <w:lang w:val="en-GB"/>
        </w:rPr>
        <w:t>Images</w:t>
      </w:r>
    </w:p>
    <w:p w14:paraId="484CDC27" w14:textId="6C4A0120" w:rsidR="009A3D17" w:rsidRPr="001E7628" w:rsidRDefault="00572C15" w:rsidP="009A3D17">
      <w:pPr>
        <w:rPr>
          <w:lang w:val="en-GB"/>
        </w:rPr>
      </w:pPr>
      <w:r w:rsidRPr="001E7628">
        <w:rPr>
          <w:noProof/>
          <w:color w:val="2B579A"/>
          <w:shd w:val="clear" w:color="auto" w:fill="E6E6E6"/>
        </w:rPr>
        <w:drawing>
          <wp:inline distT="0" distB="0" distL="0" distR="0" wp14:anchorId="6E1A2262" wp14:editId="3CECBFF8">
            <wp:extent cx="3328185" cy="221726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345736" cy="2228961"/>
                    </a:xfrm>
                    <a:prstGeom prst="rect">
                      <a:avLst/>
                    </a:prstGeom>
                  </pic:spPr>
                </pic:pic>
              </a:graphicData>
            </a:graphic>
          </wp:inline>
        </w:drawing>
      </w:r>
    </w:p>
    <w:p w14:paraId="71165574" w14:textId="629092C9" w:rsidR="009A3D17" w:rsidRPr="001E7628" w:rsidRDefault="00B97AD5" w:rsidP="009A3D17">
      <w:pPr>
        <w:pStyle w:val="Caption9Pt"/>
        <w:rPr>
          <w:lang w:val="en-GB"/>
        </w:rPr>
      </w:pPr>
      <w:proofErr w:type="gramStart"/>
      <w:r w:rsidRPr="001E7628">
        <w:rPr>
          <w:lang w:val="en-GB"/>
        </w:rPr>
        <w:t>liebherr-R9300-96dpi</w:t>
      </w:r>
      <w:r w:rsidR="00B642F4" w:rsidRPr="001E7628">
        <w:rPr>
          <w:lang w:val="en-GB"/>
        </w:rPr>
        <w:t>.jpg</w:t>
      </w:r>
      <w:proofErr w:type="gramEnd"/>
      <w:r w:rsidR="008D70BE" w:rsidRPr="001E7628">
        <w:rPr>
          <w:lang w:val="en-GB"/>
        </w:rPr>
        <w:br/>
      </w:r>
      <w:r w:rsidR="004A12AB" w:rsidRPr="001E7628">
        <w:rPr>
          <w:lang w:val="en-GB"/>
        </w:rPr>
        <w:t>The R 9300 is the second Generation 8 excavator in Liebherr Mining’s portfolio.</w:t>
      </w:r>
    </w:p>
    <w:p w14:paraId="5C074033" w14:textId="20470478" w:rsidR="005D22C3" w:rsidRPr="00FC4F30" w:rsidRDefault="005D22C3" w:rsidP="009A3D17">
      <w:pPr>
        <w:rPr>
          <w:noProof/>
          <w:color w:val="2B579A"/>
          <w:shd w:val="clear" w:color="auto" w:fill="E6E6E6"/>
          <w:lang w:val="en-US"/>
        </w:rPr>
      </w:pPr>
    </w:p>
    <w:p w14:paraId="68626F46" w14:textId="29813322" w:rsidR="005D22C3" w:rsidRPr="001E7628" w:rsidRDefault="00F0684D" w:rsidP="009A3D17">
      <w:pPr>
        <w:rPr>
          <w:lang w:val="en-GB"/>
        </w:rPr>
      </w:pPr>
      <w:r w:rsidRPr="00F0684D">
        <w:rPr>
          <w:noProof/>
        </w:rPr>
        <w:drawing>
          <wp:inline distT="0" distB="0" distL="0" distR="0" wp14:anchorId="18B4CE14" wp14:editId="011B7324">
            <wp:extent cx="3411940" cy="2272448"/>
            <wp:effectExtent l="0" t="0" r="0" b="0"/>
            <wp:docPr id="4" name="Grafik 4" descr="W:\UK\Presse_Öffentlichkeitsarbeit\Baufachpresse\Aussendungen\2023\2023-06-25-MIN-R9300-market-introduction\liebherr-R9300-Indonesia-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UK\Presse_Öffentlichkeitsarbeit\Baufachpresse\Aussendungen\2023\2023-06-25-MIN-R9300-market-introduction\liebherr-R9300-Indonesia-96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3309" cy="2280020"/>
                    </a:xfrm>
                    <a:prstGeom prst="rect">
                      <a:avLst/>
                    </a:prstGeom>
                    <a:noFill/>
                    <a:ln>
                      <a:noFill/>
                    </a:ln>
                  </pic:spPr>
                </pic:pic>
              </a:graphicData>
            </a:graphic>
          </wp:inline>
        </w:drawing>
      </w:r>
    </w:p>
    <w:p w14:paraId="54A43BBC" w14:textId="268BD411" w:rsidR="006A1F2F" w:rsidRDefault="00AD446F" w:rsidP="009A3D17">
      <w:pPr>
        <w:pStyle w:val="Caption9Pt"/>
        <w:rPr>
          <w:lang w:val="en-GB"/>
        </w:rPr>
      </w:pPr>
      <w:proofErr w:type="gramStart"/>
      <w:r w:rsidRPr="001E7628">
        <w:rPr>
          <w:lang w:val="en-GB"/>
        </w:rPr>
        <w:t>liebherr-R9300-Indonesia-96dpi.jpg</w:t>
      </w:r>
      <w:proofErr w:type="gramEnd"/>
      <w:r w:rsidR="00B642F4" w:rsidRPr="0023571A">
        <w:rPr>
          <w:lang w:val="en-US"/>
        </w:rPr>
        <w:br/>
      </w:r>
      <w:r w:rsidR="00E97BD6">
        <w:rPr>
          <w:lang w:val="en-US"/>
        </w:rPr>
        <w:t>A</w:t>
      </w:r>
      <w:r w:rsidR="00E97BD6">
        <w:rPr>
          <w:lang w:val="en-GB"/>
        </w:rPr>
        <w:t xml:space="preserve"> </w:t>
      </w:r>
      <w:r w:rsidR="6E3942B4" w:rsidRPr="001E7628">
        <w:rPr>
          <w:lang w:val="en-GB"/>
        </w:rPr>
        <w:t>R 9300</w:t>
      </w:r>
      <w:r w:rsidR="00E97BD6">
        <w:rPr>
          <w:lang w:val="en-GB"/>
        </w:rPr>
        <w:t xml:space="preserve"> </w:t>
      </w:r>
      <w:r w:rsidR="00281AAC">
        <w:rPr>
          <w:lang w:val="en-GB"/>
        </w:rPr>
        <w:t>currently being used</w:t>
      </w:r>
      <w:r w:rsidR="6E3942B4" w:rsidRPr="001E7628">
        <w:rPr>
          <w:lang w:val="en-GB"/>
        </w:rPr>
        <w:t xml:space="preserve"> to load overburden</w:t>
      </w:r>
      <w:r w:rsidR="0CAE98E7" w:rsidRPr="001E7628">
        <w:rPr>
          <w:lang w:val="en-GB"/>
        </w:rPr>
        <w:t xml:space="preserve"> at the </w:t>
      </w:r>
      <w:proofErr w:type="spellStart"/>
      <w:r w:rsidR="0CAE98E7" w:rsidRPr="001E7628">
        <w:rPr>
          <w:lang w:val="en-GB"/>
        </w:rPr>
        <w:t>Tabang</w:t>
      </w:r>
      <w:proofErr w:type="spellEnd"/>
      <w:r w:rsidR="0CAE98E7" w:rsidRPr="001E7628">
        <w:rPr>
          <w:lang w:val="en-GB"/>
        </w:rPr>
        <w:t xml:space="preserve"> mine, Indonesia.</w:t>
      </w:r>
    </w:p>
    <w:p w14:paraId="662B4F3D" w14:textId="152E0B1A" w:rsidR="009A3D17" w:rsidRPr="006A1F2F" w:rsidRDefault="006A1F2F" w:rsidP="006A1F2F">
      <w:pPr>
        <w:rPr>
          <w:rFonts w:ascii="Arial" w:eastAsiaTheme="minorHAnsi" w:hAnsi="Arial" w:cs="Arial"/>
          <w:sz w:val="18"/>
          <w:szCs w:val="18"/>
          <w:lang w:val="en-GB" w:eastAsia="en-US"/>
        </w:rPr>
      </w:pPr>
      <w:r>
        <w:rPr>
          <w:lang w:val="en-GB"/>
        </w:rPr>
        <w:br w:type="page"/>
      </w:r>
    </w:p>
    <w:p w14:paraId="0B593191" w14:textId="55608844" w:rsidR="009C70BB" w:rsidRPr="001E7628" w:rsidRDefault="009C70BB" w:rsidP="009C70BB">
      <w:pPr>
        <w:pStyle w:val="Copyhead11Pt"/>
        <w:spacing w:after="0"/>
        <w:rPr>
          <w:lang w:val="en-GB"/>
        </w:rPr>
      </w:pPr>
      <w:r w:rsidRPr="001E7628">
        <w:rPr>
          <w:lang w:val="en-GB"/>
        </w:rPr>
        <w:lastRenderedPageBreak/>
        <w:t>Contact</w:t>
      </w:r>
    </w:p>
    <w:p w14:paraId="77CF3108" w14:textId="77777777" w:rsidR="009C70BB" w:rsidRPr="001E7628" w:rsidRDefault="009C70BB" w:rsidP="009C70BB">
      <w:pPr>
        <w:pStyle w:val="Copyhead11Pt"/>
        <w:spacing w:after="0"/>
        <w:rPr>
          <w:b w:val="0"/>
          <w:bCs/>
          <w:lang w:val="en-GB"/>
        </w:rPr>
      </w:pPr>
      <w:r w:rsidRPr="001E7628">
        <w:rPr>
          <w:b w:val="0"/>
          <w:bCs/>
          <w:lang w:val="en-GB"/>
        </w:rPr>
        <w:t>Swann Blaise</w:t>
      </w:r>
      <w:r w:rsidRPr="001E7628">
        <w:rPr>
          <w:b w:val="0"/>
          <w:bCs/>
          <w:lang w:val="en-GB"/>
        </w:rPr>
        <w:br/>
      </w:r>
      <w:r w:rsidRPr="001E7628">
        <w:rPr>
          <w:rFonts w:cs="Arial"/>
          <w:b w:val="0"/>
          <w:bCs/>
          <w:color w:val="000000"/>
          <w:shd w:val="clear" w:color="auto" w:fill="FFFFFF"/>
          <w:lang w:val="en-GB"/>
        </w:rPr>
        <w:t>Divisional General Manager: Marketing &amp; Business Intelligence</w:t>
      </w:r>
      <w:r w:rsidRPr="001E7628">
        <w:rPr>
          <w:b w:val="0"/>
          <w:bCs/>
          <w:lang w:val="en-GB"/>
        </w:rPr>
        <w:br/>
        <w:t>Tele</w:t>
      </w:r>
      <w:r w:rsidRPr="001E7628">
        <w:rPr>
          <w:rFonts w:cs="Arial"/>
          <w:b w:val="0"/>
          <w:bCs/>
          <w:color w:val="000000"/>
          <w:shd w:val="clear" w:color="auto" w:fill="FFFFFF"/>
          <w:lang w:val="en-GB"/>
        </w:rPr>
        <w:t xml:space="preserve">phone: </w:t>
      </w:r>
      <w:hyperlink r:id="rId13" w:history="1">
        <w:r w:rsidRPr="001E7628">
          <w:rPr>
            <w:rStyle w:val="Hyperlink"/>
            <w:b w:val="0"/>
            <w:bCs/>
            <w:lang w:val="en-GB"/>
          </w:rPr>
          <w:t>+1 757 928 2239</w:t>
        </w:r>
      </w:hyperlink>
      <w:r w:rsidRPr="001E7628">
        <w:rPr>
          <w:rFonts w:cs="Arial"/>
          <w:b w:val="0"/>
          <w:bCs/>
          <w:color w:val="000000"/>
          <w:shd w:val="clear" w:color="auto" w:fill="FFFFFF"/>
          <w:lang w:val="en-GB"/>
        </w:rPr>
        <w:br/>
        <w:t xml:space="preserve">Email: </w:t>
      </w:r>
      <w:hyperlink r:id="rId14" w:history="1">
        <w:r w:rsidRPr="001E7628">
          <w:rPr>
            <w:rStyle w:val="Hyperlink"/>
            <w:rFonts w:cs="Arial"/>
            <w:b w:val="0"/>
            <w:bCs/>
            <w:shd w:val="clear" w:color="auto" w:fill="FFFFFF"/>
            <w:lang w:val="en-GB"/>
          </w:rPr>
          <w:t>swann.blaise@liebherr.com</w:t>
        </w:r>
      </w:hyperlink>
    </w:p>
    <w:p w14:paraId="09C18F9F" w14:textId="428F3F4E" w:rsidR="0023571A" w:rsidRPr="001E7628" w:rsidRDefault="0023571A" w:rsidP="0023571A">
      <w:pPr>
        <w:rPr>
          <w:rFonts w:ascii="Arial" w:hAnsi="Arial" w:cs="Arial"/>
          <w:b/>
          <w:lang w:val="en-GB"/>
        </w:rPr>
      </w:pPr>
    </w:p>
    <w:p w14:paraId="242CF255" w14:textId="77777777" w:rsidR="009C70BB" w:rsidRPr="001E7628" w:rsidRDefault="009C70BB" w:rsidP="009C70BB">
      <w:pPr>
        <w:spacing w:after="0"/>
        <w:rPr>
          <w:rFonts w:ascii="Arial" w:eastAsia="Times New Roman" w:hAnsi="Arial" w:cs="Arial"/>
          <w:b/>
          <w:bCs/>
          <w:color w:val="000000"/>
          <w:szCs w:val="18"/>
          <w:shd w:val="clear" w:color="auto" w:fill="FFFFFF"/>
          <w:lang w:val="en-GB" w:eastAsia="de-DE"/>
        </w:rPr>
      </w:pPr>
      <w:r w:rsidRPr="001E7628">
        <w:rPr>
          <w:rFonts w:ascii="Arial" w:hAnsi="Arial" w:cs="Arial"/>
          <w:b/>
          <w:bCs/>
          <w:lang w:val="en-GB"/>
        </w:rPr>
        <w:t>Published by</w:t>
      </w:r>
    </w:p>
    <w:p w14:paraId="28B077AF" w14:textId="13A5A967" w:rsidR="00B81ED6" w:rsidRPr="001E7628" w:rsidRDefault="009C70BB" w:rsidP="0023571A">
      <w:pPr>
        <w:pStyle w:val="Copytext11Pt"/>
        <w:spacing w:after="0"/>
      </w:pPr>
      <w:r w:rsidRPr="001E7628">
        <w:rPr>
          <w:lang w:val="en-GB"/>
        </w:rPr>
        <w:t>Liebherr-Mining Equipment Colmar SAS</w:t>
      </w:r>
      <w:r w:rsidRPr="001E7628">
        <w:rPr>
          <w:lang w:val="en-GB"/>
        </w:rPr>
        <w:br/>
        <w:t>Colmar / France</w:t>
      </w:r>
      <w:r w:rsidRPr="001E7628">
        <w:rPr>
          <w:lang w:val="en-GB"/>
        </w:rPr>
        <w:br/>
      </w:r>
      <w:hyperlink r:id="rId15" w:history="1">
        <w:r w:rsidRPr="001E7628">
          <w:rPr>
            <w:rStyle w:val="Hyperlink"/>
            <w:lang w:val="en-GB"/>
          </w:rPr>
          <w:t>www.liebherr.com</w:t>
        </w:r>
      </w:hyperlink>
    </w:p>
    <w:sectPr w:rsidR="00B81ED6" w:rsidRPr="001E7628"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14839" w14:textId="77777777" w:rsidR="00F34F8F" w:rsidRDefault="00F34F8F" w:rsidP="00B81ED6">
      <w:pPr>
        <w:spacing w:after="0" w:line="240" w:lineRule="auto"/>
      </w:pPr>
      <w:r>
        <w:separator/>
      </w:r>
    </w:p>
  </w:endnote>
  <w:endnote w:type="continuationSeparator" w:id="0">
    <w:p w14:paraId="1DAC7B16" w14:textId="77777777" w:rsidR="00F34F8F" w:rsidRDefault="00F34F8F" w:rsidP="00B81ED6">
      <w:pPr>
        <w:spacing w:after="0" w:line="240" w:lineRule="auto"/>
      </w:pPr>
      <w:r>
        <w:continuationSeparator/>
      </w:r>
    </w:p>
  </w:endnote>
  <w:endnote w:type="continuationNotice" w:id="1">
    <w:p w14:paraId="3A120B9A" w14:textId="77777777" w:rsidR="00F34F8F" w:rsidRDefault="00F34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2154EFD2"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C4F30">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FC4F30">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C4F30">
      <w:rPr>
        <w:rFonts w:ascii="Arial" w:hAnsi="Arial" w:cs="Arial"/>
        <w:noProof/>
      </w:rPr>
      <w:instrText>4</w:instrText>
    </w:r>
    <w:r w:rsidRPr="0093605C">
      <w:rPr>
        <w:rFonts w:ascii="Arial" w:hAnsi="Arial" w:cs="Arial"/>
        <w:noProof/>
        <w:color w:val="2B579A"/>
        <w:shd w:val="clear" w:color="auto" w:fill="E6E6E6"/>
      </w:rPr>
      <w:fldChar w:fldCharType="end"/>
    </w:r>
    <w:r w:rsidRPr="0093605C">
      <w:rPr>
        <w:rFonts w:ascii="Arial" w:hAnsi="Arial" w:cs="Arial"/>
      </w:rPr>
      <w:instrText xml:space="preserve">" "" </w:instrText>
    </w:r>
    <w:r w:rsidR="00FC4F30">
      <w:rPr>
        <w:rFonts w:ascii="Arial" w:hAnsi="Arial" w:cs="Arial"/>
        <w:color w:val="2B579A"/>
        <w:shd w:val="clear" w:color="auto" w:fill="E6E6E6"/>
      </w:rPr>
      <w:fldChar w:fldCharType="separate"/>
    </w:r>
    <w:r w:rsidR="00FC4F30">
      <w:rPr>
        <w:rFonts w:ascii="Arial" w:hAnsi="Arial" w:cs="Arial"/>
        <w:noProof/>
      </w:rPr>
      <w:t>1</w:t>
    </w:r>
    <w:r w:rsidR="00FC4F30" w:rsidRPr="0093605C">
      <w:rPr>
        <w:rFonts w:ascii="Arial" w:hAnsi="Arial" w:cs="Arial"/>
        <w:noProof/>
      </w:rPr>
      <w:t>/</w:t>
    </w:r>
    <w:r w:rsidR="00FC4F30">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6DEA" w14:textId="77777777" w:rsidR="00F34F8F" w:rsidRDefault="00F34F8F" w:rsidP="00B81ED6">
      <w:pPr>
        <w:spacing w:after="0" w:line="240" w:lineRule="auto"/>
      </w:pPr>
      <w:r>
        <w:separator/>
      </w:r>
    </w:p>
  </w:footnote>
  <w:footnote w:type="continuationSeparator" w:id="0">
    <w:p w14:paraId="1F81234E" w14:textId="77777777" w:rsidR="00F34F8F" w:rsidRDefault="00F34F8F" w:rsidP="00B81ED6">
      <w:pPr>
        <w:spacing w:after="0" w:line="240" w:lineRule="auto"/>
      </w:pPr>
      <w:r>
        <w:continuationSeparator/>
      </w:r>
    </w:p>
  </w:footnote>
  <w:footnote w:type="continuationNotice" w:id="1">
    <w:p w14:paraId="45DDC23B" w14:textId="77777777" w:rsidR="00F34F8F" w:rsidRDefault="00F34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61A3CC07" wp14:editId="63D71E41">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7EC57CF"/>
    <w:multiLevelType w:val="hybridMultilevel"/>
    <w:tmpl w:val="F0FA3B36"/>
    <w:lvl w:ilvl="0" w:tplc="1B7258D0">
      <w:start w:val="1"/>
      <w:numFmt w:val="bullet"/>
      <w:lvlText w:val="—"/>
      <w:lvlJc w:val="left"/>
      <w:pPr>
        <w:ind w:left="720" w:hanging="360"/>
      </w:pPr>
      <w:rPr>
        <w:rFonts w:ascii="Liebherr Text Office" w:hAnsi="Liebherr Text Offic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2B2E"/>
    <w:rsid w:val="000105C7"/>
    <w:rsid w:val="00013D41"/>
    <w:rsid w:val="00020953"/>
    <w:rsid w:val="000250BF"/>
    <w:rsid w:val="000305AB"/>
    <w:rsid w:val="000315ED"/>
    <w:rsid w:val="00033002"/>
    <w:rsid w:val="0003367C"/>
    <w:rsid w:val="000369E2"/>
    <w:rsid w:val="000477A1"/>
    <w:rsid w:val="000508FE"/>
    <w:rsid w:val="00062F8E"/>
    <w:rsid w:val="00064687"/>
    <w:rsid w:val="00066E54"/>
    <w:rsid w:val="00091C3E"/>
    <w:rsid w:val="000A06AB"/>
    <w:rsid w:val="000B6083"/>
    <w:rsid w:val="000E1CD0"/>
    <w:rsid w:val="000F3C80"/>
    <w:rsid w:val="0010202F"/>
    <w:rsid w:val="00112899"/>
    <w:rsid w:val="00113919"/>
    <w:rsid w:val="0012138A"/>
    <w:rsid w:val="0012189A"/>
    <w:rsid w:val="00131597"/>
    <w:rsid w:val="00137600"/>
    <w:rsid w:val="00137BBE"/>
    <w:rsid w:val="001419B4"/>
    <w:rsid w:val="00145DB7"/>
    <w:rsid w:val="001567C4"/>
    <w:rsid w:val="00163F69"/>
    <w:rsid w:val="00164F1D"/>
    <w:rsid w:val="00171582"/>
    <w:rsid w:val="0017334E"/>
    <w:rsid w:val="00187AA9"/>
    <w:rsid w:val="0019138F"/>
    <w:rsid w:val="00194D30"/>
    <w:rsid w:val="001B399E"/>
    <w:rsid w:val="001D5639"/>
    <w:rsid w:val="001E7628"/>
    <w:rsid w:val="001F428F"/>
    <w:rsid w:val="001F5335"/>
    <w:rsid w:val="001F6162"/>
    <w:rsid w:val="001F7154"/>
    <w:rsid w:val="00205E68"/>
    <w:rsid w:val="00215F56"/>
    <w:rsid w:val="0022274A"/>
    <w:rsid w:val="00234F7A"/>
    <w:rsid w:val="0023545A"/>
    <w:rsid w:val="0023571A"/>
    <w:rsid w:val="00246A55"/>
    <w:rsid w:val="002505D3"/>
    <w:rsid w:val="00275BBC"/>
    <w:rsid w:val="00277B00"/>
    <w:rsid w:val="00277E92"/>
    <w:rsid w:val="0028187D"/>
    <w:rsid w:val="00281AAC"/>
    <w:rsid w:val="00283BA1"/>
    <w:rsid w:val="00284573"/>
    <w:rsid w:val="00293A43"/>
    <w:rsid w:val="002942BA"/>
    <w:rsid w:val="002E5419"/>
    <w:rsid w:val="002F0AEF"/>
    <w:rsid w:val="002F6B5E"/>
    <w:rsid w:val="00327624"/>
    <w:rsid w:val="00344CC0"/>
    <w:rsid w:val="00350B2D"/>
    <w:rsid w:val="003524D2"/>
    <w:rsid w:val="00355B3E"/>
    <w:rsid w:val="00360130"/>
    <w:rsid w:val="00366397"/>
    <w:rsid w:val="00370116"/>
    <w:rsid w:val="00373693"/>
    <w:rsid w:val="0037389B"/>
    <w:rsid w:val="0039149C"/>
    <w:rsid w:val="003936A6"/>
    <w:rsid w:val="003A475E"/>
    <w:rsid w:val="003B076C"/>
    <w:rsid w:val="003C765B"/>
    <w:rsid w:val="003D7D1D"/>
    <w:rsid w:val="003E48BB"/>
    <w:rsid w:val="003F2087"/>
    <w:rsid w:val="0040378D"/>
    <w:rsid w:val="004039DD"/>
    <w:rsid w:val="00412D6B"/>
    <w:rsid w:val="00414E17"/>
    <w:rsid w:val="00415CA6"/>
    <w:rsid w:val="00434726"/>
    <w:rsid w:val="00434BA4"/>
    <w:rsid w:val="004547BC"/>
    <w:rsid w:val="00461276"/>
    <w:rsid w:val="00470120"/>
    <w:rsid w:val="004708EB"/>
    <w:rsid w:val="00492D3B"/>
    <w:rsid w:val="004932AF"/>
    <w:rsid w:val="00494035"/>
    <w:rsid w:val="004A12AB"/>
    <w:rsid w:val="004A54FE"/>
    <w:rsid w:val="004A7BC3"/>
    <w:rsid w:val="004B2244"/>
    <w:rsid w:val="004C088D"/>
    <w:rsid w:val="004C2C59"/>
    <w:rsid w:val="004C4207"/>
    <w:rsid w:val="0051406D"/>
    <w:rsid w:val="005220AF"/>
    <w:rsid w:val="00546149"/>
    <w:rsid w:val="00550CBC"/>
    <w:rsid w:val="00555746"/>
    <w:rsid w:val="00555CC1"/>
    <w:rsid w:val="00556698"/>
    <w:rsid w:val="00566A67"/>
    <w:rsid w:val="00572C15"/>
    <w:rsid w:val="005759F8"/>
    <w:rsid w:val="00580580"/>
    <w:rsid w:val="00580DB7"/>
    <w:rsid w:val="00595137"/>
    <w:rsid w:val="005C49A0"/>
    <w:rsid w:val="005D22C3"/>
    <w:rsid w:val="005E3D0B"/>
    <w:rsid w:val="00602716"/>
    <w:rsid w:val="00604AD3"/>
    <w:rsid w:val="0062396A"/>
    <w:rsid w:val="0064075D"/>
    <w:rsid w:val="00652E53"/>
    <w:rsid w:val="006578AC"/>
    <w:rsid w:val="0066431B"/>
    <w:rsid w:val="00670408"/>
    <w:rsid w:val="00675CEE"/>
    <w:rsid w:val="00691AAA"/>
    <w:rsid w:val="00692455"/>
    <w:rsid w:val="006A1F2F"/>
    <w:rsid w:val="006A641D"/>
    <w:rsid w:val="006A6655"/>
    <w:rsid w:val="006B206B"/>
    <w:rsid w:val="006C03E0"/>
    <w:rsid w:val="006F1D39"/>
    <w:rsid w:val="0070724C"/>
    <w:rsid w:val="00730D39"/>
    <w:rsid w:val="00735EC0"/>
    <w:rsid w:val="00755C62"/>
    <w:rsid w:val="00760037"/>
    <w:rsid w:val="0076005B"/>
    <w:rsid w:val="0076410F"/>
    <w:rsid w:val="00764D07"/>
    <w:rsid w:val="0076665B"/>
    <w:rsid w:val="0077265C"/>
    <w:rsid w:val="007B1AEF"/>
    <w:rsid w:val="007B5A63"/>
    <w:rsid w:val="007B75B3"/>
    <w:rsid w:val="007C2DD9"/>
    <w:rsid w:val="007D33E1"/>
    <w:rsid w:val="007D7C90"/>
    <w:rsid w:val="007E08FD"/>
    <w:rsid w:val="007E7FC6"/>
    <w:rsid w:val="007F2586"/>
    <w:rsid w:val="007F6389"/>
    <w:rsid w:val="00824226"/>
    <w:rsid w:val="008545AD"/>
    <w:rsid w:val="0086C631"/>
    <w:rsid w:val="00870A1D"/>
    <w:rsid w:val="008A33D2"/>
    <w:rsid w:val="008B1C26"/>
    <w:rsid w:val="008B659B"/>
    <w:rsid w:val="008C15A4"/>
    <w:rsid w:val="008D70BE"/>
    <w:rsid w:val="008F611B"/>
    <w:rsid w:val="009018DD"/>
    <w:rsid w:val="009169F9"/>
    <w:rsid w:val="00923F36"/>
    <w:rsid w:val="00925155"/>
    <w:rsid w:val="0093338F"/>
    <w:rsid w:val="0093605C"/>
    <w:rsid w:val="00965077"/>
    <w:rsid w:val="00965BCE"/>
    <w:rsid w:val="0098142E"/>
    <w:rsid w:val="00994351"/>
    <w:rsid w:val="009A0150"/>
    <w:rsid w:val="009A3D17"/>
    <w:rsid w:val="009B130E"/>
    <w:rsid w:val="009C70BB"/>
    <w:rsid w:val="009D5C17"/>
    <w:rsid w:val="009E32CE"/>
    <w:rsid w:val="009E6C4F"/>
    <w:rsid w:val="00A10813"/>
    <w:rsid w:val="00A22CE7"/>
    <w:rsid w:val="00A3558C"/>
    <w:rsid w:val="00A405E0"/>
    <w:rsid w:val="00A447F2"/>
    <w:rsid w:val="00A55457"/>
    <w:rsid w:val="00A64335"/>
    <w:rsid w:val="00A82CC9"/>
    <w:rsid w:val="00A96835"/>
    <w:rsid w:val="00AA16BE"/>
    <w:rsid w:val="00AB6569"/>
    <w:rsid w:val="00AC2129"/>
    <w:rsid w:val="00AD446F"/>
    <w:rsid w:val="00AE0195"/>
    <w:rsid w:val="00AE197F"/>
    <w:rsid w:val="00AE265A"/>
    <w:rsid w:val="00AF1F99"/>
    <w:rsid w:val="00AF789A"/>
    <w:rsid w:val="00B0350C"/>
    <w:rsid w:val="00B10423"/>
    <w:rsid w:val="00B10CEE"/>
    <w:rsid w:val="00B139D2"/>
    <w:rsid w:val="00B15998"/>
    <w:rsid w:val="00B1606D"/>
    <w:rsid w:val="00B33F43"/>
    <w:rsid w:val="00B4057C"/>
    <w:rsid w:val="00B4464E"/>
    <w:rsid w:val="00B53225"/>
    <w:rsid w:val="00B642F4"/>
    <w:rsid w:val="00B66D75"/>
    <w:rsid w:val="00B81ED6"/>
    <w:rsid w:val="00B84228"/>
    <w:rsid w:val="00B9556D"/>
    <w:rsid w:val="00B966D6"/>
    <w:rsid w:val="00B97AD5"/>
    <w:rsid w:val="00BA0E4C"/>
    <w:rsid w:val="00BA1457"/>
    <w:rsid w:val="00BA7897"/>
    <w:rsid w:val="00BB0BFF"/>
    <w:rsid w:val="00BC08FC"/>
    <w:rsid w:val="00BD0270"/>
    <w:rsid w:val="00BD7045"/>
    <w:rsid w:val="00BE1DE6"/>
    <w:rsid w:val="00C05A1B"/>
    <w:rsid w:val="00C06B17"/>
    <w:rsid w:val="00C1365B"/>
    <w:rsid w:val="00C24D08"/>
    <w:rsid w:val="00C254CA"/>
    <w:rsid w:val="00C44C8D"/>
    <w:rsid w:val="00C464EC"/>
    <w:rsid w:val="00C46E59"/>
    <w:rsid w:val="00C64E1A"/>
    <w:rsid w:val="00C65044"/>
    <w:rsid w:val="00C651BE"/>
    <w:rsid w:val="00C77574"/>
    <w:rsid w:val="00C8318C"/>
    <w:rsid w:val="00C91D21"/>
    <w:rsid w:val="00C945E7"/>
    <w:rsid w:val="00CA1E8D"/>
    <w:rsid w:val="00CA6440"/>
    <w:rsid w:val="00CC40FE"/>
    <w:rsid w:val="00CC6099"/>
    <w:rsid w:val="00CC64B3"/>
    <w:rsid w:val="00CF0C16"/>
    <w:rsid w:val="00CF6389"/>
    <w:rsid w:val="00D13615"/>
    <w:rsid w:val="00D27BBB"/>
    <w:rsid w:val="00D40A60"/>
    <w:rsid w:val="00D457B5"/>
    <w:rsid w:val="00D62F5E"/>
    <w:rsid w:val="00D82EAE"/>
    <w:rsid w:val="00D85700"/>
    <w:rsid w:val="00DA2CE5"/>
    <w:rsid w:val="00DE5BBD"/>
    <w:rsid w:val="00DE7DAE"/>
    <w:rsid w:val="00DF40C0"/>
    <w:rsid w:val="00DF63B2"/>
    <w:rsid w:val="00E1707C"/>
    <w:rsid w:val="00E251B9"/>
    <w:rsid w:val="00E260E6"/>
    <w:rsid w:val="00E31306"/>
    <w:rsid w:val="00E32363"/>
    <w:rsid w:val="00E76B1B"/>
    <w:rsid w:val="00E847CC"/>
    <w:rsid w:val="00E96F5F"/>
    <w:rsid w:val="00E9752B"/>
    <w:rsid w:val="00E97BD6"/>
    <w:rsid w:val="00EA26F3"/>
    <w:rsid w:val="00EC18FA"/>
    <w:rsid w:val="00EC3309"/>
    <w:rsid w:val="00ED20D6"/>
    <w:rsid w:val="00EF1DB7"/>
    <w:rsid w:val="00EF6695"/>
    <w:rsid w:val="00F019F8"/>
    <w:rsid w:val="00F0684D"/>
    <w:rsid w:val="00F132D3"/>
    <w:rsid w:val="00F13D98"/>
    <w:rsid w:val="00F265EC"/>
    <w:rsid w:val="00F34F8F"/>
    <w:rsid w:val="00F450E6"/>
    <w:rsid w:val="00F4766B"/>
    <w:rsid w:val="00F51886"/>
    <w:rsid w:val="00F57FDD"/>
    <w:rsid w:val="00F612D4"/>
    <w:rsid w:val="00F633AE"/>
    <w:rsid w:val="00F63F1A"/>
    <w:rsid w:val="00F654C7"/>
    <w:rsid w:val="00F728C6"/>
    <w:rsid w:val="00FC4F30"/>
    <w:rsid w:val="00FC5F5A"/>
    <w:rsid w:val="00FC7AE7"/>
    <w:rsid w:val="00FF4B88"/>
    <w:rsid w:val="01129053"/>
    <w:rsid w:val="016CA001"/>
    <w:rsid w:val="02B70D90"/>
    <w:rsid w:val="0829EC6A"/>
    <w:rsid w:val="0A2D8E50"/>
    <w:rsid w:val="0AC706A2"/>
    <w:rsid w:val="0B54DA8A"/>
    <w:rsid w:val="0CAE98E7"/>
    <w:rsid w:val="0EB0B8A0"/>
    <w:rsid w:val="0F1E107F"/>
    <w:rsid w:val="0F8EC4D7"/>
    <w:rsid w:val="0FD80CC9"/>
    <w:rsid w:val="119F9B4B"/>
    <w:rsid w:val="12ED4BA4"/>
    <w:rsid w:val="137AE524"/>
    <w:rsid w:val="18B9BB0E"/>
    <w:rsid w:val="18E30259"/>
    <w:rsid w:val="1A3562B6"/>
    <w:rsid w:val="1C8E11A7"/>
    <w:rsid w:val="1CC992E1"/>
    <w:rsid w:val="1DA4A6EF"/>
    <w:rsid w:val="20263C98"/>
    <w:rsid w:val="21AAFFEA"/>
    <w:rsid w:val="22BA203D"/>
    <w:rsid w:val="234AC2D4"/>
    <w:rsid w:val="23B1BFC4"/>
    <w:rsid w:val="288C6846"/>
    <w:rsid w:val="2AB713DF"/>
    <w:rsid w:val="2AF144D6"/>
    <w:rsid w:val="2B5AC23D"/>
    <w:rsid w:val="2B7A6A3D"/>
    <w:rsid w:val="2B86CF3A"/>
    <w:rsid w:val="2DA37992"/>
    <w:rsid w:val="2E3CA252"/>
    <w:rsid w:val="30CFA60A"/>
    <w:rsid w:val="3429134A"/>
    <w:rsid w:val="35B13B07"/>
    <w:rsid w:val="3793A0FE"/>
    <w:rsid w:val="3948FBDE"/>
    <w:rsid w:val="3C850E6F"/>
    <w:rsid w:val="3C94A926"/>
    <w:rsid w:val="3D0AEEE5"/>
    <w:rsid w:val="42433111"/>
    <w:rsid w:val="455995A7"/>
    <w:rsid w:val="47090AF5"/>
    <w:rsid w:val="4821213D"/>
    <w:rsid w:val="48B9AE55"/>
    <w:rsid w:val="49708132"/>
    <w:rsid w:val="4A4DA322"/>
    <w:rsid w:val="4A9E21BD"/>
    <w:rsid w:val="4B88C4A0"/>
    <w:rsid w:val="4DF4B35F"/>
    <w:rsid w:val="4E196C13"/>
    <w:rsid w:val="4E6C74DC"/>
    <w:rsid w:val="4E7614F8"/>
    <w:rsid w:val="50E9560C"/>
    <w:rsid w:val="52316EC2"/>
    <w:rsid w:val="545A7B03"/>
    <w:rsid w:val="552720D7"/>
    <w:rsid w:val="562F2870"/>
    <w:rsid w:val="56D4D5CF"/>
    <w:rsid w:val="574FBC53"/>
    <w:rsid w:val="585F0FFB"/>
    <w:rsid w:val="5F1A5A7D"/>
    <w:rsid w:val="5FE5DF44"/>
    <w:rsid w:val="60510B38"/>
    <w:rsid w:val="628C0599"/>
    <w:rsid w:val="65728087"/>
    <w:rsid w:val="65A3F239"/>
    <w:rsid w:val="689286C6"/>
    <w:rsid w:val="68E02887"/>
    <w:rsid w:val="6AA77ADC"/>
    <w:rsid w:val="6CFFA5EA"/>
    <w:rsid w:val="6D0AE04B"/>
    <w:rsid w:val="6E3942B4"/>
    <w:rsid w:val="6E74EB08"/>
    <w:rsid w:val="6F55B288"/>
    <w:rsid w:val="6F6B9AB8"/>
    <w:rsid w:val="6FD93710"/>
    <w:rsid w:val="724D8BF0"/>
    <w:rsid w:val="7284EF01"/>
    <w:rsid w:val="756E4022"/>
    <w:rsid w:val="7711452F"/>
    <w:rsid w:val="78A44714"/>
    <w:rsid w:val="7BEA30A9"/>
    <w:rsid w:val="7ED23848"/>
    <w:rsid w:val="7F19763C"/>
    <w:rsid w:val="7F97913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00203ADC-5AEE-407C-8C01-F033FB89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Listenabsatz">
    <w:name w:val="List Paragraph"/>
    <w:basedOn w:val="Standard"/>
    <w:uiPriority w:val="34"/>
    <w:qFormat/>
    <w:rsid w:val="00C651BE"/>
    <w:pPr>
      <w:ind w:left="720"/>
      <w:contextualSpacing/>
    </w:pPr>
    <w:rPr>
      <w:rFonts w:eastAsiaTheme="minorHAnsi"/>
      <w:lang w:val="en-GB" w:eastAsia="en-US"/>
    </w:rPr>
  </w:style>
  <w:style w:type="character" w:styleId="Kommentarzeichen">
    <w:name w:val="annotation reference"/>
    <w:basedOn w:val="Absatz-Standardschriftart"/>
    <w:uiPriority w:val="99"/>
    <w:semiHidden/>
    <w:unhideWhenUsed/>
    <w:rsid w:val="00C651BE"/>
    <w:rPr>
      <w:sz w:val="16"/>
      <w:szCs w:val="16"/>
    </w:rPr>
  </w:style>
  <w:style w:type="paragraph" w:styleId="Kommentartext">
    <w:name w:val="annotation text"/>
    <w:basedOn w:val="Standard"/>
    <w:link w:val="KommentartextZchn"/>
    <w:uiPriority w:val="99"/>
    <w:unhideWhenUsed/>
    <w:rsid w:val="00C651BE"/>
    <w:pPr>
      <w:spacing w:line="240" w:lineRule="auto"/>
    </w:pPr>
    <w:rPr>
      <w:rFonts w:eastAsiaTheme="minorHAnsi"/>
      <w:sz w:val="20"/>
      <w:szCs w:val="20"/>
      <w:lang w:val="en-GB" w:eastAsia="en-US"/>
    </w:rPr>
  </w:style>
  <w:style w:type="character" w:customStyle="1" w:styleId="KommentartextZchn">
    <w:name w:val="Kommentartext Zchn"/>
    <w:basedOn w:val="Absatz-Standardschriftart"/>
    <w:link w:val="Kommentartext"/>
    <w:uiPriority w:val="99"/>
    <w:rsid w:val="00C651BE"/>
    <w:rPr>
      <w:rFonts w:eastAsiaTheme="minorHAnsi"/>
      <w:sz w:val="20"/>
      <w:szCs w:val="20"/>
      <w:lang w:val="en-GB" w:eastAsia="en-US"/>
    </w:rPr>
  </w:style>
  <w:style w:type="paragraph" w:styleId="berarbeitung">
    <w:name w:val="Revision"/>
    <w:hidden/>
    <w:uiPriority w:val="99"/>
    <w:semiHidden/>
    <w:rsid w:val="008C15A4"/>
    <w:pPr>
      <w:spacing w:after="0" w:line="240" w:lineRule="auto"/>
    </w:pPr>
  </w:style>
  <w:style w:type="paragraph" w:styleId="Kommentarthema">
    <w:name w:val="annotation subject"/>
    <w:basedOn w:val="Kommentartext"/>
    <w:next w:val="Kommentartext"/>
    <w:link w:val="KommentarthemaZchn"/>
    <w:uiPriority w:val="99"/>
    <w:semiHidden/>
    <w:unhideWhenUsed/>
    <w:rsid w:val="00461276"/>
    <w:rPr>
      <w:rFonts w:eastAsiaTheme="minorEastAsia"/>
      <w:b/>
      <w:bCs/>
      <w:lang w:val="de-DE" w:eastAsia="zh-CN"/>
    </w:rPr>
  </w:style>
  <w:style w:type="character" w:customStyle="1" w:styleId="KommentarthemaZchn">
    <w:name w:val="Kommentarthema Zchn"/>
    <w:basedOn w:val="KommentartextZchn"/>
    <w:link w:val="Kommentarthema"/>
    <w:uiPriority w:val="99"/>
    <w:semiHidden/>
    <w:rsid w:val="00461276"/>
    <w:rPr>
      <w:rFonts w:eastAsiaTheme="minorHAnsi"/>
      <w:b/>
      <w:bCs/>
      <w:sz w:val="20"/>
      <w:szCs w:val="20"/>
      <w:lang w:val="en-GB" w:eastAsia="en-US"/>
    </w:rPr>
  </w:style>
  <w:style w:type="character" w:customStyle="1" w:styleId="UnresolvedMention1">
    <w:name w:val="Unresolved Mention1"/>
    <w:basedOn w:val="Absatz-Standardschriftart"/>
    <w:uiPriority w:val="99"/>
    <w:semiHidden/>
    <w:unhideWhenUsed/>
    <w:rsid w:val="00112899"/>
    <w:rPr>
      <w:color w:val="605E5C"/>
      <w:shd w:val="clear" w:color="auto" w:fill="E1DFDD"/>
    </w:rPr>
  </w:style>
  <w:style w:type="character" w:customStyle="1" w:styleId="Mention1">
    <w:name w:val="Mention1"/>
    <w:basedOn w:val="Absatz-Standardschriftart"/>
    <w:uiPriority w:val="99"/>
    <w:unhideWhenUsed/>
    <w:rPr>
      <w:color w:val="2B579A"/>
      <w:shd w:val="clear" w:color="auto" w:fill="E6E6E6"/>
    </w:rPr>
  </w:style>
  <w:style w:type="paragraph" w:styleId="Sprechblasentext">
    <w:name w:val="Balloon Text"/>
    <w:basedOn w:val="Standard"/>
    <w:link w:val="SprechblasentextZchn"/>
    <w:uiPriority w:val="99"/>
    <w:semiHidden/>
    <w:unhideWhenUsed/>
    <w:rsid w:val="00E97B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BD6"/>
    <w:rPr>
      <w:rFonts w:ascii="Segoe UI" w:hAnsi="Segoe UI" w:cs="Segoe UI"/>
      <w:sz w:val="18"/>
      <w:szCs w:val="18"/>
    </w:rPr>
  </w:style>
  <w:style w:type="character" w:customStyle="1" w:styleId="UnresolvedMention">
    <w:name w:val="Unresolved Mention"/>
    <w:basedOn w:val="Absatz-Standardschriftart"/>
    <w:uiPriority w:val="99"/>
    <w:unhideWhenUsed/>
    <w:rsid w:val="00281AAC"/>
    <w:rPr>
      <w:color w:val="605E5C"/>
      <w:shd w:val="clear" w:color="auto" w:fill="E1DFDD"/>
    </w:rPr>
  </w:style>
  <w:style w:type="character" w:customStyle="1" w:styleId="Mention">
    <w:name w:val="Mention"/>
    <w:basedOn w:val="Absatz-Standardschriftart"/>
    <w:uiPriority w:val="99"/>
    <w:unhideWhenUsed/>
    <w:rsid w:val="00281A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9950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587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ann.blais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50B0E9AC-678A-4530-ABC7-DBB7B92CC6ED}">
    <t:Anchor>
      <t:Comment id="674588754"/>
    </t:Anchor>
    <t:History>
      <t:Event id="{FB41E9CA-7124-4F30-8EEB-CF3E79E168BE}" time="2023-06-15T10:08:06.977Z">
        <t:Attribution userId="S::gregory.schuh@liebherr.com::c36f2ee0-aec7-42da-b271-b47af5ab5956" userProvider="AD" userName="Schuh Gregory (LEC)"/>
        <t:Anchor>
          <t:Comment id="1745567699"/>
        </t:Anchor>
        <t:Create/>
      </t:Event>
      <t:Event id="{BBD47C3D-C4EC-4494-B676-55F3168704E6}" time="2023-06-15T10:08:06.977Z">
        <t:Attribution userId="S::gregory.schuh@liebherr.com::c36f2ee0-aec7-42da-b271-b47af5ab5956" userProvider="AD" userName="Schuh Gregory (LEC)"/>
        <t:Anchor>
          <t:Comment id="1745567699"/>
        </t:Anchor>
        <t:Assign userId="S::Quentin.Revoy@liebherr.com::66042884-d986-4e20-930d-a00e9378b1e6" userProvider="AD" userName="Revoy Quentin (LEC)"/>
      </t:Event>
      <t:Event id="{2B46EAAE-7E39-4675-B0D2-B91544DB0E59}" time="2023-06-15T10:08:06.977Z">
        <t:Attribution userId="S::gregory.schuh@liebherr.com::c36f2ee0-aec7-42da-b271-b47af5ab5956" userProvider="AD" userName="Schuh Gregory (LEC)"/>
        <t:Anchor>
          <t:Comment id="1745567699"/>
        </t:Anchor>
        <t:SetTitle title="@Revoy Quentin (LEC) please check that with PM"/>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2" ma:contentTypeDescription="Create a new document." ma:contentTypeScope="" ma:versionID="45f732300c098f60172f8ebbdbc205ba">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add2cd36842ab2106550d0ed6443dd89"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1CA3-61B9-4E9B-B691-46F191C47D97}">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c3d1282-222e-4330-a8db-6a7134e029b8"/>
    <ds:schemaRef ds:uri="http://purl.org/dc/elements/1.1/"/>
    <ds:schemaRef ds:uri="http://purl.org/dc/dcmitype/"/>
    <ds:schemaRef ds:uri="79f39dce-6c5f-42d2-9625-571ae15f37b3"/>
    <ds:schemaRef ds:uri="http://www.w3.org/XML/1998/namespace"/>
    <ds:schemaRef ds:uri="http://purl.org/dc/terms/"/>
  </ds:schemaRefs>
</ds:datastoreItem>
</file>

<file path=customXml/itemProps2.xml><?xml version="1.0" encoding="utf-8"?>
<ds:datastoreItem xmlns:ds="http://schemas.openxmlformats.org/officeDocument/2006/customXml" ds:itemID="{ED74E27E-30F5-4433-8EE0-C6EF03196F5E}">
  <ds:schemaRefs>
    <ds:schemaRef ds:uri="http://schemas.microsoft.com/sharepoint/v3/contenttype/forms"/>
  </ds:schemaRefs>
</ds:datastoreItem>
</file>

<file path=customXml/itemProps3.xml><?xml version="1.0" encoding="utf-8"?>
<ds:datastoreItem xmlns:ds="http://schemas.openxmlformats.org/officeDocument/2006/customXml" ds:itemID="{B7B3A4E1-8368-4CE8-8903-1A13CB47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0CF86-BA2A-4F23-B683-DAB44425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6</cp:revision>
  <cp:lastPrinted>2023-06-26T10:56:00Z</cp:lastPrinted>
  <dcterms:created xsi:type="dcterms:W3CDTF">2023-06-25T15:21:00Z</dcterms:created>
  <dcterms:modified xsi:type="dcterms:W3CDTF">2023-06-26T10:57:00Z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0x010100D23525CC8A53634D9CAE5DE5AB800246</vt:lpwstr>
  </property>
  <property fmtid="{D5CDD505-2E9C-101B-9397-08002B2CF9AE}" pid="3" name="MediaServiceImageTags">
    <vt:lpwstr/>
  </property>
</Properties>
</file>