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pPr>
      <w:bookmarkStart w:id="0" w:name="_Hlk125452624"/>
      <w:bookmarkEnd w:id="0"/>
      <w:r>
        <w:rPr>
          <w:lang w:val="en-GB"/>
        </w:rPr>
        <w:t xml:space="preserve">Press </w:t>
      </w:r>
      <w:proofErr w:type="gramStart"/>
      <w:r>
        <w:rPr>
          <w:lang w:val="en-GB"/>
        </w:rPr>
        <w:t>release</w:t>
      </w:r>
      <w:proofErr w:type="gramEnd"/>
    </w:p>
    <w:p w14:paraId="4DD21ABF" w14:textId="59381117" w:rsidR="00CE64A6" w:rsidRPr="00FC5DAC" w:rsidRDefault="00DA0A04" w:rsidP="000A4A4D">
      <w:pPr>
        <w:pStyle w:val="HeadlineH233Pt"/>
        <w:rPr>
          <w:sz w:val="56"/>
          <w:szCs w:val="28"/>
          <w:lang w:val="en-GB"/>
        </w:rPr>
      </w:pPr>
      <w:r w:rsidRPr="00FC5DAC">
        <w:rPr>
          <w:bCs/>
          <w:sz w:val="56"/>
          <w:szCs w:val="28"/>
          <w:lang w:val="en-GB"/>
        </w:rPr>
        <w:t xml:space="preserve">Liebherr drilling rig put to the </w:t>
      </w:r>
      <w:proofErr w:type="gramStart"/>
      <w:r w:rsidRPr="00FC5DAC">
        <w:rPr>
          <w:bCs/>
          <w:sz w:val="56"/>
          <w:szCs w:val="28"/>
          <w:lang w:val="en-GB"/>
        </w:rPr>
        <w:t>test</w:t>
      </w:r>
      <w:proofErr w:type="gramEnd"/>
    </w:p>
    <w:p w14:paraId="4EAE8E32" w14:textId="5B59AC56" w:rsidR="001407EB" w:rsidRPr="00D31BEC" w:rsidRDefault="00B81ED6" w:rsidP="001407EB">
      <w:pPr>
        <w:pStyle w:val="HeadlineH233Pt"/>
        <w:spacing w:before="240" w:after="240" w:line="140" w:lineRule="exact"/>
        <w:rPr>
          <w:rFonts w:ascii="Tahoma" w:hAnsi="Tahoma" w:cs="Tahoma"/>
          <w:lang w:val="en-GB"/>
        </w:rPr>
      </w:pPr>
      <w:r>
        <w:rPr>
          <w:rFonts w:ascii="Tahoma" w:hAnsi="Tahoma" w:cs="Tahoma"/>
          <w:bCs/>
          <w:lang w:val="en-GB"/>
        </w:rPr>
        <w:t>⸺</w:t>
      </w:r>
    </w:p>
    <w:p w14:paraId="6BC828A1" w14:textId="4D2C3BA7" w:rsidR="00594801" w:rsidRPr="003D159F" w:rsidRDefault="00172C20" w:rsidP="000A4A4D">
      <w:pPr>
        <w:pStyle w:val="Teaser11Pt"/>
      </w:pPr>
      <w:r>
        <w:rPr>
          <w:bCs/>
          <w:lang w:val="en-GB"/>
        </w:rPr>
        <w:t>The Swiss company Kibag is installing new mooring piles for the Lake Lucerne Navigation Company. For the first time, Kibag is using a drilling rig from Liebherr’s LB series. The LB 30 is facing challenges which literally couldn’t be harder.</w:t>
      </w:r>
    </w:p>
    <w:p w14:paraId="0F902B1E" w14:textId="77777777" w:rsidR="002801CE" w:rsidRDefault="00892E30" w:rsidP="001945BF">
      <w:pPr>
        <w:pStyle w:val="Copytext11Pt"/>
        <w:rPr>
          <w:lang w:val="en-GB"/>
        </w:rPr>
      </w:pPr>
      <w:proofErr w:type="spellStart"/>
      <w:r>
        <w:rPr>
          <w:lang w:val="en-GB"/>
        </w:rPr>
        <w:t>Nenzing</w:t>
      </w:r>
      <w:proofErr w:type="spellEnd"/>
      <w:r>
        <w:rPr>
          <w:lang w:val="en-GB"/>
        </w:rPr>
        <w:t xml:space="preserve"> (Austria</w:t>
      </w:r>
      <w:r w:rsidRPr="00227B66">
        <w:rPr>
          <w:lang w:val="en-GB"/>
        </w:rPr>
        <w:t xml:space="preserve">), </w:t>
      </w:r>
      <w:r w:rsidR="00227B66" w:rsidRPr="00227B66">
        <w:rPr>
          <w:lang w:val="en-GB"/>
        </w:rPr>
        <w:t>28</w:t>
      </w:r>
      <w:r w:rsidRPr="00227B66">
        <w:rPr>
          <w:lang w:val="en-GB"/>
        </w:rPr>
        <w:t xml:space="preserve">. </w:t>
      </w:r>
      <w:r w:rsidR="00227B66" w:rsidRPr="00227B66">
        <w:rPr>
          <w:lang w:val="en-GB"/>
        </w:rPr>
        <w:t>July</w:t>
      </w:r>
      <w:r w:rsidRPr="00227B66">
        <w:rPr>
          <w:lang w:val="en-GB"/>
        </w:rPr>
        <w:t xml:space="preserve"> 2023 - "</w:t>
      </w:r>
      <w:r>
        <w:rPr>
          <w:lang w:val="en-GB"/>
        </w:rPr>
        <w:t xml:space="preserve">The problem is that we can't drive the piles here," explains Markus Waldis, Foreman at </w:t>
      </w:r>
      <w:proofErr w:type="spellStart"/>
      <w:r>
        <w:rPr>
          <w:lang w:val="en-GB"/>
        </w:rPr>
        <w:t>Kibag</w:t>
      </w:r>
      <w:proofErr w:type="spellEnd"/>
      <w:r>
        <w:rPr>
          <w:lang w:val="en-GB"/>
        </w:rPr>
        <w:t xml:space="preserve">. “The ground is too hard. We </w:t>
      </w:r>
      <w:proofErr w:type="gramStart"/>
      <w:r>
        <w:rPr>
          <w:lang w:val="en-GB"/>
        </w:rPr>
        <w:t>have to</w:t>
      </w:r>
      <w:proofErr w:type="gramEnd"/>
      <w:r>
        <w:rPr>
          <w:lang w:val="en-GB"/>
        </w:rPr>
        <w:t xml:space="preserve"> drill the piles and then fill them with concrete.”</w:t>
      </w:r>
    </w:p>
    <w:p w14:paraId="4B3DAA69" w14:textId="173962CE" w:rsidR="00383560" w:rsidRDefault="003F6293" w:rsidP="001945BF">
      <w:pPr>
        <w:pStyle w:val="Copytext11Pt"/>
      </w:pPr>
      <w:r>
        <w:rPr>
          <w:lang w:val="en-GB"/>
        </w:rPr>
        <w:t xml:space="preserve">In </w:t>
      </w:r>
      <w:proofErr w:type="spellStart"/>
      <w:r>
        <w:rPr>
          <w:lang w:val="en-GB"/>
        </w:rPr>
        <w:t>Seelisberg</w:t>
      </w:r>
      <w:proofErr w:type="spellEnd"/>
      <w:r>
        <w:rPr>
          <w:lang w:val="en-GB"/>
        </w:rPr>
        <w:t xml:space="preserve"> on the southern shore of Lake Lucerne, Markus Waldis’ team are drilling the piles from a pontoon using the LB 30 </w:t>
      </w:r>
      <w:r w:rsidR="00D87318">
        <w:rPr>
          <w:lang w:val="en-GB"/>
        </w:rPr>
        <w:t xml:space="preserve">drilling rig </w:t>
      </w:r>
      <w:r>
        <w:rPr>
          <w:lang w:val="en-GB"/>
        </w:rPr>
        <w:t>from Liebherr. From the surface of the water around 12 metres deep and with a diameter of 1</w:t>
      </w:r>
      <w:r w:rsidR="00780593">
        <w:rPr>
          <w:lang w:val="en-GB"/>
        </w:rPr>
        <w:t>,</w:t>
      </w:r>
      <w:r w:rsidR="0063354C">
        <w:rPr>
          <w:lang w:val="en-GB"/>
        </w:rPr>
        <w:t>3</w:t>
      </w:r>
      <w:r>
        <w:rPr>
          <w:lang w:val="en-GB"/>
        </w:rPr>
        <w:t xml:space="preserve">00 millimetres. After 3 metres of water comes a stone segment and then at least 6 metres of drilling in the rocks. </w:t>
      </w:r>
    </w:p>
    <w:p w14:paraId="5C0E3881" w14:textId="3E3361F0" w:rsidR="00267152" w:rsidRDefault="001B4816" w:rsidP="001B4816">
      <w:pPr>
        <w:pStyle w:val="Copytext11Pt"/>
      </w:pPr>
      <w:r>
        <w:rPr>
          <w:lang w:val="en-GB"/>
        </w:rPr>
        <w:t xml:space="preserve">This rock is an endurance test for the construction personnel and especially for the new LB 30. “The stone is exceedingly hard! The whole machine vibrates,” Markus explains the extreme challenges. Also, the fact that insufficient pressure can be applied from the pontoon with the drilling rig makes it even more difficult. “Otherwise, we just lift the pontoon. We </w:t>
      </w:r>
      <w:proofErr w:type="gramStart"/>
      <w:r>
        <w:rPr>
          <w:lang w:val="en-GB"/>
        </w:rPr>
        <w:t>have to</w:t>
      </w:r>
      <w:proofErr w:type="gramEnd"/>
      <w:r>
        <w:rPr>
          <w:lang w:val="en-GB"/>
        </w:rPr>
        <w:t xml:space="preserve"> secure it very well so that it holds during drilling,” so Markus Waldis describing the different conditions when drilling on water instead of land. </w:t>
      </w:r>
    </w:p>
    <w:p w14:paraId="407A182A" w14:textId="6C69C91A" w:rsidR="00267152" w:rsidRPr="00267152" w:rsidRDefault="00BB6A05" w:rsidP="00267152">
      <w:pPr>
        <w:pStyle w:val="Copyhead11Pt"/>
      </w:pPr>
      <w:r>
        <w:rPr>
          <w:bCs/>
          <w:lang w:val="en-GB"/>
        </w:rPr>
        <w:t>Successful premiere</w:t>
      </w:r>
    </w:p>
    <w:p w14:paraId="1707D3A7" w14:textId="534D3137" w:rsidR="00BB6A05" w:rsidRPr="00A024C3" w:rsidRDefault="00BB6A05" w:rsidP="00BB6A05">
      <w:pPr>
        <w:pStyle w:val="Copytext11Pt"/>
      </w:pPr>
      <w:r>
        <w:rPr>
          <w:lang w:val="en-GB"/>
        </w:rPr>
        <w:t xml:space="preserve">Gianluca </w:t>
      </w:r>
      <w:proofErr w:type="spellStart"/>
      <w:r>
        <w:rPr>
          <w:lang w:val="en-GB"/>
        </w:rPr>
        <w:t>Diaco</w:t>
      </w:r>
      <w:proofErr w:type="spellEnd"/>
      <w:r>
        <w:rPr>
          <w:lang w:val="en-GB"/>
        </w:rPr>
        <w:t xml:space="preserve"> has been a machine operator for 14 years</w:t>
      </w:r>
      <w:r w:rsidR="003A5785">
        <w:rPr>
          <w:lang w:val="en-GB"/>
        </w:rPr>
        <w:t xml:space="preserve">, works for </w:t>
      </w:r>
      <w:proofErr w:type="spellStart"/>
      <w:r w:rsidR="003A5785">
        <w:rPr>
          <w:lang w:val="en-GB"/>
        </w:rPr>
        <w:t>Kibag</w:t>
      </w:r>
      <w:proofErr w:type="spellEnd"/>
      <w:r>
        <w:rPr>
          <w:lang w:val="en-GB"/>
        </w:rPr>
        <w:t xml:space="preserve"> and this is his first time on a water construction site. “Because the ground is very hard, we have to change the chisels on the auger starter quite often in order to be able to drill through the rocks.” Despite the difficult conditions he is pleased to be operating the Liebherr LB 30. “It’s very strong, compact and moves fast. You can really do everything.”  </w:t>
      </w:r>
    </w:p>
    <w:p w14:paraId="653E6FB4" w14:textId="698A6348" w:rsidR="001C7629" w:rsidRPr="00A024C3" w:rsidRDefault="00B940C0" w:rsidP="001C7629">
      <w:pPr>
        <w:pStyle w:val="Copytext11Pt"/>
      </w:pPr>
      <w:r>
        <w:rPr>
          <w:lang w:val="en-GB"/>
        </w:rPr>
        <w:t xml:space="preserve">After the hydraulic engineering specialists from </w:t>
      </w:r>
      <w:proofErr w:type="spellStart"/>
      <w:r>
        <w:rPr>
          <w:lang w:val="en-GB"/>
        </w:rPr>
        <w:t>Kibag</w:t>
      </w:r>
      <w:proofErr w:type="spellEnd"/>
      <w:r>
        <w:rPr>
          <w:lang w:val="en-GB"/>
        </w:rPr>
        <w:t xml:space="preserve"> have concreted the outer casings, the mooring pile is inserted. A rubber strap between the outer casing and the pile ensures that the pile is not too rigid and can move a little when the boats moor. To prevent the mooring pile from rotating, it must be secured under water by a diver. </w:t>
      </w:r>
    </w:p>
    <w:p w14:paraId="322D1DD7" w14:textId="0B12CF9B" w:rsidR="001C7629" w:rsidRPr="00A024C3" w:rsidRDefault="009567A8" w:rsidP="001C7629">
      <w:pPr>
        <w:pStyle w:val="Copytext11Pt"/>
      </w:pPr>
      <w:r>
        <w:rPr>
          <w:lang w:val="en-GB"/>
        </w:rPr>
        <w:t xml:space="preserve">The construction site demands everything from the personnel and the drilling rig. Nevertheless, Markus Waldis is pleased with the successful premiere of the LB 30, “The machine works perfectly - tip-top. It </w:t>
      </w:r>
      <w:proofErr w:type="gramStart"/>
      <w:r>
        <w:rPr>
          <w:lang w:val="en-GB"/>
        </w:rPr>
        <w:t>has to</w:t>
      </w:r>
      <w:proofErr w:type="gramEnd"/>
      <w:r>
        <w:rPr>
          <w:lang w:val="en-GB"/>
        </w:rPr>
        <w:t xml:space="preserve"> withstand huge vibrations. It is a great endurance test for the machine. So far it is coping wonderfully.” </w:t>
      </w:r>
    </w:p>
    <w:p w14:paraId="313686A5" w14:textId="77777777" w:rsidR="00496FF7" w:rsidRDefault="00496FF7" w:rsidP="00BB6A05">
      <w:pPr>
        <w:pStyle w:val="Copyhead11Pt"/>
      </w:pPr>
    </w:p>
    <w:p w14:paraId="4C693B12" w14:textId="71E6757F" w:rsidR="00BB6A05" w:rsidRPr="00BB6A05" w:rsidRDefault="00BB6A05" w:rsidP="00BB6A05">
      <w:pPr>
        <w:pStyle w:val="Copyhead11Pt"/>
      </w:pPr>
      <w:r>
        <w:rPr>
          <w:bCs/>
          <w:lang w:val="en-GB"/>
        </w:rPr>
        <w:lastRenderedPageBreak/>
        <w:t>A journey with obstacles</w:t>
      </w:r>
    </w:p>
    <w:p w14:paraId="331991F3" w14:textId="01153946" w:rsidR="001C7629" w:rsidRDefault="001C7629" w:rsidP="001C7629">
      <w:pPr>
        <w:pStyle w:val="Copytext11Pt"/>
        <w:rPr>
          <w:lang w:val="en-GB"/>
        </w:rPr>
      </w:pPr>
      <w:r>
        <w:rPr>
          <w:lang w:val="en-GB"/>
        </w:rPr>
        <w:t xml:space="preserve">To bring the drilling rig to the construction site, the </w:t>
      </w:r>
      <w:proofErr w:type="spellStart"/>
      <w:r>
        <w:rPr>
          <w:lang w:val="en-GB"/>
        </w:rPr>
        <w:t>Kibag</w:t>
      </w:r>
      <w:proofErr w:type="spellEnd"/>
      <w:r>
        <w:rPr>
          <w:lang w:val="en-GB"/>
        </w:rPr>
        <w:t xml:space="preserve"> team travelled across the lake by pontoon for about 6 hours. The </w:t>
      </w:r>
      <w:proofErr w:type="spellStart"/>
      <w:r>
        <w:rPr>
          <w:lang w:val="en-GB"/>
        </w:rPr>
        <w:t>Acheregg</w:t>
      </w:r>
      <w:proofErr w:type="spellEnd"/>
      <w:r>
        <w:rPr>
          <w:lang w:val="en-GB"/>
        </w:rPr>
        <w:t xml:space="preserve"> Bridge in the southwest of Lake Lucerne was the first challenge, explains Markus Waldis, “We had to watch the height and were only able to erect the drilling rig after the bridge, meaning at sea. Our pontoon is relatively large, about 18 metres wide and 40 metres long, and there is a lot of weight on it. That made things very difficult.”</w:t>
      </w:r>
    </w:p>
    <w:p w14:paraId="530A94D2" w14:textId="77777777" w:rsidR="00780593" w:rsidRDefault="00780593" w:rsidP="00780593">
      <w:pPr>
        <w:pStyle w:val="LHbase-type11ptbold"/>
        <w:rPr>
          <w:sz w:val="18"/>
          <w:szCs w:val="18"/>
        </w:rPr>
      </w:pPr>
      <w:r>
        <w:rPr>
          <w:sz w:val="18"/>
        </w:rPr>
        <w:t>About the Liebherr Group</w:t>
      </w:r>
    </w:p>
    <w:p w14:paraId="57FC2590" w14:textId="77777777" w:rsidR="00780593" w:rsidRDefault="00780593" w:rsidP="00780593">
      <w:pPr>
        <w:pStyle w:val="LHbase-type11ptregular"/>
        <w:spacing w:after="240"/>
        <w:rPr>
          <w:sz w:val="18"/>
          <w:szCs w:val="18"/>
        </w:rPr>
      </w:pPr>
      <w:r>
        <w:rPr>
          <w:sz w:val="18"/>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w:t>
      </w:r>
      <w:proofErr w:type="spellStart"/>
      <w:r>
        <w:rPr>
          <w:sz w:val="18"/>
        </w:rPr>
        <w:t>Kirchdorf</w:t>
      </w:r>
      <w:proofErr w:type="spellEnd"/>
      <w:r>
        <w:rPr>
          <w:sz w:val="18"/>
        </w:rPr>
        <w:t xml:space="preserve"> an der </w:t>
      </w:r>
      <w:proofErr w:type="spellStart"/>
      <w:r>
        <w:rPr>
          <w:sz w:val="18"/>
        </w:rPr>
        <w:t>Iller</w:t>
      </w:r>
      <w:proofErr w:type="spellEnd"/>
      <w:r>
        <w:rPr>
          <w:sz w:val="18"/>
        </w:rPr>
        <w:t xml:space="preserve"> in Southern Germany in 1949. Since then, the employees have been pursuing the goal of achieving continuous technological </w:t>
      </w:r>
      <w:proofErr w:type="gramStart"/>
      <w:r>
        <w:rPr>
          <w:sz w:val="18"/>
        </w:rPr>
        <w:t>innovation, and</w:t>
      </w:r>
      <w:proofErr w:type="gramEnd"/>
      <w:r>
        <w:rPr>
          <w:sz w:val="18"/>
        </w:rPr>
        <w:t xml:space="preserve"> bringing industry-leading solutions to its customers.</w:t>
      </w:r>
    </w:p>
    <w:p w14:paraId="754E84DA" w14:textId="77777777" w:rsidR="00F37143" w:rsidRPr="00780593" w:rsidRDefault="00F37143" w:rsidP="001C7629">
      <w:pPr>
        <w:pStyle w:val="Copytext11Pt"/>
        <w:rPr>
          <w:lang w:val="en-GB"/>
        </w:rPr>
      </w:pPr>
    </w:p>
    <w:p w14:paraId="30AB079B" w14:textId="1A329781" w:rsidR="00A024C3" w:rsidRPr="00FC5DAC" w:rsidRDefault="00473C9B" w:rsidP="00C73B03">
      <w:pPr>
        <w:pStyle w:val="Copytext11Pt"/>
        <w:rPr>
          <w:rStyle w:val="Hyperlink"/>
          <w:color w:val="auto"/>
          <w:u w:val="none"/>
          <w:lang w:val="en-GB"/>
        </w:rPr>
      </w:pPr>
      <w:r>
        <w:rPr>
          <w:lang w:val="en-GB"/>
        </w:rPr>
        <w:t xml:space="preserve">Film: </w:t>
      </w:r>
      <w:hyperlink r:id="rId11" w:history="1">
        <w:r w:rsidR="00FC5DAC">
          <w:rPr>
            <w:rStyle w:val="Hyperlink"/>
          </w:rPr>
          <w:t>Liebherr - LB 30 put to the test - YouTube</w:t>
        </w:r>
      </w:hyperlink>
      <w:r w:rsidR="00FC5DAC">
        <w:rPr>
          <w:lang w:val="en-GB"/>
        </w:rPr>
        <w:br/>
      </w:r>
      <w:r>
        <w:rPr>
          <w:lang w:val="en-GB"/>
        </w:rPr>
        <w:t xml:space="preserve">LB 30: </w:t>
      </w:r>
      <w:hyperlink r:id="rId12" w:history="1">
        <w:r w:rsidR="00FC5DAC">
          <w:rPr>
            <w:rStyle w:val="Hyperlink"/>
          </w:rPr>
          <w:t>LB 30 Drilling rig (LB series) | Liebherr</w:t>
        </w:r>
      </w:hyperlink>
      <w:r>
        <w:rPr>
          <w:lang w:val="en-GB"/>
        </w:rPr>
        <w:br/>
        <w:t xml:space="preserve">LB series: </w:t>
      </w:r>
      <w:hyperlink r:id="rId13" w:history="1">
        <w:r w:rsidR="00FC5DAC">
          <w:rPr>
            <w:rStyle w:val="Hyperlink"/>
          </w:rPr>
          <w:t>Drilling rigs LB series | Liebherr</w:t>
        </w:r>
      </w:hyperlink>
    </w:p>
    <w:p w14:paraId="4F95BFAF" w14:textId="77777777" w:rsidR="00FC5DAC" w:rsidRDefault="00FC5DAC" w:rsidP="00FF37D7">
      <w:pPr>
        <w:pStyle w:val="Copyhead11Pt"/>
        <w:rPr>
          <w:bCs/>
          <w:lang w:val="en-GB"/>
        </w:rPr>
      </w:pPr>
    </w:p>
    <w:p w14:paraId="445072FD" w14:textId="39C4D7C0" w:rsidR="00FF37D7" w:rsidRPr="00FF37D7" w:rsidRDefault="009A3D17" w:rsidP="00FF37D7">
      <w:pPr>
        <w:pStyle w:val="Copyhead11Pt"/>
      </w:pPr>
      <w:r>
        <w:rPr>
          <w:bCs/>
          <w:lang w:val="en-GB"/>
        </w:rPr>
        <w:t>Images</w:t>
      </w:r>
      <w:bookmarkStart w:id="1" w:name="_Hlk132103082"/>
    </w:p>
    <w:p w14:paraId="6D49C5C1" w14:textId="456D6D04" w:rsidR="00FF37D7" w:rsidRDefault="00FF37D7" w:rsidP="000A4A4D">
      <w:pPr>
        <w:pStyle w:val="Caption9Pt"/>
      </w:pPr>
      <w:r>
        <w:rPr>
          <w:noProof/>
          <w:lang w:val="en-GB"/>
        </w:rPr>
        <w:drawing>
          <wp:inline distT="0" distB="0" distL="0" distR="0" wp14:anchorId="11FC0793" wp14:editId="3C076232">
            <wp:extent cx="2905125" cy="1936750"/>
            <wp:effectExtent l="0" t="0" r="9525" b="6350"/>
            <wp:docPr id="1" name="Grafik 1" descr="An image containing outside, sky, water, mountain.&#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Himmel, Wasser, Berg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5361" cy="1936907"/>
                    </a:xfrm>
                    <a:prstGeom prst="rect">
                      <a:avLst/>
                    </a:prstGeom>
                    <a:noFill/>
                    <a:ln>
                      <a:noFill/>
                    </a:ln>
                  </pic:spPr>
                </pic:pic>
              </a:graphicData>
            </a:graphic>
          </wp:inline>
        </w:drawing>
      </w:r>
    </w:p>
    <w:p w14:paraId="02000B58" w14:textId="33C2338D" w:rsidR="00FD6B21" w:rsidRPr="00D31BEC" w:rsidRDefault="00FF37D7" w:rsidP="000A4A4D">
      <w:pPr>
        <w:pStyle w:val="Caption9Pt"/>
        <w:rPr>
          <w:lang w:val="en-GB"/>
        </w:rPr>
      </w:pPr>
      <w:r>
        <w:rPr>
          <w:lang w:val="en-GB"/>
        </w:rPr>
        <w:t>liebherr-lb30-kibag_1.jpg</w:t>
      </w:r>
      <w:bookmarkEnd w:id="1"/>
      <w:r>
        <w:rPr>
          <w:highlight w:val="yellow"/>
          <w:lang w:val="en-GB"/>
        </w:rPr>
        <w:br/>
      </w:r>
      <w:r>
        <w:rPr>
          <w:lang w:val="en-GB"/>
        </w:rPr>
        <w:t xml:space="preserve">The water construction site in </w:t>
      </w:r>
      <w:proofErr w:type="spellStart"/>
      <w:r>
        <w:rPr>
          <w:lang w:val="en-GB"/>
        </w:rPr>
        <w:t>Seelisberg</w:t>
      </w:r>
      <w:proofErr w:type="spellEnd"/>
      <w:r>
        <w:rPr>
          <w:lang w:val="en-GB"/>
        </w:rPr>
        <w:t xml:space="preserve"> challenges the LB 30 drilling rig with extremely hard rock.  </w:t>
      </w:r>
    </w:p>
    <w:p w14:paraId="34B5DB66" w14:textId="29FC7960" w:rsidR="00B87B9A" w:rsidRDefault="00FF37D7" w:rsidP="00FF37D7">
      <w:pPr>
        <w:pStyle w:val="Caption9Pt"/>
        <w:spacing w:before="240"/>
      </w:pPr>
      <w:r>
        <w:rPr>
          <w:noProof/>
          <w:lang w:val="en-GB"/>
        </w:rPr>
        <w:lastRenderedPageBreak/>
        <w:drawing>
          <wp:inline distT="0" distB="0" distL="0" distR="0" wp14:anchorId="15B4B163" wp14:editId="74F3A7AB">
            <wp:extent cx="2905125" cy="1936750"/>
            <wp:effectExtent l="0" t="0" r="952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1611" cy="1954407"/>
                    </a:xfrm>
                    <a:prstGeom prst="rect">
                      <a:avLst/>
                    </a:prstGeom>
                    <a:noFill/>
                    <a:ln>
                      <a:noFill/>
                    </a:ln>
                  </pic:spPr>
                </pic:pic>
              </a:graphicData>
            </a:graphic>
          </wp:inline>
        </w:drawing>
      </w:r>
    </w:p>
    <w:p w14:paraId="4704478A" w14:textId="668EBC61" w:rsidR="000A4A4D" w:rsidRPr="00D31BEC" w:rsidRDefault="00FF37D7" w:rsidP="00B76229">
      <w:pPr>
        <w:pStyle w:val="Caption9Pt"/>
        <w:spacing w:before="240"/>
        <w:rPr>
          <w:lang w:val="en-GB"/>
        </w:rPr>
      </w:pPr>
      <w:bookmarkStart w:id="2" w:name="_Hlk132103093"/>
      <w:r>
        <w:rPr>
          <w:lang w:val="en-GB"/>
        </w:rPr>
        <w:t>liebherr-lb30-kibag_2.jpg</w:t>
      </w:r>
      <w:bookmarkEnd w:id="2"/>
      <w:r>
        <w:rPr>
          <w:highlight w:val="yellow"/>
          <w:lang w:val="en-GB"/>
        </w:rPr>
        <w:br/>
      </w:r>
      <w:proofErr w:type="spellStart"/>
      <w:r>
        <w:rPr>
          <w:lang w:val="en-GB"/>
        </w:rPr>
        <w:t>Kibag</w:t>
      </w:r>
      <w:proofErr w:type="spellEnd"/>
      <w:r>
        <w:rPr>
          <w:lang w:val="en-GB"/>
        </w:rPr>
        <w:t xml:space="preserve"> is using the LB 30 to install new mooring piles for the Lake Lucerne Navigation Company.</w:t>
      </w:r>
    </w:p>
    <w:p w14:paraId="0BC79AD5" w14:textId="58E3C0F6" w:rsidR="006A1F59" w:rsidRDefault="006A1F59" w:rsidP="00C72A22">
      <w:pPr>
        <w:pStyle w:val="Copyhead11Pt"/>
      </w:pPr>
    </w:p>
    <w:p w14:paraId="346E7B07" w14:textId="77777777" w:rsidR="00D31BEC" w:rsidRDefault="00D31BEC" w:rsidP="00C72A22">
      <w:pPr>
        <w:pStyle w:val="Copyhead11Pt"/>
      </w:pPr>
    </w:p>
    <w:p w14:paraId="1512715B" w14:textId="4A2F1864" w:rsidR="00C72A22" w:rsidRPr="00ED0E4D" w:rsidRDefault="00C72A22" w:rsidP="00C72A22">
      <w:pPr>
        <w:pStyle w:val="Copyhead11Pt"/>
      </w:pPr>
      <w:r>
        <w:rPr>
          <w:bCs/>
          <w:lang w:val="en-GB"/>
        </w:rPr>
        <w:t>Contact</w:t>
      </w:r>
    </w:p>
    <w:p w14:paraId="1C829C1D" w14:textId="3CA9B6B6" w:rsidR="00006FF4" w:rsidRDefault="00C72A22" w:rsidP="000A4A4D">
      <w:pPr>
        <w:pStyle w:val="Copytext11Pt"/>
        <w:rPr>
          <w:rStyle w:val="Hyperlink"/>
          <w:rFonts w:eastAsiaTheme="minorHAnsi"/>
        </w:rPr>
      </w:pPr>
      <w:r>
        <w:rPr>
          <w:lang w:val="en-GB"/>
        </w:rPr>
        <w:t>Gregor Griesser</w:t>
      </w:r>
      <w:r>
        <w:rPr>
          <w:lang w:val="en-GB"/>
        </w:rPr>
        <w:br/>
        <w:t>Strategic Marketing and Communications</w:t>
      </w:r>
      <w:r>
        <w:rPr>
          <w:lang w:val="en-GB"/>
        </w:rPr>
        <w:br/>
        <w:t xml:space="preserve">E-Mail: </w:t>
      </w:r>
      <w:hyperlink r:id="rId16" w:history="1">
        <w:r>
          <w:rPr>
            <w:rStyle w:val="Hyperlink"/>
            <w:rFonts w:eastAsiaTheme="minorHAnsi"/>
            <w:lang w:val="en-GB"/>
          </w:rPr>
          <w:t>gregor.griesser@liebherr.com</w:t>
        </w:r>
      </w:hyperlink>
    </w:p>
    <w:p w14:paraId="2B7528AF" w14:textId="12706AD0" w:rsidR="000A4A4D" w:rsidRPr="003D159F" w:rsidRDefault="00C72A22" w:rsidP="000A4A4D">
      <w:pPr>
        <w:pStyle w:val="Copytext11Pt"/>
        <w:rPr>
          <w:rStyle w:val="Hyperlink"/>
          <w:rFonts w:eastAsiaTheme="minorHAnsi"/>
          <w:color w:val="auto"/>
          <w:u w:val="none"/>
        </w:rPr>
      </w:pPr>
      <w:r>
        <w:rPr>
          <w:lang w:val="en-GB"/>
        </w:rPr>
        <w:t>Wolfgang Pfister</w:t>
      </w:r>
      <w:r>
        <w:rPr>
          <w:lang w:val="en-GB"/>
        </w:rPr>
        <w:br/>
        <w:t>Head of Strategic Marketing and Communications</w:t>
      </w:r>
      <w:r>
        <w:rPr>
          <w:lang w:val="en-GB"/>
        </w:rPr>
        <w:br/>
        <w:t>Tel.: +43 50809 41-444</w:t>
      </w:r>
      <w:r>
        <w:rPr>
          <w:lang w:val="en-GB"/>
        </w:rPr>
        <w:br/>
        <w:t xml:space="preserve">E-Mail: </w:t>
      </w:r>
      <w:hyperlink r:id="rId17" w:history="1">
        <w:r>
          <w:rPr>
            <w:rStyle w:val="Hyperlink"/>
            <w:rFonts w:eastAsiaTheme="minorHAnsi"/>
            <w:lang w:val="en-GB"/>
          </w:rPr>
          <w:t>wolfgang.pfister@liebherr.com</w:t>
        </w:r>
      </w:hyperlink>
    </w:p>
    <w:p w14:paraId="63D104C2" w14:textId="77777777" w:rsidR="00FF37D7" w:rsidRDefault="00FF37D7" w:rsidP="00C72A22">
      <w:pPr>
        <w:pStyle w:val="Copyhead11Pt"/>
      </w:pPr>
    </w:p>
    <w:p w14:paraId="49043B95" w14:textId="0B46B159" w:rsidR="00C72A22" w:rsidRPr="00ED0E4D" w:rsidRDefault="00C72A22" w:rsidP="00C72A22">
      <w:pPr>
        <w:pStyle w:val="Copyhead11Pt"/>
      </w:pPr>
      <w:r>
        <w:rPr>
          <w:bCs/>
          <w:lang w:val="en-GB"/>
        </w:rPr>
        <w:t>Published by:</w:t>
      </w:r>
    </w:p>
    <w:p w14:paraId="4A3FB1CC" w14:textId="326638BF" w:rsidR="00C72A22" w:rsidRPr="002B500D" w:rsidRDefault="00C72A22" w:rsidP="00B76229">
      <w:pPr>
        <w:pStyle w:val="Copytext11Pt"/>
      </w:pPr>
      <w:r>
        <w:rPr>
          <w:lang w:val="en-GB"/>
        </w:rPr>
        <w:t>Liebherr-</w:t>
      </w:r>
      <w:proofErr w:type="spellStart"/>
      <w:r>
        <w:rPr>
          <w:lang w:val="en-GB"/>
        </w:rPr>
        <w:t>Werk</w:t>
      </w:r>
      <w:proofErr w:type="spellEnd"/>
      <w:r>
        <w:rPr>
          <w:lang w:val="en-GB"/>
        </w:rPr>
        <w:t xml:space="preserve"> </w:t>
      </w:r>
      <w:proofErr w:type="spellStart"/>
      <w:r>
        <w:rPr>
          <w:lang w:val="en-GB"/>
        </w:rPr>
        <w:t>Nenzing</w:t>
      </w:r>
      <w:proofErr w:type="spellEnd"/>
      <w:r>
        <w:rPr>
          <w:lang w:val="en-GB"/>
        </w:rPr>
        <w:t xml:space="preserve"> GmbH</w:t>
      </w:r>
      <w:r>
        <w:rPr>
          <w:lang w:val="en-GB"/>
        </w:rPr>
        <w:br/>
      </w:r>
      <w:proofErr w:type="spellStart"/>
      <w:r>
        <w:rPr>
          <w:lang w:val="en-GB"/>
        </w:rPr>
        <w:t>Nenzing</w:t>
      </w:r>
      <w:proofErr w:type="spellEnd"/>
      <w:r>
        <w:rPr>
          <w:lang w:val="en-GB"/>
        </w:rPr>
        <w:t>/Austria</w:t>
      </w:r>
      <w:r>
        <w:rPr>
          <w:lang w:val="en-GB"/>
        </w:rPr>
        <w:br/>
      </w:r>
      <w:hyperlink r:id="rId18" w:history="1">
        <w:r>
          <w:rPr>
            <w:rStyle w:val="Hyperlink"/>
            <w:rFonts w:eastAsiaTheme="minorHAnsi"/>
            <w:lang w:val="en-GB"/>
          </w:rPr>
          <w:t>www.liebherr.com</w:t>
        </w:r>
      </w:hyperlink>
    </w:p>
    <w:sectPr w:rsidR="00C72A22" w:rsidRPr="002B500D" w:rsidSect="00E847CC">
      <w:headerReference w:type="default" r:id="rId19"/>
      <w:footerReference w:type="defaul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7CDE" w14:textId="77777777" w:rsidR="007F5C89" w:rsidRDefault="007F5C89" w:rsidP="00B81ED6">
      <w:pPr>
        <w:spacing w:after="0" w:line="240" w:lineRule="auto"/>
      </w:pPr>
      <w:r>
        <w:separator/>
      </w:r>
    </w:p>
  </w:endnote>
  <w:endnote w:type="continuationSeparator" w:id="0">
    <w:p w14:paraId="1B758CC2" w14:textId="77777777" w:rsidR="007F5C89" w:rsidRDefault="007F5C8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26628BA" w:rsidR="007F2092" w:rsidRPr="00E847CC" w:rsidRDefault="007F2092"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D85718">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85718">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D85718">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D85718">
      <w:rPr>
        <w:rFonts w:ascii="Arial" w:hAnsi="Arial" w:cs="Arial"/>
      </w:rPr>
      <w:fldChar w:fldCharType="separate"/>
    </w:r>
    <w:r w:rsidR="00D85718">
      <w:rPr>
        <w:rFonts w:ascii="Arial" w:hAnsi="Arial" w:cs="Arial"/>
        <w:noProof/>
      </w:rPr>
      <w:t>2/3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41EC" w14:textId="77777777" w:rsidR="007F5C89" w:rsidRDefault="007F5C89" w:rsidP="00B81ED6">
      <w:pPr>
        <w:spacing w:after="0" w:line="240" w:lineRule="auto"/>
      </w:pPr>
      <w:r>
        <w:separator/>
      </w:r>
    </w:p>
  </w:footnote>
  <w:footnote w:type="continuationSeparator" w:id="0">
    <w:p w14:paraId="25152FF5" w14:textId="77777777" w:rsidR="007F5C89" w:rsidRDefault="007F5C8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num w:numId="1" w16cid:durableId="1433745388">
    <w:abstractNumId w:val="0"/>
  </w:num>
  <w:num w:numId="2" w16cid:durableId="680086089">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56D"/>
    <w:rsid w:val="00006285"/>
    <w:rsid w:val="00006D29"/>
    <w:rsid w:val="00006FF4"/>
    <w:rsid w:val="00011135"/>
    <w:rsid w:val="00020048"/>
    <w:rsid w:val="000257D6"/>
    <w:rsid w:val="000300E9"/>
    <w:rsid w:val="00031D42"/>
    <w:rsid w:val="00033002"/>
    <w:rsid w:val="000416E6"/>
    <w:rsid w:val="0004216A"/>
    <w:rsid w:val="00060333"/>
    <w:rsid w:val="00063761"/>
    <w:rsid w:val="00066E54"/>
    <w:rsid w:val="000679F1"/>
    <w:rsid w:val="000770AB"/>
    <w:rsid w:val="0008287E"/>
    <w:rsid w:val="00087AC1"/>
    <w:rsid w:val="00092819"/>
    <w:rsid w:val="00095C7D"/>
    <w:rsid w:val="000A24B5"/>
    <w:rsid w:val="000A4A4D"/>
    <w:rsid w:val="000A555B"/>
    <w:rsid w:val="000B035A"/>
    <w:rsid w:val="000B51B2"/>
    <w:rsid w:val="000C36B3"/>
    <w:rsid w:val="000C75A1"/>
    <w:rsid w:val="000D2AF8"/>
    <w:rsid w:val="000E0C44"/>
    <w:rsid w:val="000E2B3F"/>
    <w:rsid w:val="000E3C3F"/>
    <w:rsid w:val="000F4F41"/>
    <w:rsid w:val="00103632"/>
    <w:rsid w:val="00115A21"/>
    <w:rsid w:val="00130BF0"/>
    <w:rsid w:val="001326AC"/>
    <w:rsid w:val="001339CD"/>
    <w:rsid w:val="00135666"/>
    <w:rsid w:val="00137269"/>
    <w:rsid w:val="001378D5"/>
    <w:rsid w:val="001407EB"/>
    <w:rsid w:val="00141759"/>
    <w:rsid w:val="001417BD"/>
    <w:rsid w:val="001419B4"/>
    <w:rsid w:val="00142AB8"/>
    <w:rsid w:val="00145DB7"/>
    <w:rsid w:val="00151E5F"/>
    <w:rsid w:val="001525AC"/>
    <w:rsid w:val="00152CA0"/>
    <w:rsid w:val="00155E6F"/>
    <w:rsid w:val="0016247D"/>
    <w:rsid w:val="0016387A"/>
    <w:rsid w:val="001674BD"/>
    <w:rsid w:val="00172C20"/>
    <w:rsid w:val="00181DD2"/>
    <w:rsid w:val="0018492E"/>
    <w:rsid w:val="00185EA7"/>
    <w:rsid w:val="00186BE6"/>
    <w:rsid w:val="001936F5"/>
    <w:rsid w:val="00194363"/>
    <w:rsid w:val="001945BF"/>
    <w:rsid w:val="00194838"/>
    <w:rsid w:val="001A1AD7"/>
    <w:rsid w:val="001B4816"/>
    <w:rsid w:val="001C0382"/>
    <w:rsid w:val="001C0993"/>
    <w:rsid w:val="001C7166"/>
    <w:rsid w:val="001C7629"/>
    <w:rsid w:val="001D1A54"/>
    <w:rsid w:val="001D606B"/>
    <w:rsid w:val="001E3C0A"/>
    <w:rsid w:val="001E7BA8"/>
    <w:rsid w:val="001F52C7"/>
    <w:rsid w:val="0020471A"/>
    <w:rsid w:val="00211A82"/>
    <w:rsid w:val="00217088"/>
    <w:rsid w:val="002261EE"/>
    <w:rsid w:val="002267C6"/>
    <w:rsid w:val="00227B66"/>
    <w:rsid w:val="00231232"/>
    <w:rsid w:val="002361C0"/>
    <w:rsid w:val="00243023"/>
    <w:rsid w:val="00243FD2"/>
    <w:rsid w:val="0025681E"/>
    <w:rsid w:val="00267152"/>
    <w:rsid w:val="00267AA0"/>
    <w:rsid w:val="00270682"/>
    <w:rsid w:val="002801CE"/>
    <w:rsid w:val="002807FF"/>
    <w:rsid w:val="002837AC"/>
    <w:rsid w:val="00297AFA"/>
    <w:rsid w:val="002A2FBA"/>
    <w:rsid w:val="002A465A"/>
    <w:rsid w:val="002A6DDF"/>
    <w:rsid w:val="002B500D"/>
    <w:rsid w:val="002C0AAF"/>
    <w:rsid w:val="002C1D49"/>
    <w:rsid w:val="002C20CD"/>
    <w:rsid w:val="002C3350"/>
    <w:rsid w:val="002D108E"/>
    <w:rsid w:val="002F7C97"/>
    <w:rsid w:val="003075D2"/>
    <w:rsid w:val="00307782"/>
    <w:rsid w:val="003205C9"/>
    <w:rsid w:val="0032329B"/>
    <w:rsid w:val="00323DDE"/>
    <w:rsid w:val="00327624"/>
    <w:rsid w:val="00336130"/>
    <w:rsid w:val="0034087B"/>
    <w:rsid w:val="00342F6E"/>
    <w:rsid w:val="0034306A"/>
    <w:rsid w:val="00343663"/>
    <w:rsid w:val="0034728F"/>
    <w:rsid w:val="00350E19"/>
    <w:rsid w:val="00351652"/>
    <w:rsid w:val="003524D2"/>
    <w:rsid w:val="00354F46"/>
    <w:rsid w:val="00357B99"/>
    <w:rsid w:val="0036277F"/>
    <w:rsid w:val="00383560"/>
    <w:rsid w:val="003936A6"/>
    <w:rsid w:val="0039480B"/>
    <w:rsid w:val="003968F7"/>
    <w:rsid w:val="003A10B6"/>
    <w:rsid w:val="003A14FB"/>
    <w:rsid w:val="003A54ED"/>
    <w:rsid w:val="003A5785"/>
    <w:rsid w:val="003A67EB"/>
    <w:rsid w:val="003C13D5"/>
    <w:rsid w:val="003C53D1"/>
    <w:rsid w:val="003C55C5"/>
    <w:rsid w:val="003C57A1"/>
    <w:rsid w:val="003C662E"/>
    <w:rsid w:val="003D159F"/>
    <w:rsid w:val="003D31A8"/>
    <w:rsid w:val="003D5077"/>
    <w:rsid w:val="003D771C"/>
    <w:rsid w:val="003E4973"/>
    <w:rsid w:val="003E7855"/>
    <w:rsid w:val="003F13CD"/>
    <w:rsid w:val="003F5696"/>
    <w:rsid w:val="003F6293"/>
    <w:rsid w:val="00413F21"/>
    <w:rsid w:val="00415B34"/>
    <w:rsid w:val="0041731C"/>
    <w:rsid w:val="0042245C"/>
    <w:rsid w:val="0042670F"/>
    <w:rsid w:val="00426D74"/>
    <w:rsid w:val="0043353C"/>
    <w:rsid w:val="004416FA"/>
    <w:rsid w:val="00444821"/>
    <w:rsid w:val="0044771D"/>
    <w:rsid w:val="00447FD2"/>
    <w:rsid w:val="0045517B"/>
    <w:rsid w:val="0045594D"/>
    <w:rsid w:val="00466165"/>
    <w:rsid w:val="00470AEB"/>
    <w:rsid w:val="00470F93"/>
    <w:rsid w:val="00473C9B"/>
    <w:rsid w:val="00476DD0"/>
    <w:rsid w:val="00484378"/>
    <w:rsid w:val="004848D4"/>
    <w:rsid w:val="00493A94"/>
    <w:rsid w:val="00496FF7"/>
    <w:rsid w:val="00497727"/>
    <w:rsid w:val="004C1A07"/>
    <w:rsid w:val="004C409A"/>
    <w:rsid w:val="004C472E"/>
    <w:rsid w:val="004C6703"/>
    <w:rsid w:val="004D34F9"/>
    <w:rsid w:val="004D65F3"/>
    <w:rsid w:val="004E220B"/>
    <w:rsid w:val="004F199E"/>
    <w:rsid w:val="00504E3C"/>
    <w:rsid w:val="00507DDA"/>
    <w:rsid w:val="0051200C"/>
    <w:rsid w:val="005150C9"/>
    <w:rsid w:val="005315C1"/>
    <w:rsid w:val="00533F90"/>
    <w:rsid w:val="00541DE0"/>
    <w:rsid w:val="0054263E"/>
    <w:rsid w:val="00546D92"/>
    <w:rsid w:val="00556698"/>
    <w:rsid w:val="00557B9B"/>
    <w:rsid w:val="00560179"/>
    <w:rsid w:val="00570359"/>
    <w:rsid w:val="005834C5"/>
    <w:rsid w:val="00586774"/>
    <w:rsid w:val="00594801"/>
    <w:rsid w:val="005A1161"/>
    <w:rsid w:val="005A508D"/>
    <w:rsid w:val="005A5A19"/>
    <w:rsid w:val="005B0E53"/>
    <w:rsid w:val="005C09F2"/>
    <w:rsid w:val="005C7DFB"/>
    <w:rsid w:val="005D11AF"/>
    <w:rsid w:val="005D1671"/>
    <w:rsid w:val="005D7CC7"/>
    <w:rsid w:val="005E70D0"/>
    <w:rsid w:val="005F506D"/>
    <w:rsid w:val="005F5102"/>
    <w:rsid w:val="00602772"/>
    <w:rsid w:val="006041A9"/>
    <w:rsid w:val="00604275"/>
    <w:rsid w:val="00612899"/>
    <w:rsid w:val="00617B11"/>
    <w:rsid w:val="0063354C"/>
    <w:rsid w:val="00634D1E"/>
    <w:rsid w:val="0063650C"/>
    <w:rsid w:val="006365AD"/>
    <w:rsid w:val="00646401"/>
    <w:rsid w:val="00646613"/>
    <w:rsid w:val="00652E53"/>
    <w:rsid w:val="0065629A"/>
    <w:rsid w:val="00664D2E"/>
    <w:rsid w:val="00667000"/>
    <w:rsid w:val="0067057C"/>
    <w:rsid w:val="0067475D"/>
    <w:rsid w:val="0067475E"/>
    <w:rsid w:val="00686557"/>
    <w:rsid w:val="00687869"/>
    <w:rsid w:val="006958A6"/>
    <w:rsid w:val="00697F2D"/>
    <w:rsid w:val="006A1F59"/>
    <w:rsid w:val="006A2EE8"/>
    <w:rsid w:val="006B5369"/>
    <w:rsid w:val="006B74C8"/>
    <w:rsid w:val="006C06B9"/>
    <w:rsid w:val="006C52F3"/>
    <w:rsid w:val="006C6279"/>
    <w:rsid w:val="006D5C45"/>
    <w:rsid w:val="006E0074"/>
    <w:rsid w:val="006E250C"/>
    <w:rsid w:val="006E437F"/>
    <w:rsid w:val="006E4D41"/>
    <w:rsid w:val="006F0C09"/>
    <w:rsid w:val="006F111E"/>
    <w:rsid w:val="0070459C"/>
    <w:rsid w:val="00704746"/>
    <w:rsid w:val="007105C1"/>
    <w:rsid w:val="00717A9A"/>
    <w:rsid w:val="00727104"/>
    <w:rsid w:val="00727493"/>
    <w:rsid w:val="00741F6C"/>
    <w:rsid w:val="007440F6"/>
    <w:rsid w:val="00745C30"/>
    <w:rsid w:val="00747169"/>
    <w:rsid w:val="0076049D"/>
    <w:rsid w:val="00761197"/>
    <w:rsid w:val="00761E5B"/>
    <w:rsid w:val="00767FB4"/>
    <w:rsid w:val="00777412"/>
    <w:rsid w:val="00780593"/>
    <w:rsid w:val="00786E0F"/>
    <w:rsid w:val="007A21DD"/>
    <w:rsid w:val="007A2E37"/>
    <w:rsid w:val="007B16A0"/>
    <w:rsid w:val="007B6399"/>
    <w:rsid w:val="007C2DD9"/>
    <w:rsid w:val="007C49B5"/>
    <w:rsid w:val="007C57F5"/>
    <w:rsid w:val="007D00EE"/>
    <w:rsid w:val="007D5FEC"/>
    <w:rsid w:val="007E0E9F"/>
    <w:rsid w:val="007E0EC2"/>
    <w:rsid w:val="007E375B"/>
    <w:rsid w:val="007E4B89"/>
    <w:rsid w:val="007E562B"/>
    <w:rsid w:val="007E5713"/>
    <w:rsid w:val="007F04A4"/>
    <w:rsid w:val="007F0A06"/>
    <w:rsid w:val="007F2092"/>
    <w:rsid w:val="007F2586"/>
    <w:rsid w:val="007F310C"/>
    <w:rsid w:val="007F5C89"/>
    <w:rsid w:val="007F6E46"/>
    <w:rsid w:val="0081374B"/>
    <w:rsid w:val="008139BC"/>
    <w:rsid w:val="00814512"/>
    <w:rsid w:val="00816B07"/>
    <w:rsid w:val="00824226"/>
    <w:rsid w:val="00824D08"/>
    <w:rsid w:val="00833F34"/>
    <w:rsid w:val="0083598C"/>
    <w:rsid w:val="008420CE"/>
    <w:rsid w:val="00844E0F"/>
    <w:rsid w:val="00846469"/>
    <w:rsid w:val="0085308F"/>
    <w:rsid w:val="0085506E"/>
    <w:rsid w:val="008559D9"/>
    <w:rsid w:val="00857567"/>
    <w:rsid w:val="00874EED"/>
    <w:rsid w:val="00881961"/>
    <w:rsid w:val="0088536F"/>
    <w:rsid w:val="0088640A"/>
    <w:rsid w:val="00891D3A"/>
    <w:rsid w:val="00892E30"/>
    <w:rsid w:val="00893BA1"/>
    <w:rsid w:val="00893F3B"/>
    <w:rsid w:val="00895F14"/>
    <w:rsid w:val="00896DDA"/>
    <w:rsid w:val="008976B9"/>
    <w:rsid w:val="008A7FCF"/>
    <w:rsid w:val="008B723C"/>
    <w:rsid w:val="008C6C29"/>
    <w:rsid w:val="008C78ED"/>
    <w:rsid w:val="008D61EE"/>
    <w:rsid w:val="008E18BB"/>
    <w:rsid w:val="008E58DB"/>
    <w:rsid w:val="008F0911"/>
    <w:rsid w:val="008F4707"/>
    <w:rsid w:val="008F5681"/>
    <w:rsid w:val="008F5FF2"/>
    <w:rsid w:val="00902058"/>
    <w:rsid w:val="00903C99"/>
    <w:rsid w:val="0091394D"/>
    <w:rsid w:val="009169F9"/>
    <w:rsid w:val="009216BA"/>
    <w:rsid w:val="0092336D"/>
    <w:rsid w:val="009240B4"/>
    <w:rsid w:val="00925511"/>
    <w:rsid w:val="00933354"/>
    <w:rsid w:val="0093605C"/>
    <w:rsid w:val="00940E4C"/>
    <w:rsid w:val="0094328C"/>
    <w:rsid w:val="00943F07"/>
    <w:rsid w:val="00947939"/>
    <w:rsid w:val="00952C02"/>
    <w:rsid w:val="00953FCA"/>
    <w:rsid w:val="00955F4D"/>
    <w:rsid w:val="009567A8"/>
    <w:rsid w:val="0096004B"/>
    <w:rsid w:val="00960F81"/>
    <w:rsid w:val="00961E3A"/>
    <w:rsid w:val="00965077"/>
    <w:rsid w:val="00971ADF"/>
    <w:rsid w:val="00975013"/>
    <w:rsid w:val="0098228F"/>
    <w:rsid w:val="009876DB"/>
    <w:rsid w:val="009A3D17"/>
    <w:rsid w:val="009A42A5"/>
    <w:rsid w:val="009A7D5F"/>
    <w:rsid w:val="009B08CF"/>
    <w:rsid w:val="009B1DB3"/>
    <w:rsid w:val="009B375F"/>
    <w:rsid w:val="009B6F42"/>
    <w:rsid w:val="009E1B25"/>
    <w:rsid w:val="009E566B"/>
    <w:rsid w:val="009E6CE4"/>
    <w:rsid w:val="009E77B5"/>
    <w:rsid w:val="009F25BA"/>
    <w:rsid w:val="009F2D46"/>
    <w:rsid w:val="00A024C3"/>
    <w:rsid w:val="00A05633"/>
    <w:rsid w:val="00A14A29"/>
    <w:rsid w:val="00A261BF"/>
    <w:rsid w:val="00A300EF"/>
    <w:rsid w:val="00A31271"/>
    <w:rsid w:val="00A33FE4"/>
    <w:rsid w:val="00A36E76"/>
    <w:rsid w:val="00A37994"/>
    <w:rsid w:val="00A4125C"/>
    <w:rsid w:val="00A467D3"/>
    <w:rsid w:val="00A4709C"/>
    <w:rsid w:val="00A471CE"/>
    <w:rsid w:val="00A57F5F"/>
    <w:rsid w:val="00A652D0"/>
    <w:rsid w:val="00A73602"/>
    <w:rsid w:val="00A75FB3"/>
    <w:rsid w:val="00A829F8"/>
    <w:rsid w:val="00A90559"/>
    <w:rsid w:val="00A969DA"/>
    <w:rsid w:val="00A978BA"/>
    <w:rsid w:val="00AA4976"/>
    <w:rsid w:val="00AA6F1D"/>
    <w:rsid w:val="00AB1F99"/>
    <w:rsid w:val="00AB23FC"/>
    <w:rsid w:val="00AB2A5F"/>
    <w:rsid w:val="00AC2129"/>
    <w:rsid w:val="00AC24D8"/>
    <w:rsid w:val="00AC5B8D"/>
    <w:rsid w:val="00AC5C0C"/>
    <w:rsid w:val="00AD07C7"/>
    <w:rsid w:val="00AD31DA"/>
    <w:rsid w:val="00AD7C73"/>
    <w:rsid w:val="00AE0534"/>
    <w:rsid w:val="00AE610C"/>
    <w:rsid w:val="00AE7BFE"/>
    <w:rsid w:val="00AF1F99"/>
    <w:rsid w:val="00B02D85"/>
    <w:rsid w:val="00B03211"/>
    <w:rsid w:val="00B035C3"/>
    <w:rsid w:val="00B12BC1"/>
    <w:rsid w:val="00B16668"/>
    <w:rsid w:val="00B21E19"/>
    <w:rsid w:val="00B322A9"/>
    <w:rsid w:val="00B3461F"/>
    <w:rsid w:val="00B53B3F"/>
    <w:rsid w:val="00B55FD4"/>
    <w:rsid w:val="00B66971"/>
    <w:rsid w:val="00B70D14"/>
    <w:rsid w:val="00B71B5D"/>
    <w:rsid w:val="00B73261"/>
    <w:rsid w:val="00B733D7"/>
    <w:rsid w:val="00B76229"/>
    <w:rsid w:val="00B81ED6"/>
    <w:rsid w:val="00B87B9A"/>
    <w:rsid w:val="00B940C0"/>
    <w:rsid w:val="00B9778F"/>
    <w:rsid w:val="00BA1888"/>
    <w:rsid w:val="00BB0BFF"/>
    <w:rsid w:val="00BB258D"/>
    <w:rsid w:val="00BB6A05"/>
    <w:rsid w:val="00BC216B"/>
    <w:rsid w:val="00BC7084"/>
    <w:rsid w:val="00BD33E5"/>
    <w:rsid w:val="00BD7045"/>
    <w:rsid w:val="00BF31D2"/>
    <w:rsid w:val="00BF7E1F"/>
    <w:rsid w:val="00C020F6"/>
    <w:rsid w:val="00C03A85"/>
    <w:rsid w:val="00C04C59"/>
    <w:rsid w:val="00C10A9F"/>
    <w:rsid w:val="00C12178"/>
    <w:rsid w:val="00C43A79"/>
    <w:rsid w:val="00C464EC"/>
    <w:rsid w:val="00C5141B"/>
    <w:rsid w:val="00C61F4D"/>
    <w:rsid w:val="00C6384A"/>
    <w:rsid w:val="00C70C73"/>
    <w:rsid w:val="00C72A22"/>
    <w:rsid w:val="00C73B03"/>
    <w:rsid w:val="00C73B71"/>
    <w:rsid w:val="00C745AD"/>
    <w:rsid w:val="00C77574"/>
    <w:rsid w:val="00C81142"/>
    <w:rsid w:val="00C82B98"/>
    <w:rsid w:val="00C87254"/>
    <w:rsid w:val="00CA10C3"/>
    <w:rsid w:val="00CA57D2"/>
    <w:rsid w:val="00CB1DB8"/>
    <w:rsid w:val="00CB72E6"/>
    <w:rsid w:val="00CC53CD"/>
    <w:rsid w:val="00CC6EFD"/>
    <w:rsid w:val="00CD300D"/>
    <w:rsid w:val="00CD78ED"/>
    <w:rsid w:val="00CE421F"/>
    <w:rsid w:val="00CE5ABC"/>
    <w:rsid w:val="00CE64A6"/>
    <w:rsid w:val="00CE6E51"/>
    <w:rsid w:val="00D0034E"/>
    <w:rsid w:val="00D069E1"/>
    <w:rsid w:val="00D20A3C"/>
    <w:rsid w:val="00D22D81"/>
    <w:rsid w:val="00D30F3D"/>
    <w:rsid w:val="00D31BEC"/>
    <w:rsid w:val="00D321CC"/>
    <w:rsid w:val="00D33D47"/>
    <w:rsid w:val="00D40432"/>
    <w:rsid w:val="00D42A37"/>
    <w:rsid w:val="00D51148"/>
    <w:rsid w:val="00D62F43"/>
    <w:rsid w:val="00D63B50"/>
    <w:rsid w:val="00D64E9B"/>
    <w:rsid w:val="00D70B34"/>
    <w:rsid w:val="00D74E0A"/>
    <w:rsid w:val="00D770A3"/>
    <w:rsid w:val="00D84155"/>
    <w:rsid w:val="00D85718"/>
    <w:rsid w:val="00D87318"/>
    <w:rsid w:val="00D91159"/>
    <w:rsid w:val="00D9313D"/>
    <w:rsid w:val="00DA0A04"/>
    <w:rsid w:val="00DA1C4F"/>
    <w:rsid w:val="00DB326D"/>
    <w:rsid w:val="00DC0C4E"/>
    <w:rsid w:val="00DC32DC"/>
    <w:rsid w:val="00DC418E"/>
    <w:rsid w:val="00DF0BFC"/>
    <w:rsid w:val="00DF40C0"/>
    <w:rsid w:val="00DF4555"/>
    <w:rsid w:val="00E10FAE"/>
    <w:rsid w:val="00E11D04"/>
    <w:rsid w:val="00E13352"/>
    <w:rsid w:val="00E133E3"/>
    <w:rsid w:val="00E21B1D"/>
    <w:rsid w:val="00E23815"/>
    <w:rsid w:val="00E24356"/>
    <w:rsid w:val="00E25FDE"/>
    <w:rsid w:val="00E260E6"/>
    <w:rsid w:val="00E27321"/>
    <w:rsid w:val="00E31B61"/>
    <w:rsid w:val="00E32363"/>
    <w:rsid w:val="00E345D7"/>
    <w:rsid w:val="00E40B1C"/>
    <w:rsid w:val="00E43724"/>
    <w:rsid w:val="00E51220"/>
    <w:rsid w:val="00E55AFA"/>
    <w:rsid w:val="00E63390"/>
    <w:rsid w:val="00E63B48"/>
    <w:rsid w:val="00E63BA6"/>
    <w:rsid w:val="00E66AA0"/>
    <w:rsid w:val="00E70CE0"/>
    <w:rsid w:val="00E7154F"/>
    <w:rsid w:val="00E74B22"/>
    <w:rsid w:val="00E75DE2"/>
    <w:rsid w:val="00E7611E"/>
    <w:rsid w:val="00E82A2A"/>
    <w:rsid w:val="00E847CC"/>
    <w:rsid w:val="00EA09C1"/>
    <w:rsid w:val="00EA26F3"/>
    <w:rsid w:val="00EA45D8"/>
    <w:rsid w:val="00EA51ED"/>
    <w:rsid w:val="00EA75E4"/>
    <w:rsid w:val="00EB3A57"/>
    <w:rsid w:val="00EB4E16"/>
    <w:rsid w:val="00ED0E4D"/>
    <w:rsid w:val="00ED6041"/>
    <w:rsid w:val="00ED7EEA"/>
    <w:rsid w:val="00EE1549"/>
    <w:rsid w:val="00EE304E"/>
    <w:rsid w:val="00EE31F4"/>
    <w:rsid w:val="00EF3D3C"/>
    <w:rsid w:val="00F00AE1"/>
    <w:rsid w:val="00F03411"/>
    <w:rsid w:val="00F144DB"/>
    <w:rsid w:val="00F17DCA"/>
    <w:rsid w:val="00F2432D"/>
    <w:rsid w:val="00F261B2"/>
    <w:rsid w:val="00F37143"/>
    <w:rsid w:val="00F371C4"/>
    <w:rsid w:val="00F410FA"/>
    <w:rsid w:val="00F5084E"/>
    <w:rsid w:val="00F5172B"/>
    <w:rsid w:val="00F54E1B"/>
    <w:rsid w:val="00F55D7E"/>
    <w:rsid w:val="00F57FA6"/>
    <w:rsid w:val="00F60569"/>
    <w:rsid w:val="00F60A6D"/>
    <w:rsid w:val="00F63835"/>
    <w:rsid w:val="00F70361"/>
    <w:rsid w:val="00F707D0"/>
    <w:rsid w:val="00F715EA"/>
    <w:rsid w:val="00F83C8E"/>
    <w:rsid w:val="00F958F5"/>
    <w:rsid w:val="00F9661A"/>
    <w:rsid w:val="00FB282F"/>
    <w:rsid w:val="00FB30EF"/>
    <w:rsid w:val="00FB383C"/>
    <w:rsid w:val="00FB50A9"/>
    <w:rsid w:val="00FC028B"/>
    <w:rsid w:val="00FC145A"/>
    <w:rsid w:val="00FC266A"/>
    <w:rsid w:val="00FC4942"/>
    <w:rsid w:val="00FC5DAC"/>
    <w:rsid w:val="00FC71E8"/>
    <w:rsid w:val="00FD0BEC"/>
    <w:rsid w:val="00FD4EF6"/>
    <w:rsid w:val="00FD6B21"/>
    <w:rsid w:val="00FD6D0C"/>
    <w:rsid w:val="00FE210B"/>
    <w:rsid w:val="00FE3A35"/>
    <w:rsid w:val="00FE5835"/>
    <w:rsid w:val="00FE58C9"/>
    <w:rsid w:val="00FF09BB"/>
    <w:rsid w:val="00FF3136"/>
    <w:rsid w:val="00FF37D7"/>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LHbase-type11ptregular">
    <w:name w:val="LH_base-type 11pt regular"/>
    <w:qFormat/>
    <w:rsid w:val="00780593"/>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customStyle="1" w:styleId="LHbase-type11ptbold">
    <w:name w:val="LH_base-type 11pt bold"/>
    <w:basedOn w:val="LHbase-type11ptregular"/>
    <w:qFormat/>
    <w:rsid w:val="0078059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1711999671">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ebherr.com/en/deu/products/construction-machines/deep-foundation/drilling-rigs/drilling-rigs.html" TargetMode="External"/><Relationship Id="rId18" Type="http://schemas.openxmlformats.org/officeDocument/2006/relationships/hyperlink" Target="http://www.liebher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ebherr.com/en/deu/products/construction-machines/deep-foundation/drilling-rigs/lb-series/details/lb30.html" TargetMode="External"/><Relationship Id="rId17" Type="http://schemas.openxmlformats.org/officeDocument/2006/relationships/hyperlink" Target="mailto:wolfgang.pfister@liebherr.com" TargetMode="External"/><Relationship Id="rId2" Type="http://schemas.openxmlformats.org/officeDocument/2006/relationships/customXml" Target="../customXml/item2.xml"/><Relationship Id="rId16" Type="http://schemas.openxmlformats.org/officeDocument/2006/relationships/hyperlink" Target="mailto:gregor.griesser@liebher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bptZ9GglzPM&amp;t=32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4.xml><?xml version="1.0" encoding="utf-8"?>
<ds:datastoreItem xmlns:ds="http://schemas.openxmlformats.org/officeDocument/2006/customXml" ds:itemID="{F82B5313-0A76-4D60-BD56-2F68BFF63D49}">
  <ds:schemaRef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5</cp:revision>
  <cp:lastPrinted>2023-07-26T09:43:00Z</cp:lastPrinted>
  <dcterms:created xsi:type="dcterms:W3CDTF">2023-07-26T13:08:00Z</dcterms:created>
  <dcterms:modified xsi:type="dcterms:W3CDTF">2023-08-02T07:11:00Z</dcterms:modified>
  <cp:category>Presseinformation</cp:category>
</cp:coreProperties>
</file>