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1E5275" w:rsidRDefault="00E847CC" w:rsidP="00E847CC">
      <w:pPr>
        <w:pStyle w:val="Topline16Pt"/>
        <w:rPr>
          <w:lang w:val="de-DE"/>
        </w:rPr>
      </w:pPr>
      <w:r w:rsidRPr="001E5275">
        <w:rPr>
          <w:lang w:val="de-DE"/>
        </w:rPr>
        <w:t>Presseinformation</w:t>
      </w:r>
    </w:p>
    <w:p w14:paraId="3A43B75F" w14:textId="17BD915A" w:rsidR="001950E5" w:rsidRPr="007F7841" w:rsidRDefault="001950E5" w:rsidP="00E847CC">
      <w:pPr>
        <w:pStyle w:val="HeadlineH233Pt"/>
        <w:spacing w:line="240" w:lineRule="auto"/>
        <w:rPr>
          <w:rFonts w:cs="Arial"/>
        </w:rPr>
      </w:pPr>
      <w:r w:rsidRPr="001E5275">
        <w:rPr>
          <w:rFonts w:cs="Arial"/>
        </w:rPr>
        <w:t>Zwei leistungs</w:t>
      </w:r>
      <w:r w:rsidR="001E5275">
        <w:rPr>
          <w:rFonts w:cs="Arial"/>
        </w:rPr>
        <w:t>starke Liebherr-</w:t>
      </w:r>
      <w:r w:rsidR="001E5275" w:rsidRPr="007F7841">
        <w:rPr>
          <w:rFonts w:cs="Arial"/>
        </w:rPr>
        <w:t>Radlader auf</w:t>
      </w:r>
      <w:r w:rsidRPr="007F7841">
        <w:rPr>
          <w:rFonts w:cs="Arial"/>
        </w:rPr>
        <w:t xml:space="preserve"> </w:t>
      </w:r>
      <w:r w:rsidR="00766BBB">
        <w:rPr>
          <w:rFonts w:cs="Arial"/>
        </w:rPr>
        <w:t xml:space="preserve">der </w:t>
      </w:r>
      <w:r w:rsidR="00DD1CF8">
        <w:rPr>
          <w:rFonts w:cs="Arial"/>
        </w:rPr>
        <w:t>steinexpo</w:t>
      </w:r>
      <w:r w:rsidRPr="007F7841">
        <w:rPr>
          <w:rFonts w:cs="Arial"/>
        </w:rPr>
        <w:t xml:space="preserve"> 2023</w:t>
      </w:r>
    </w:p>
    <w:p w14:paraId="65A307FA" w14:textId="77777777" w:rsidR="00B81ED6" w:rsidRPr="007F7841" w:rsidRDefault="00B81ED6" w:rsidP="00B81ED6">
      <w:pPr>
        <w:pStyle w:val="HeadlineH233Pt"/>
        <w:spacing w:before="240" w:after="240" w:line="140" w:lineRule="exact"/>
        <w:rPr>
          <w:rFonts w:ascii="Tahoma" w:hAnsi="Tahoma" w:cs="Tahoma"/>
        </w:rPr>
      </w:pPr>
      <w:r w:rsidRPr="007F7841">
        <w:rPr>
          <w:rFonts w:ascii="Tahoma" w:hAnsi="Tahoma" w:cs="Tahoma"/>
        </w:rPr>
        <w:t>⸺</w:t>
      </w:r>
    </w:p>
    <w:p w14:paraId="3A75F416" w14:textId="0853B237" w:rsidR="009A3D17" w:rsidRPr="007F7841" w:rsidRDefault="00C9107F" w:rsidP="009A3D17">
      <w:pPr>
        <w:pStyle w:val="Bulletpoints11Pt"/>
        <w:rPr>
          <w:lang w:val="de-DE"/>
        </w:rPr>
      </w:pPr>
      <w:r>
        <w:rPr>
          <w:lang w:val="de-DE"/>
        </w:rPr>
        <w:t xml:space="preserve">Ein </w:t>
      </w:r>
      <w:r w:rsidR="007F7841" w:rsidRPr="007F7841">
        <w:rPr>
          <w:lang w:val="de-DE"/>
        </w:rPr>
        <w:t>Radlader L 546</w:t>
      </w:r>
      <w:r w:rsidR="001906E3">
        <w:rPr>
          <w:lang w:val="de-DE"/>
        </w:rPr>
        <w:t>,</w:t>
      </w:r>
      <w:r w:rsidR="007F7841" w:rsidRPr="007F7841">
        <w:rPr>
          <w:lang w:val="de-DE"/>
        </w:rPr>
        <w:t xml:space="preserve"> Vertreter der neuen mittelgroßen Baureihe</w:t>
      </w:r>
      <w:r w:rsidR="001906E3">
        <w:rPr>
          <w:lang w:val="de-DE"/>
        </w:rPr>
        <w:t>,</w:t>
      </w:r>
      <w:r w:rsidR="007F7841" w:rsidRPr="007F7841">
        <w:rPr>
          <w:lang w:val="de-DE"/>
        </w:rPr>
        <w:t xml:space="preserve"> </w:t>
      </w:r>
      <w:r w:rsidR="001906E3">
        <w:rPr>
          <w:lang w:val="de-DE"/>
        </w:rPr>
        <w:t>ist</w:t>
      </w:r>
      <w:r w:rsidR="007F7841" w:rsidRPr="007F7841">
        <w:rPr>
          <w:lang w:val="de-DE"/>
        </w:rPr>
        <w:t xml:space="preserve"> am Liebherr-Stand</w:t>
      </w:r>
      <w:r w:rsidR="001906E3">
        <w:rPr>
          <w:lang w:val="de-DE"/>
        </w:rPr>
        <w:t xml:space="preserve"> zu sehen</w:t>
      </w:r>
    </w:p>
    <w:p w14:paraId="1EF6572A" w14:textId="24C3C8AA" w:rsidR="007F7841" w:rsidRPr="007F7841" w:rsidRDefault="007F7841" w:rsidP="009A3D17">
      <w:pPr>
        <w:pStyle w:val="Bulletpoints11Pt"/>
        <w:rPr>
          <w:lang w:val="de-DE"/>
        </w:rPr>
      </w:pPr>
      <w:r w:rsidRPr="007F7841">
        <w:rPr>
          <w:lang w:val="de-DE"/>
        </w:rPr>
        <w:t>Der L 586 XPower</w:t>
      </w:r>
      <w:r w:rsidRPr="007F7841">
        <w:rPr>
          <w:vertAlign w:val="superscript"/>
          <w:lang w:val="de-DE"/>
        </w:rPr>
        <w:t>®</w:t>
      </w:r>
      <w:r w:rsidRPr="007F7841">
        <w:rPr>
          <w:lang w:val="de-DE"/>
        </w:rPr>
        <w:t>, der größte Liebherr-Radlader, ist in Live-Demonstrationen im Einsatz</w:t>
      </w:r>
    </w:p>
    <w:p w14:paraId="5D4BA1EC" w14:textId="0CE86C01" w:rsidR="009A3D17" w:rsidRPr="007F7841" w:rsidRDefault="007F7841" w:rsidP="009A3D17">
      <w:pPr>
        <w:pStyle w:val="Bulletpoints11Pt"/>
        <w:rPr>
          <w:lang w:val="de-DE"/>
        </w:rPr>
      </w:pPr>
      <w:r w:rsidRPr="007F7841">
        <w:rPr>
          <w:lang w:val="de-DE"/>
        </w:rPr>
        <w:t>Radlader-Assistenzsysteme, um Sicherheit und Produktivität in der Gewinnung zu erhöhen</w:t>
      </w:r>
    </w:p>
    <w:p w14:paraId="58D56845" w14:textId="001068B2" w:rsidR="00DD1CF8" w:rsidRDefault="00D35B48" w:rsidP="009A3D17">
      <w:pPr>
        <w:pStyle w:val="Teaser11Pt"/>
        <w:rPr>
          <w:lang w:val="de-DE"/>
        </w:rPr>
      </w:pPr>
      <w:r w:rsidRPr="00D35B48">
        <w:rPr>
          <w:lang w:val="de-DE"/>
        </w:rPr>
        <w:t xml:space="preserve">Liebherr präsentiert auf der diesjährigen </w:t>
      </w:r>
      <w:r w:rsidR="00C9107F">
        <w:rPr>
          <w:lang w:val="de-DE"/>
        </w:rPr>
        <w:t>s</w:t>
      </w:r>
      <w:r w:rsidRPr="00D35B48">
        <w:rPr>
          <w:lang w:val="de-DE"/>
        </w:rPr>
        <w:t xml:space="preserve">teinexpo, </w:t>
      </w:r>
      <w:r>
        <w:rPr>
          <w:lang w:val="de-DE"/>
        </w:rPr>
        <w:t xml:space="preserve">der internationalen Demonstrationsmesse für die Roh- und Baustoffindustrie, zwei </w:t>
      </w:r>
      <w:r w:rsidR="00F10801">
        <w:rPr>
          <w:lang w:val="de-DE"/>
        </w:rPr>
        <w:t xml:space="preserve">leistungsstarke </w:t>
      </w:r>
      <w:r>
        <w:rPr>
          <w:lang w:val="de-DE"/>
        </w:rPr>
        <w:t xml:space="preserve">Radlader aus zwei verschiedenen Baureihen. </w:t>
      </w:r>
      <w:r w:rsidR="00331E5D">
        <w:rPr>
          <w:lang w:val="de-DE"/>
        </w:rPr>
        <w:t xml:space="preserve">Darunter befindet sich mit dem L 546 ein Vertreter der mittelgroßen Liebherr-Radlader. </w:t>
      </w:r>
      <w:r>
        <w:rPr>
          <w:lang w:val="de-DE"/>
        </w:rPr>
        <w:t xml:space="preserve">Liebherr hat diese Baureihe kürzlich </w:t>
      </w:r>
      <w:r w:rsidRPr="00B5618F">
        <w:rPr>
          <w:lang w:val="de-DE"/>
        </w:rPr>
        <w:t>neu entwickelt und grundlegend überarbeitet</w:t>
      </w:r>
      <w:r>
        <w:rPr>
          <w:lang w:val="de-DE"/>
        </w:rPr>
        <w:t xml:space="preserve">. Zu den Neuerungen gehört beispielsweise ein neu konzipiertes Hubgerüst, das </w:t>
      </w:r>
      <w:r w:rsidRPr="00FE71F0">
        <w:rPr>
          <w:lang w:val="de-DE"/>
        </w:rPr>
        <w:t>für höchste Ausbrech-, Halte- und Rückholkräfte</w:t>
      </w:r>
      <w:r>
        <w:rPr>
          <w:lang w:val="de-DE"/>
        </w:rPr>
        <w:t xml:space="preserve"> sorgt.</w:t>
      </w:r>
      <w:r w:rsidR="00F10801">
        <w:rPr>
          <w:lang w:val="de-DE"/>
        </w:rPr>
        <w:t xml:space="preserve"> </w:t>
      </w:r>
      <w:r w:rsidR="008E62FE">
        <w:rPr>
          <w:lang w:val="de-DE"/>
        </w:rPr>
        <w:t xml:space="preserve">Beim zweiten Liebherr-Radlader auf der </w:t>
      </w:r>
      <w:r w:rsidR="00C9107F">
        <w:rPr>
          <w:lang w:val="de-DE"/>
        </w:rPr>
        <w:t>s</w:t>
      </w:r>
      <w:r w:rsidR="008E62FE">
        <w:rPr>
          <w:lang w:val="de-DE"/>
        </w:rPr>
        <w:t xml:space="preserve">teinexpo handelt es sich um </w:t>
      </w:r>
      <w:r w:rsidR="00B170DC">
        <w:rPr>
          <w:lang w:val="de-DE"/>
        </w:rPr>
        <w:t xml:space="preserve">den </w:t>
      </w:r>
      <w:r w:rsidR="008E62FE">
        <w:rPr>
          <w:lang w:val="de-DE"/>
        </w:rPr>
        <w:t>L 586 XPower</w:t>
      </w:r>
      <w:r w:rsidR="008E62FE" w:rsidRPr="00F10801">
        <w:rPr>
          <w:vertAlign w:val="superscript"/>
          <w:lang w:val="de-DE"/>
        </w:rPr>
        <w:t>®</w:t>
      </w:r>
      <w:r w:rsidR="008E62FE" w:rsidRPr="00F10801">
        <w:rPr>
          <w:lang w:val="de-DE"/>
        </w:rPr>
        <w:t>,</w:t>
      </w:r>
      <w:r w:rsidR="00DD1CF8">
        <w:rPr>
          <w:lang w:val="de-DE"/>
        </w:rPr>
        <w:t xml:space="preserve"> dem mit einem Einsatzgewicht von rund 33 Tonnen größten und schwersten Radlader aus dem Hause Liebherr.</w:t>
      </w:r>
    </w:p>
    <w:p w14:paraId="6D947736" w14:textId="7C1FBD41" w:rsidR="00B170DC" w:rsidRDefault="00F10801" w:rsidP="00DD1CF8">
      <w:pPr>
        <w:pStyle w:val="Copytext11Pt"/>
        <w:rPr>
          <w:lang w:val="de-DE"/>
        </w:rPr>
      </w:pPr>
      <w:r w:rsidRPr="00F10801">
        <w:rPr>
          <w:rFonts w:cs="Arial"/>
          <w:sz w:val="21"/>
          <w:szCs w:val="21"/>
          <w:shd w:val="clear" w:color="auto" w:fill="FFFFFF"/>
          <w:lang w:val="de-DE"/>
        </w:rPr>
        <w:t>Nieder-Ofleiden</w:t>
      </w:r>
      <w:r w:rsidRPr="00F10801">
        <w:rPr>
          <w:lang w:val="de-DE"/>
        </w:rPr>
        <w:t xml:space="preserve"> (Deutschland), 23. August 2023 – </w:t>
      </w:r>
      <w:r w:rsidR="003A2549">
        <w:rPr>
          <w:lang w:val="de-DE"/>
        </w:rPr>
        <w:t>Als besonderes Highlight für die Messebesucher zeigt Liebherr den L 586 XPower</w:t>
      </w:r>
      <w:r w:rsidR="003A2549" w:rsidRPr="00DD1CF8">
        <w:rPr>
          <w:vertAlign w:val="superscript"/>
          <w:lang w:val="de-DE"/>
        </w:rPr>
        <w:t>®</w:t>
      </w:r>
      <w:r w:rsidR="003A2549">
        <w:rPr>
          <w:lang w:val="de-DE"/>
        </w:rPr>
        <w:t xml:space="preserve"> in mehrmals</w:t>
      </w:r>
      <w:r w:rsidR="003A2549" w:rsidRPr="00F10801">
        <w:rPr>
          <w:lang w:val="de-DE"/>
        </w:rPr>
        <w:t xml:space="preserve"> täglich stattfindenden Live-Demonstrationen</w:t>
      </w:r>
      <w:r w:rsidR="003A2549">
        <w:rPr>
          <w:lang w:val="de-DE"/>
        </w:rPr>
        <w:t xml:space="preserve">, wo der Radlader im Arbeitseinsatz seine hohe Leistungsfähigkeit unter Beweis stellt. </w:t>
      </w:r>
      <w:r w:rsidR="00B170DC">
        <w:rPr>
          <w:lang w:val="de-DE"/>
        </w:rPr>
        <w:t>Er verfügt, wie alle Liebherr-Radlader der XPower-Baureihe, serienmäßig über einen leistungsverzweigten Fahrantrieb. Dieser</w:t>
      </w:r>
      <w:r w:rsidR="00B170DC" w:rsidRPr="00B170DC">
        <w:rPr>
          <w:lang w:val="de-DE"/>
        </w:rPr>
        <w:t xml:space="preserve"> vereint den für das kurze Ladespiel optimalen hydrostatischen Antrieb mit dem mechanischen Antrieb, dessen Vorteile bei langen Distanzen zum Tragen kommen.</w:t>
      </w:r>
      <w:r w:rsidR="00B170DC">
        <w:rPr>
          <w:lang w:val="de-DE"/>
        </w:rPr>
        <w:t xml:space="preserve"> Dabei passt sich das Zusammenspiel der beiden Antriebspfade stets automatisch auf den jeweiligen Einsatz an. Ein geringer Treibstoffverbrauch und </w:t>
      </w:r>
      <w:r w:rsidR="00C03D43">
        <w:rPr>
          <w:lang w:val="de-DE"/>
        </w:rPr>
        <w:t xml:space="preserve">eine </w:t>
      </w:r>
      <w:r w:rsidR="00B170DC">
        <w:rPr>
          <w:lang w:val="de-DE"/>
        </w:rPr>
        <w:t>maximale Leistung</w:t>
      </w:r>
      <w:r w:rsidR="00C03D43">
        <w:rPr>
          <w:lang w:val="de-DE"/>
        </w:rPr>
        <w:t>sentfaltung</w:t>
      </w:r>
      <w:r w:rsidR="00B170DC">
        <w:rPr>
          <w:lang w:val="de-DE"/>
        </w:rPr>
        <w:t xml:space="preserve"> sind die Folge, auch wenn in einem Steinbruch neben kurzen Ladespielen beispielsweise steile Anstiege oder lange Fahrstrecken zu bewältigen sind.</w:t>
      </w:r>
      <w:r w:rsidR="00C06F77">
        <w:rPr>
          <w:lang w:val="de-DE"/>
        </w:rPr>
        <w:t xml:space="preserve"> </w:t>
      </w:r>
    </w:p>
    <w:p w14:paraId="11B56C11" w14:textId="38A78CDA" w:rsidR="00B170DC" w:rsidRPr="00F76B8E" w:rsidRDefault="00F76B8E" w:rsidP="00F76B8E">
      <w:pPr>
        <w:pStyle w:val="Copyhead11Pt"/>
        <w:rPr>
          <w:lang w:val="de-DE"/>
        </w:rPr>
      </w:pPr>
      <w:r w:rsidRPr="00F76B8E">
        <w:rPr>
          <w:lang w:val="de-DE"/>
        </w:rPr>
        <w:t>Kraftvoll und vielseitig: Mittelgroße Radlader mit neuem Hubgerüst und optimierter Z-Kinematik</w:t>
      </w:r>
    </w:p>
    <w:p w14:paraId="3752250F" w14:textId="61B955FC" w:rsidR="00CB04C6" w:rsidRDefault="00F76B8E" w:rsidP="00CB04C6">
      <w:pPr>
        <w:pStyle w:val="Copytext11Pt"/>
        <w:rPr>
          <w:lang w:val="de-DE"/>
        </w:rPr>
      </w:pPr>
      <w:r>
        <w:rPr>
          <w:lang w:val="de-DE"/>
        </w:rPr>
        <w:t xml:space="preserve">Wie am Radlader L 546 auf der </w:t>
      </w:r>
      <w:r w:rsidR="00DD1CF8">
        <w:rPr>
          <w:lang w:val="de-DE"/>
        </w:rPr>
        <w:t>steinexpo</w:t>
      </w:r>
      <w:r>
        <w:rPr>
          <w:lang w:val="de-DE"/>
        </w:rPr>
        <w:t xml:space="preserve"> zu sehen ist, verfügen die mittelgroßen Liebherr-R</w:t>
      </w:r>
      <w:r w:rsidR="00CB04C6">
        <w:rPr>
          <w:lang w:val="de-DE"/>
        </w:rPr>
        <w:t xml:space="preserve">adlader über ein neues Hubgerüst. Die dafür </w:t>
      </w:r>
      <w:r w:rsidR="00CB04C6" w:rsidRPr="007F7841">
        <w:rPr>
          <w:lang w:val="de-DE"/>
        </w:rPr>
        <w:t>verstärkte</w:t>
      </w:r>
      <w:r w:rsidR="00CB04C6">
        <w:rPr>
          <w:lang w:val="de-DE"/>
        </w:rPr>
        <w:t xml:space="preserve"> Stahlkonstruktion am Vorderwagen sowie k</w:t>
      </w:r>
      <w:r w:rsidR="00CB04C6" w:rsidRPr="005D1CDA">
        <w:rPr>
          <w:lang w:val="de-DE"/>
        </w:rPr>
        <w:t xml:space="preserve">onstruktive </w:t>
      </w:r>
      <w:r w:rsidR="007F7841">
        <w:rPr>
          <w:lang w:val="de-DE"/>
        </w:rPr>
        <w:t>Verbesserungen</w:t>
      </w:r>
      <w:r w:rsidR="00CB04C6" w:rsidRPr="005D1CDA">
        <w:rPr>
          <w:lang w:val="de-DE"/>
        </w:rPr>
        <w:t xml:space="preserve"> am </w:t>
      </w:r>
      <w:r w:rsidR="00CB04C6">
        <w:rPr>
          <w:lang w:val="de-DE"/>
        </w:rPr>
        <w:t xml:space="preserve">neuen </w:t>
      </w:r>
      <w:r w:rsidR="00CB04C6" w:rsidRPr="005D1CDA">
        <w:rPr>
          <w:lang w:val="de-DE"/>
        </w:rPr>
        <w:t xml:space="preserve">Hubgerüst, </w:t>
      </w:r>
      <w:r w:rsidR="00CB04C6">
        <w:rPr>
          <w:lang w:val="de-DE"/>
        </w:rPr>
        <w:t>zum Beispiel</w:t>
      </w:r>
      <w:r w:rsidR="00CB04C6" w:rsidRPr="005D1CDA">
        <w:rPr>
          <w:lang w:val="de-DE"/>
        </w:rPr>
        <w:t xml:space="preserve"> bei den Schaufelarmen oder beim Querrohr,</w:t>
      </w:r>
      <w:r w:rsidR="00CB04C6">
        <w:rPr>
          <w:lang w:val="de-DE"/>
        </w:rPr>
        <w:t xml:space="preserve"> erhöhen die Robustheit. Die optimierte Z-Kinematik mit ihrer elektro-hydraulischen Vorsteuerung </w:t>
      </w:r>
      <w:r w:rsidR="001906E3">
        <w:rPr>
          <w:lang w:val="de-DE"/>
        </w:rPr>
        <w:t>hat</w:t>
      </w:r>
      <w:r w:rsidR="00CB04C6">
        <w:rPr>
          <w:lang w:val="de-DE"/>
        </w:rPr>
        <w:t xml:space="preserve"> teils größere Hydraulikzylinder und stärkere Arbeitspumpen. Die Kombination dieser Neuerungen ermöglicht schnellere </w:t>
      </w:r>
      <w:r w:rsidR="00CB04C6" w:rsidRPr="00940F18">
        <w:rPr>
          <w:lang w:val="de-DE"/>
        </w:rPr>
        <w:t xml:space="preserve">Taktzeiten </w:t>
      </w:r>
      <w:r w:rsidR="00CB04C6">
        <w:rPr>
          <w:lang w:val="de-DE"/>
        </w:rPr>
        <w:t>und</w:t>
      </w:r>
      <w:r w:rsidR="00CB04C6" w:rsidRPr="00940F18">
        <w:rPr>
          <w:lang w:val="de-DE"/>
        </w:rPr>
        <w:t xml:space="preserve"> dynamische und kraftvolle Arbeitsbewegungen</w:t>
      </w:r>
      <w:r w:rsidR="00CB04C6">
        <w:rPr>
          <w:lang w:val="de-DE"/>
        </w:rPr>
        <w:t>. Somit sind die neuen mittelgroßen Liebherr-Radlader optimal auf den Umschlag schwerer Lasten, etwa in Steinbrüchen oder Kieswerken, vorbereitet.</w:t>
      </w:r>
    </w:p>
    <w:p w14:paraId="5F97F545" w14:textId="4A69BB08" w:rsidR="00CB04C6" w:rsidRDefault="00CB04C6" w:rsidP="00CB04C6">
      <w:pPr>
        <w:pStyle w:val="Copytext11Pt"/>
        <w:rPr>
          <w:lang w:val="de-DE"/>
        </w:rPr>
      </w:pPr>
      <w:r w:rsidRPr="00857B6F">
        <w:rPr>
          <w:lang w:val="de-DE"/>
        </w:rPr>
        <w:t>Mit d</w:t>
      </w:r>
      <w:r>
        <w:rPr>
          <w:lang w:val="de-DE"/>
        </w:rPr>
        <w:t>ies</w:t>
      </w:r>
      <w:r w:rsidRPr="00857B6F">
        <w:rPr>
          <w:lang w:val="de-DE"/>
        </w:rPr>
        <w:t>er gesteigerten Leistungsfähigkeit als Basis, bietet Liebherr</w:t>
      </w:r>
      <w:r>
        <w:rPr>
          <w:lang w:val="de-DE"/>
        </w:rPr>
        <w:t xml:space="preserve"> für das Hubgerüst</w:t>
      </w:r>
      <w:r w:rsidRPr="00EA085C">
        <w:rPr>
          <w:lang w:val="de-DE"/>
        </w:rPr>
        <w:t xml:space="preserve"> </w:t>
      </w:r>
      <w:r>
        <w:rPr>
          <w:lang w:val="de-DE"/>
        </w:rPr>
        <w:t xml:space="preserve">auf Wunsch </w:t>
      </w:r>
      <w:r w:rsidRPr="00857B6F">
        <w:rPr>
          <w:lang w:val="de-DE"/>
        </w:rPr>
        <w:t>zahlreiche Ausstattungen</w:t>
      </w:r>
      <w:r>
        <w:rPr>
          <w:lang w:val="de-DE"/>
        </w:rPr>
        <w:t xml:space="preserve"> für branchenspezifische Herausforderungen an: Beispielsweise das High Lift Hubgerüst, eine verlängerte Variante der Z-Kinematik, die für mehr Reichweite und effiziente </w:t>
      </w:r>
      <w:r>
        <w:rPr>
          <w:lang w:val="de-DE"/>
        </w:rPr>
        <w:lastRenderedPageBreak/>
        <w:t>Ladevorgänge in großer Höhe sorgt.</w:t>
      </w:r>
      <w:r w:rsidRPr="00DD591F">
        <w:rPr>
          <w:lang w:val="de-DE"/>
        </w:rPr>
        <w:t xml:space="preserve"> </w:t>
      </w:r>
      <w:r>
        <w:rPr>
          <w:lang w:val="de-DE"/>
        </w:rPr>
        <w:t>Für Radlader-Einsätze, die regelmäßig unterschiedliche Anbauwerkzeuge erfordern, gibt es einen sichtoptimierten Schnellwechsler sowie das vollautomatische Schnellwechselsystem LIKUFIX. Damit</w:t>
      </w:r>
      <w:r w:rsidRPr="00857B6F">
        <w:rPr>
          <w:lang w:val="de-DE"/>
        </w:rPr>
        <w:t xml:space="preserve"> kann der Maschinenführer </w:t>
      </w:r>
      <w:r>
        <w:rPr>
          <w:lang w:val="de-DE"/>
        </w:rPr>
        <w:t xml:space="preserve">sicher </w:t>
      </w:r>
      <w:r w:rsidR="001906E3">
        <w:rPr>
          <w:lang w:val="de-DE"/>
        </w:rPr>
        <w:t xml:space="preserve">und schnell </w:t>
      </w:r>
      <w:r w:rsidRPr="00857B6F">
        <w:rPr>
          <w:lang w:val="de-DE"/>
        </w:rPr>
        <w:t>per Knopfdruck von der Kabine aus</w:t>
      </w:r>
      <w:r>
        <w:rPr>
          <w:lang w:val="de-DE"/>
        </w:rPr>
        <w:t xml:space="preserve"> </w:t>
      </w:r>
      <w:r w:rsidRPr="00857B6F">
        <w:rPr>
          <w:lang w:val="de-DE"/>
        </w:rPr>
        <w:t>zwischen mechanischen und hydraulischen Anbauwerkzeugen wechseln. Das spart Zeit und reduziert das Unfallrisiko</w:t>
      </w:r>
      <w:r>
        <w:rPr>
          <w:lang w:val="de-DE"/>
        </w:rPr>
        <w:t>.</w:t>
      </w:r>
    </w:p>
    <w:p w14:paraId="318AFB36" w14:textId="554332FB" w:rsidR="00F76B8E" w:rsidRDefault="00F76B8E" w:rsidP="00F76B8E">
      <w:pPr>
        <w:pStyle w:val="Copyhead11Pt"/>
        <w:rPr>
          <w:lang w:val="de-DE"/>
        </w:rPr>
      </w:pPr>
      <w:r>
        <w:rPr>
          <w:lang w:val="de-DE"/>
        </w:rPr>
        <w:t xml:space="preserve">Innovativ und modern: Liebherr-Radlader auf </w:t>
      </w:r>
      <w:r w:rsidR="00DD1CF8">
        <w:rPr>
          <w:lang w:val="de-DE"/>
        </w:rPr>
        <w:t>steinexpo</w:t>
      </w:r>
      <w:r>
        <w:rPr>
          <w:lang w:val="de-DE"/>
        </w:rPr>
        <w:t xml:space="preserve"> mit zahlreichen Assistenzsystemen</w:t>
      </w:r>
    </w:p>
    <w:p w14:paraId="7BAD8279" w14:textId="5F244839" w:rsidR="00960114" w:rsidRPr="00960114" w:rsidRDefault="00BA7736" w:rsidP="007C1157">
      <w:pPr>
        <w:pStyle w:val="Copytext11Pt"/>
        <w:rPr>
          <w:lang w:val="de-DE"/>
        </w:rPr>
      </w:pPr>
      <w:r>
        <w:rPr>
          <w:lang w:val="de-DE"/>
        </w:rPr>
        <w:t xml:space="preserve">Um Produktivität, Sicherheit und Komfort im täglichen Arbeitseinsatz zu erhöhen, bietet Liebherr für seine Radlader optional </w:t>
      </w:r>
      <w:r w:rsidR="001906E3">
        <w:rPr>
          <w:lang w:val="de-DE"/>
        </w:rPr>
        <w:t>mehrere</w:t>
      </w:r>
      <w:r>
        <w:rPr>
          <w:lang w:val="de-DE"/>
        </w:rPr>
        <w:t xml:space="preserve"> innovative Assistenzsysteme an.</w:t>
      </w:r>
      <w:r w:rsidR="004552C9">
        <w:rPr>
          <w:lang w:val="de-DE"/>
        </w:rPr>
        <w:t xml:space="preserve"> Der L 586 XPower</w:t>
      </w:r>
      <w:r w:rsidR="004552C9" w:rsidRPr="00960114">
        <w:rPr>
          <w:vertAlign w:val="superscript"/>
          <w:lang w:val="de-DE"/>
        </w:rPr>
        <w:t>®</w:t>
      </w:r>
      <w:r w:rsidR="000F77DD">
        <w:rPr>
          <w:lang w:val="de-DE"/>
        </w:rPr>
        <w:t>, den Besucher auf der</w:t>
      </w:r>
      <w:r w:rsidR="004552C9">
        <w:rPr>
          <w:lang w:val="de-DE"/>
        </w:rPr>
        <w:t xml:space="preserve"> </w:t>
      </w:r>
      <w:r w:rsidR="0020028B">
        <w:rPr>
          <w:lang w:val="de-DE"/>
        </w:rPr>
        <w:t>s</w:t>
      </w:r>
      <w:r w:rsidR="004552C9">
        <w:rPr>
          <w:lang w:val="de-DE"/>
        </w:rPr>
        <w:t xml:space="preserve">teinexpo </w:t>
      </w:r>
      <w:r w:rsidR="000F77DD">
        <w:rPr>
          <w:lang w:val="de-DE"/>
        </w:rPr>
        <w:t>besichtigen können, ist</w:t>
      </w:r>
      <w:r w:rsidR="004552C9">
        <w:rPr>
          <w:lang w:val="de-DE"/>
        </w:rPr>
        <w:t xml:space="preserve"> zum B</w:t>
      </w:r>
      <w:r w:rsidR="000F77DD">
        <w:rPr>
          <w:lang w:val="de-DE"/>
        </w:rPr>
        <w:t xml:space="preserve">eispiel mit der Wiegeeinrichtung von Liebherr ausgestattet. </w:t>
      </w:r>
      <w:r w:rsidR="00960114">
        <w:rPr>
          <w:lang w:val="de-DE"/>
        </w:rPr>
        <w:t>B</w:t>
      </w:r>
      <w:r w:rsidR="007C1157" w:rsidRPr="00960114">
        <w:rPr>
          <w:lang w:val="de-DE"/>
        </w:rPr>
        <w:t xml:space="preserve">ei dieser von Liebherr entwickelten Lösung handelt es sich um eine Kontrollwaage, die automatisch arbeitet und dem Maschinenführer wertvolle Informationen zum Ladevorgang liefert. Sie unterstützt ihn, </w:t>
      </w:r>
      <w:r w:rsidR="00960114" w:rsidRPr="00960114">
        <w:rPr>
          <w:lang w:val="de-DE"/>
        </w:rPr>
        <w:t xml:space="preserve">mit seinem Radlader </w:t>
      </w:r>
      <w:r w:rsidR="007C1157" w:rsidRPr="00960114">
        <w:rPr>
          <w:lang w:val="de-DE"/>
        </w:rPr>
        <w:t xml:space="preserve">Lkw oder Dumper präzise mit der richtigen Menge an Material zu befüllen und Überladungen zu vermeiden. </w:t>
      </w:r>
      <w:r w:rsidR="001906E3" w:rsidRPr="001906E3">
        <w:rPr>
          <w:lang w:val="de-DE"/>
        </w:rPr>
        <w:t>Zudem kann der Betreiber seine Wiegedaten über das Liebherr-Datenübertragungssystem LiDAT auswerten, um etwa seinen Produktionsprozess oder die Produktivität seiner Radlader-Flotte zu analysieren.</w:t>
      </w:r>
    </w:p>
    <w:p w14:paraId="61761AAC" w14:textId="495C529D" w:rsidR="007F7841" w:rsidRDefault="007F7841" w:rsidP="007C1157">
      <w:pPr>
        <w:pStyle w:val="Copytext11Pt"/>
        <w:rPr>
          <w:lang w:val="de-DE"/>
        </w:rPr>
      </w:pPr>
      <w:r w:rsidRPr="007F7841">
        <w:rPr>
          <w:lang w:val="de-DE"/>
        </w:rPr>
        <w:t xml:space="preserve">Aus dem breiten Angebot an </w:t>
      </w:r>
      <w:r>
        <w:rPr>
          <w:lang w:val="de-DE"/>
        </w:rPr>
        <w:t xml:space="preserve">optionalen </w:t>
      </w:r>
      <w:r w:rsidR="00960114" w:rsidRPr="007F7841">
        <w:rPr>
          <w:lang w:val="de-DE"/>
        </w:rPr>
        <w:t>Assistenzsysteme</w:t>
      </w:r>
      <w:r w:rsidRPr="007F7841">
        <w:rPr>
          <w:lang w:val="de-DE"/>
        </w:rPr>
        <w:t>n</w:t>
      </w:r>
      <w:r w:rsidR="00960114" w:rsidRPr="007F7841">
        <w:rPr>
          <w:lang w:val="de-DE"/>
        </w:rPr>
        <w:t xml:space="preserve"> verfügt d</w:t>
      </w:r>
      <w:r w:rsidRPr="007F7841">
        <w:rPr>
          <w:lang w:val="de-DE"/>
        </w:rPr>
        <w:t xml:space="preserve">as Steinexpo-Exponat </w:t>
      </w:r>
      <w:r w:rsidR="00960114" w:rsidRPr="007F7841">
        <w:rPr>
          <w:lang w:val="de-DE"/>
        </w:rPr>
        <w:t>L 546 über die aktive Personenerkennung heckseitig.</w:t>
      </w:r>
      <w:r>
        <w:rPr>
          <w:lang w:val="de-DE"/>
        </w:rPr>
        <w:t xml:space="preserve"> Dieses System </w:t>
      </w:r>
      <w:r w:rsidRPr="00187EFC">
        <w:rPr>
          <w:lang w:val="de-DE"/>
        </w:rPr>
        <w:t>warnt</w:t>
      </w:r>
      <w:r>
        <w:rPr>
          <w:lang w:val="de-DE"/>
        </w:rPr>
        <w:t xml:space="preserve"> den Maschinenführer</w:t>
      </w:r>
      <w:r w:rsidRPr="00187EFC">
        <w:rPr>
          <w:lang w:val="de-DE"/>
        </w:rPr>
        <w:t xml:space="preserve"> </w:t>
      </w:r>
      <w:r>
        <w:rPr>
          <w:lang w:val="de-DE"/>
        </w:rPr>
        <w:t xml:space="preserve">in der Kabine </w:t>
      </w:r>
      <w:r w:rsidRPr="00187EFC">
        <w:rPr>
          <w:lang w:val="de-DE"/>
        </w:rPr>
        <w:t xml:space="preserve">optisch am Display sowie mit akustischen Signalen vor Gefahren im Heckbereich. Für eine gezielte Warnung vor einem drohenden Personenschaden unterscheidet das Assistenzsystem mit Hilfe von intelligenter Sensorik selbstständig zwischen Personen und Objekten. Sobald die aktive Personenerkennung ein Warnsignal ausgibt, reduziert der Bremsassistent automatisch die Geschwindigkeit </w:t>
      </w:r>
      <w:r>
        <w:rPr>
          <w:lang w:val="de-DE"/>
        </w:rPr>
        <w:t>des Radladers</w:t>
      </w:r>
      <w:r w:rsidRPr="00187EFC">
        <w:rPr>
          <w:lang w:val="de-DE"/>
        </w:rPr>
        <w:t xml:space="preserve">. Somit entfällt im Vergleich zum herkömmlichen Abbremsen die menschliche Reaktionszeit. Der Anhalteweg verkürzt sich um wichtige Meter, was die Häufigkeit und Intensität potenzieller Unfälle verringert und die Sicherheit </w:t>
      </w:r>
      <w:r>
        <w:rPr>
          <w:lang w:val="de-DE"/>
        </w:rPr>
        <w:t>im Steinbruch oder im Kieswerk</w:t>
      </w:r>
      <w:r w:rsidRPr="00187EFC">
        <w:rPr>
          <w:lang w:val="de-DE"/>
        </w:rPr>
        <w:t xml:space="preserve"> erhöht.</w:t>
      </w:r>
    </w:p>
    <w:p w14:paraId="6089362C" w14:textId="4856646A" w:rsidR="009A3D17" w:rsidRPr="007C1981" w:rsidRDefault="007C1981" w:rsidP="009A3D17">
      <w:pPr>
        <w:pStyle w:val="BoilerplateCopyhead9Pt"/>
        <w:rPr>
          <w:lang w:val="de-DE"/>
        </w:rPr>
      </w:pPr>
      <w:r w:rsidRPr="007C1981">
        <w:rPr>
          <w:lang w:val="de-DE"/>
        </w:rPr>
        <w:t>Über die Liebherr-Werk Bischofshofen GmbH</w:t>
      </w:r>
    </w:p>
    <w:p w14:paraId="24DB1DCB" w14:textId="3CF7336A" w:rsidR="007C1981" w:rsidRPr="007C1981" w:rsidRDefault="007C1981" w:rsidP="009A3D17">
      <w:pPr>
        <w:pStyle w:val="BoilerplateCopytext9Pt"/>
        <w:rPr>
          <w:lang w:val="de-DE"/>
        </w:rPr>
      </w:pPr>
      <w:r w:rsidRPr="007C1981">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Modelle in verschiedenen Produktgruppen: Compactlader und Stereolader sowie mittelgroße und große Radlader, die mit ihren innovativen Antriebskonzepten überzeugen.</w:t>
      </w:r>
    </w:p>
    <w:p w14:paraId="39F75CA8" w14:textId="77777777" w:rsidR="009A3D17" w:rsidRPr="007C1981" w:rsidRDefault="009A3D17" w:rsidP="009A3D17">
      <w:pPr>
        <w:pStyle w:val="BoilerplateCopyhead9Pt"/>
        <w:rPr>
          <w:lang w:val="de-DE"/>
        </w:rPr>
      </w:pPr>
      <w:r w:rsidRPr="007C1981">
        <w:rPr>
          <w:lang w:val="de-DE"/>
        </w:rPr>
        <w:t>Über die Firmengruppe Liebherr</w:t>
      </w:r>
    </w:p>
    <w:p w14:paraId="52BED36A" w14:textId="0D3EBC89" w:rsidR="004C669D" w:rsidRPr="007C1981" w:rsidRDefault="009A3D17" w:rsidP="009A3D17">
      <w:pPr>
        <w:pStyle w:val="BoilerplateCopytext9Pt"/>
        <w:rPr>
          <w:lang w:val="de-DE"/>
        </w:rPr>
      </w:pPr>
      <w:r w:rsidRPr="007C1981">
        <w:rPr>
          <w:lang w:val="de-DE"/>
        </w:rPr>
        <w:t xml:space="preserve">Die </w:t>
      </w:r>
      <w:r w:rsidR="004C669D" w:rsidRPr="007C1981">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45E80500" w14:textId="77777777" w:rsidR="007C1157" w:rsidRDefault="007C1157">
      <w:pPr>
        <w:rPr>
          <w:rFonts w:ascii="Arial" w:eastAsia="Times New Roman" w:hAnsi="Arial" w:cs="Times New Roman"/>
          <w:b/>
          <w:szCs w:val="18"/>
          <w:lang w:eastAsia="de-DE"/>
        </w:rPr>
      </w:pPr>
      <w:r>
        <w:br w:type="page"/>
      </w:r>
    </w:p>
    <w:p w14:paraId="62450F59" w14:textId="076F8A2C" w:rsidR="009A3D17" w:rsidRPr="00120FA3" w:rsidRDefault="009A3D17" w:rsidP="009A3D17">
      <w:pPr>
        <w:pStyle w:val="Copyhead11Pt"/>
        <w:rPr>
          <w:lang w:val="de-DE"/>
        </w:rPr>
      </w:pPr>
      <w:r w:rsidRPr="00120FA3">
        <w:rPr>
          <w:lang w:val="de-DE"/>
        </w:rPr>
        <w:lastRenderedPageBreak/>
        <w:t>Bilder</w:t>
      </w:r>
    </w:p>
    <w:p w14:paraId="0E6AAA4B" w14:textId="3ED6F5BE" w:rsidR="009A3D17" w:rsidRPr="00120FA3" w:rsidRDefault="00120FA3" w:rsidP="009A3D17">
      <w:r>
        <w:rPr>
          <w:noProof/>
          <w:lang w:eastAsia="de-DE"/>
        </w:rPr>
        <w:drawing>
          <wp:inline distT="0" distB="0" distL="0" distR="0" wp14:anchorId="6F0737A6" wp14:editId="20DAA266">
            <wp:extent cx="2700000" cy="1798765"/>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wheel-loader-l586-xpower-quarry-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7055D948" w14:textId="31633315" w:rsidR="00120FA3" w:rsidRPr="00CF6900" w:rsidRDefault="007C1157" w:rsidP="00120FA3">
      <w:pPr>
        <w:pStyle w:val="Caption9Pt"/>
      </w:pPr>
      <w:r w:rsidRPr="00120FA3">
        <w:t>liebherr-</w:t>
      </w:r>
      <w:r w:rsidRPr="00CF6900">
        <w:t>wheel-loader-l586-xpower-quarry</w:t>
      </w:r>
      <w:r w:rsidR="009A3D17" w:rsidRPr="00CF6900">
        <w:t>.jpg</w:t>
      </w:r>
      <w:r w:rsidR="009A3D17" w:rsidRPr="00CF6900">
        <w:br/>
      </w:r>
      <w:r w:rsidR="00120FA3" w:rsidRPr="00CF6900">
        <w:t xml:space="preserve">Liebherr zeigt seinen </w:t>
      </w:r>
      <w:r w:rsidR="001906E3">
        <w:t xml:space="preserve">größten </w:t>
      </w:r>
      <w:r w:rsidR="00120FA3" w:rsidRPr="00CF6900">
        <w:t>Radlader</w:t>
      </w:r>
      <w:r w:rsidR="001906E3">
        <w:t>, den</w:t>
      </w:r>
      <w:r w:rsidR="00120FA3" w:rsidRPr="00CF6900">
        <w:t xml:space="preserve"> L 586 XPower</w:t>
      </w:r>
      <w:r w:rsidR="00120FA3" w:rsidRPr="00CF6900">
        <w:rPr>
          <w:vertAlign w:val="superscript"/>
        </w:rPr>
        <w:t>®</w:t>
      </w:r>
      <w:r w:rsidR="001906E3">
        <w:t xml:space="preserve">, </w:t>
      </w:r>
      <w:r w:rsidR="00CF6900" w:rsidRPr="00CF6900">
        <w:t xml:space="preserve">auf der </w:t>
      </w:r>
      <w:r w:rsidR="00DD1CF8">
        <w:t>steinexpo</w:t>
      </w:r>
      <w:r w:rsidR="00CF6900" w:rsidRPr="00CF6900">
        <w:t xml:space="preserve"> 2023 </w:t>
      </w:r>
      <w:r w:rsidR="00120FA3" w:rsidRPr="00CF6900">
        <w:t>in täglich stattfindenden Live-Demonstrationen.</w:t>
      </w:r>
    </w:p>
    <w:p w14:paraId="6104A734" w14:textId="77777777" w:rsidR="00120FA3" w:rsidRPr="00CF6900" w:rsidRDefault="00120FA3" w:rsidP="009A3D17">
      <w:pPr>
        <w:pStyle w:val="Caption9Pt"/>
      </w:pPr>
    </w:p>
    <w:p w14:paraId="3238C789" w14:textId="62E616D7" w:rsidR="00120FA3" w:rsidRPr="00CF6900" w:rsidRDefault="00120FA3" w:rsidP="00120FA3">
      <w:r w:rsidRPr="00CF6900">
        <w:rPr>
          <w:noProof/>
          <w:lang w:eastAsia="de-DE"/>
        </w:rPr>
        <w:drawing>
          <wp:inline distT="0" distB="0" distL="0" distR="0" wp14:anchorId="55DA11DB" wp14:editId="4704CE26">
            <wp:extent cx="2700000" cy="1798765"/>
            <wp:effectExtent l="0" t="0" r="571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ebherr-mid-sized-wheel-loader-l546-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474B95D5" w14:textId="3D036B75" w:rsidR="00120FA3" w:rsidRPr="00CF6900" w:rsidRDefault="00120FA3" w:rsidP="00120FA3">
      <w:pPr>
        <w:pStyle w:val="Caption9Pt"/>
      </w:pPr>
      <w:r w:rsidRPr="00CF6900">
        <w:t>liebherr-mid-sized-wheel-loader-l546.jpg</w:t>
      </w:r>
      <w:r w:rsidRPr="00CF6900">
        <w:br/>
      </w:r>
      <w:r w:rsidR="00CF6900" w:rsidRPr="00CF6900">
        <w:t xml:space="preserve">Liebherr hat seine mittelgroßen Radlader kürzlich grundlegend überarbeitet und präsentiert auf der </w:t>
      </w:r>
      <w:r w:rsidR="00DD1CF8">
        <w:t>steinexpo</w:t>
      </w:r>
      <w:r w:rsidR="00CF6900" w:rsidRPr="00CF6900">
        <w:t xml:space="preserve"> das Modell L 546.</w:t>
      </w:r>
    </w:p>
    <w:p w14:paraId="7C0201F9" w14:textId="77777777" w:rsidR="00120FA3" w:rsidRPr="00CF6900" w:rsidRDefault="00120FA3" w:rsidP="00120FA3">
      <w:pPr>
        <w:pStyle w:val="Caption9Pt"/>
      </w:pPr>
    </w:p>
    <w:p w14:paraId="32739A32" w14:textId="087533CD" w:rsidR="00120FA3" w:rsidRPr="00120FA3" w:rsidRDefault="00120FA3" w:rsidP="00120FA3">
      <w:r>
        <w:rPr>
          <w:noProof/>
          <w:lang w:eastAsia="de-DE"/>
        </w:rPr>
        <w:drawing>
          <wp:inline distT="0" distB="0" distL="0" distR="0" wp14:anchorId="1350E35E" wp14:editId="38006FB8">
            <wp:extent cx="2700000" cy="1798765"/>
            <wp:effectExtent l="0" t="0" r="571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ebherr-weighing-system-for-wheel-loaders-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000" cy="1798765"/>
                    </a:xfrm>
                    <a:prstGeom prst="rect">
                      <a:avLst/>
                    </a:prstGeom>
                  </pic:spPr>
                </pic:pic>
              </a:graphicData>
            </a:graphic>
          </wp:inline>
        </w:drawing>
      </w:r>
    </w:p>
    <w:p w14:paraId="407B23E9" w14:textId="2FB7364E" w:rsidR="007C1157" w:rsidRPr="00CF6900" w:rsidRDefault="00120FA3" w:rsidP="00120FA3">
      <w:pPr>
        <w:pStyle w:val="Caption9Pt"/>
      </w:pPr>
      <w:r w:rsidRPr="00120FA3">
        <w:t>liebherr-weighing-system-</w:t>
      </w:r>
      <w:r w:rsidRPr="00CF6900">
        <w:t>for-wheel-loaders.jpg</w:t>
      </w:r>
      <w:r w:rsidRPr="00CF6900">
        <w:br/>
      </w:r>
      <w:r w:rsidR="00CF6900" w:rsidRPr="00CF6900">
        <w:t xml:space="preserve">Bei der Wiegeeinrichtung </w:t>
      </w:r>
      <w:r w:rsidR="0046365F">
        <w:t>für Liebherr-Radlader</w:t>
      </w:r>
      <w:r w:rsidR="00CF6900" w:rsidRPr="00CF6900">
        <w:t xml:space="preserve"> handelt es sich um eine Kontrollwaage, die automatisch arbeitet und dem Maschinenführer wertvolle Informationen zum Ladevorgang liefert</w:t>
      </w:r>
      <w:r w:rsidR="00CF6900">
        <w:t>.</w:t>
      </w:r>
    </w:p>
    <w:p w14:paraId="02F1AB25" w14:textId="77777777" w:rsidR="00120FA3" w:rsidRPr="00CF6900" w:rsidRDefault="00120FA3" w:rsidP="00120FA3">
      <w:pPr>
        <w:pStyle w:val="Caption9Pt"/>
      </w:pPr>
    </w:p>
    <w:p w14:paraId="5D2E730A" w14:textId="77777777" w:rsidR="007F7841" w:rsidRDefault="007F7841">
      <w:pPr>
        <w:rPr>
          <w:rFonts w:ascii="Arial" w:eastAsia="Times New Roman" w:hAnsi="Arial" w:cs="Times New Roman"/>
          <w:b/>
          <w:szCs w:val="18"/>
          <w:lang w:eastAsia="de-DE"/>
        </w:rPr>
      </w:pPr>
      <w:r>
        <w:br w:type="page"/>
      </w:r>
    </w:p>
    <w:p w14:paraId="033BB725" w14:textId="0ED6B019" w:rsidR="007C1981" w:rsidRPr="006B4C1E" w:rsidRDefault="007C1981" w:rsidP="007C1981">
      <w:pPr>
        <w:pStyle w:val="Copyhead11Pt"/>
        <w:rPr>
          <w:lang w:val="de-DE"/>
        </w:rPr>
      </w:pPr>
      <w:r w:rsidRPr="006B4C1E">
        <w:rPr>
          <w:lang w:val="de-DE"/>
        </w:rPr>
        <w:lastRenderedPageBreak/>
        <w:t>Kontakt</w:t>
      </w:r>
    </w:p>
    <w:p w14:paraId="24EDC588" w14:textId="53093D45" w:rsidR="007C1981" w:rsidRPr="00C77B5D" w:rsidRDefault="007C1981" w:rsidP="007C1981">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4" w:history="1">
        <w:r w:rsidRPr="00C77B5D">
          <w:rPr>
            <w:rStyle w:val="Hyperlink"/>
            <w:lang w:val="de-DE"/>
          </w:rPr>
          <w:t>martin.koller.lbh@liebherr.com</w:t>
        </w:r>
      </w:hyperlink>
    </w:p>
    <w:p w14:paraId="50BFCA00" w14:textId="77777777" w:rsidR="007C1981" w:rsidRPr="00C77B5D" w:rsidRDefault="007C1981" w:rsidP="007C1981">
      <w:pPr>
        <w:pStyle w:val="Copyhead11Pt"/>
        <w:rPr>
          <w:lang w:val="de-DE"/>
        </w:rPr>
      </w:pPr>
      <w:r w:rsidRPr="00C77B5D">
        <w:rPr>
          <w:lang w:val="de-DE"/>
        </w:rPr>
        <w:t>Veröffentlicht von</w:t>
      </w:r>
    </w:p>
    <w:p w14:paraId="32EBBB9C" w14:textId="24805F27" w:rsidR="00B81ED6" w:rsidRPr="00120FA3" w:rsidRDefault="007C1981" w:rsidP="00120FA3">
      <w:pPr>
        <w:pStyle w:val="Copytext11Pt"/>
        <w:rPr>
          <w:color w:val="0563C1" w:themeColor="hyperlink"/>
          <w:u w:val="single"/>
          <w:lang w:val="de-DE"/>
        </w:rPr>
      </w:pPr>
      <w:r w:rsidRPr="00C77B5D">
        <w:rPr>
          <w:lang w:val="de-DE"/>
        </w:rPr>
        <w:t>Liebherr-Werk Bischofshofen GmbH</w:t>
      </w:r>
      <w:r w:rsidRPr="00C77B5D">
        <w:rPr>
          <w:lang w:val="de-DE"/>
        </w:rPr>
        <w:br/>
        <w:t>Bischofshofen/Österreich</w:t>
      </w:r>
      <w:r w:rsidRPr="00C77B5D">
        <w:rPr>
          <w:lang w:val="de-DE"/>
        </w:rPr>
        <w:br/>
      </w:r>
      <w:hyperlink r:id="rId15" w:history="1">
        <w:r w:rsidRPr="00C77B5D">
          <w:rPr>
            <w:rStyle w:val="Hyperlink"/>
            <w:lang w:val="de-DE"/>
          </w:rPr>
          <w:t>www.liebherr.com</w:t>
        </w:r>
      </w:hyperlink>
    </w:p>
    <w:sectPr w:rsidR="00B81ED6" w:rsidRPr="00120FA3"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8D5633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507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9507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507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9507C">
      <w:rPr>
        <w:rFonts w:ascii="Arial" w:hAnsi="Arial" w:cs="Arial"/>
      </w:rPr>
      <w:fldChar w:fldCharType="separate"/>
    </w:r>
    <w:r w:rsidR="0089507C">
      <w:rPr>
        <w:rFonts w:ascii="Arial" w:hAnsi="Arial" w:cs="Arial"/>
        <w:noProof/>
      </w:rPr>
      <w:t>1</w:t>
    </w:r>
    <w:r w:rsidR="0089507C" w:rsidRPr="0093605C">
      <w:rPr>
        <w:rFonts w:ascii="Arial" w:hAnsi="Arial" w:cs="Arial"/>
        <w:noProof/>
      </w:rPr>
      <w:t>/</w:t>
    </w:r>
    <w:r w:rsidR="0089507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03728312">
    <w:abstractNumId w:val="0"/>
  </w:num>
  <w:num w:numId="2" w16cid:durableId="55300260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546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0F77DD"/>
    <w:rsid w:val="00120FA3"/>
    <w:rsid w:val="001419B4"/>
    <w:rsid w:val="00145DB7"/>
    <w:rsid w:val="001906E3"/>
    <w:rsid w:val="001950E5"/>
    <w:rsid w:val="001A1AD7"/>
    <w:rsid w:val="001E5275"/>
    <w:rsid w:val="0020028B"/>
    <w:rsid w:val="002C3350"/>
    <w:rsid w:val="00327624"/>
    <w:rsid w:val="00331E5D"/>
    <w:rsid w:val="003524D2"/>
    <w:rsid w:val="003936A6"/>
    <w:rsid w:val="003A2549"/>
    <w:rsid w:val="003F26BC"/>
    <w:rsid w:val="004552C9"/>
    <w:rsid w:val="0046365F"/>
    <w:rsid w:val="004C669D"/>
    <w:rsid w:val="00556698"/>
    <w:rsid w:val="006278FA"/>
    <w:rsid w:val="00652E53"/>
    <w:rsid w:val="00747169"/>
    <w:rsid w:val="00761197"/>
    <w:rsid w:val="00766BBB"/>
    <w:rsid w:val="00790063"/>
    <w:rsid w:val="007C1157"/>
    <w:rsid w:val="007C1981"/>
    <w:rsid w:val="007C2DD9"/>
    <w:rsid w:val="007F01AF"/>
    <w:rsid w:val="007F2586"/>
    <w:rsid w:val="007F7841"/>
    <w:rsid w:val="00824226"/>
    <w:rsid w:val="0083083B"/>
    <w:rsid w:val="00882EEE"/>
    <w:rsid w:val="0089507C"/>
    <w:rsid w:val="008E62FE"/>
    <w:rsid w:val="009169F9"/>
    <w:rsid w:val="0093605C"/>
    <w:rsid w:val="00960114"/>
    <w:rsid w:val="00965077"/>
    <w:rsid w:val="009A3D17"/>
    <w:rsid w:val="00A261BF"/>
    <w:rsid w:val="00AC2129"/>
    <w:rsid w:val="00AF1F99"/>
    <w:rsid w:val="00B170DC"/>
    <w:rsid w:val="00B81ED6"/>
    <w:rsid w:val="00BA7736"/>
    <w:rsid w:val="00BB0BFF"/>
    <w:rsid w:val="00BD1278"/>
    <w:rsid w:val="00BD2683"/>
    <w:rsid w:val="00BD7045"/>
    <w:rsid w:val="00C03D43"/>
    <w:rsid w:val="00C06F77"/>
    <w:rsid w:val="00C464EC"/>
    <w:rsid w:val="00C77574"/>
    <w:rsid w:val="00C9107F"/>
    <w:rsid w:val="00CB04C6"/>
    <w:rsid w:val="00CF6900"/>
    <w:rsid w:val="00D35B48"/>
    <w:rsid w:val="00D63B50"/>
    <w:rsid w:val="00DD1CF8"/>
    <w:rsid w:val="00DF40C0"/>
    <w:rsid w:val="00E260E6"/>
    <w:rsid w:val="00E32363"/>
    <w:rsid w:val="00E847CC"/>
    <w:rsid w:val="00EA26F3"/>
    <w:rsid w:val="00F10801"/>
    <w:rsid w:val="00F76B8E"/>
    <w:rsid w:val="00FB6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7C1157"/>
    <w:pPr>
      <w:suppressAutoHyphens/>
      <w:spacing w:after="36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FB6E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6EA5"/>
    <w:rPr>
      <w:rFonts w:ascii="Segoe UI" w:hAnsi="Segoe UI" w:cs="Segoe UI"/>
      <w:sz w:val="18"/>
      <w:szCs w:val="18"/>
    </w:rPr>
  </w:style>
  <w:style w:type="character" w:styleId="Kommentarzeichen">
    <w:name w:val="annotation reference"/>
    <w:basedOn w:val="Absatz-Standardschriftart"/>
    <w:uiPriority w:val="99"/>
    <w:semiHidden/>
    <w:unhideWhenUsed/>
    <w:rsid w:val="00C9107F"/>
    <w:rPr>
      <w:sz w:val="16"/>
      <w:szCs w:val="16"/>
    </w:rPr>
  </w:style>
  <w:style w:type="paragraph" w:styleId="Kommentartext">
    <w:name w:val="annotation text"/>
    <w:basedOn w:val="Standard"/>
    <w:link w:val="KommentartextZchn"/>
    <w:uiPriority w:val="99"/>
    <w:semiHidden/>
    <w:unhideWhenUsed/>
    <w:rsid w:val="00C910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107F"/>
    <w:rPr>
      <w:sz w:val="20"/>
      <w:szCs w:val="20"/>
    </w:rPr>
  </w:style>
  <w:style w:type="paragraph" w:styleId="Kommentarthema">
    <w:name w:val="annotation subject"/>
    <w:basedOn w:val="Kommentartext"/>
    <w:next w:val="Kommentartext"/>
    <w:link w:val="KommentarthemaZchn"/>
    <w:uiPriority w:val="99"/>
    <w:semiHidden/>
    <w:unhideWhenUsed/>
    <w:rsid w:val="00C9107F"/>
    <w:rPr>
      <w:b/>
      <w:bCs/>
    </w:rPr>
  </w:style>
  <w:style w:type="character" w:customStyle="1" w:styleId="KommentarthemaZchn">
    <w:name w:val="Kommentarthema Zchn"/>
    <w:basedOn w:val="KommentartextZchn"/>
    <w:link w:val="Kommentarthema"/>
    <w:uiPriority w:val="99"/>
    <w:semiHidden/>
    <w:rsid w:val="00C9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C4B1-DDF8-4427-BC6E-D2B6F114EDF0}">
  <ds:schemaRefs>
    <ds:schemaRef ds:uri="http://schemas.openxmlformats.org/officeDocument/2006/bibliography"/>
  </ds:schemaRefs>
</ds:datastoreItem>
</file>

<file path=customXml/itemProps2.xml><?xml version="1.0" encoding="utf-8"?>
<ds:datastoreItem xmlns:ds="http://schemas.openxmlformats.org/officeDocument/2006/customXml" ds:itemID="{5F766B59-ED14-4096-8B63-EFAC3A9A9425}">
  <ds:schemaRefs>
    <ds:schemaRef ds:uri="http://schemas.microsoft.com/sharepoint/v3/contenttype/forms"/>
  </ds:schemaRefs>
</ds:datastoreItem>
</file>

<file path=customXml/itemProps3.xml><?xml version="1.0" encoding="utf-8"?>
<ds:datastoreItem xmlns:ds="http://schemas.openxmlformats.org/officeDocument/2006/customXml" ds:itemID="{1CCCBF99-1B07-439E-8FDB-71A14A9DB470}">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7470B1-9DF8-4811-B3DD-09D73CFB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2023-06-27T06:24:00Z</cp:lastPrinted>
  <dcterms:created xsi:type="dcterms:W3CDTF">2023-08-08T11:55:00Z</dcterms:created>
  <dcterms:modified xsi:type="dcterms:W3CDTF">2023-08-08T11:55:00Z</dcterms:modified>
  <cp:category>Presseinformation</cp:category>
</cp:coreProperties>
</file>