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C37D6" w14:textId="77777777" w:rsidR="00F654C7" w:rsidRPr="003372AA" w:rsidRDefault="00F654C7" w:rsidP="00F654C7">
      <w:pPr>
        <w:pStyle w:val="Topline16Pt"/>
      </w:pPr>
      <w:r>
        <w:t>Pressemitteilung</w:t>
      </w:r>
    </w:p>
    <w:p w14:paraId="5126D81F" w14:textId="7FA43372" w:rsidR="00DC20A1" w:rsidRPr="003372AA" w:rsidRDefault="005916DD" w:rsidP="00DC20A1">
      <w:pPr>
        <w:pStyle w:val="HeadlineH233Pt"/>
      </w:pPr>
      <w:r>
        <w:t>N</w:t>
      </w:r>
      <w:r w:rsidR="004A089E">
        <w:t>eue</w:t>
      </w:r>
      <w:r>
        <w:t>r</w:t>
      </w:r>
      <w:r w:rsidR="004A089E">
        <w:t xml:space="preserve"> Liebherr-Raupenbagger R</w:t>
      </w:r>
      <w:r w:rsidR="002D31E3">
        <w:t> </w:t>
      </w:r>
      <w:r w:rsidR="004A089E">
        <w:t>992</w:t>
      </w:r>
      <w:r w:rsidR="00804689">
        <w:t xml:space="preserve"> in der Liveshow </w:t>
      </w:r>
      <w:r>
        <w:t>auf der s</w:t>
      </w:r>
      <w:r w:rsidR="004A089E">
        <w:t>teinexpo</w:t>
      </w:r>
      <w:r>
        <w:t xml:space="preserve"> 2023</w:t>
      </w:r>
    </w:p>
    <w:p w14:paraId="5A3DECC2" w14:textId="77777777" w:rsidR="00B81ED6" w:rsidRPr="003372AA" w:rsidRDefault="00B81ED6" w:rsidP="00B81ED6">
      <w:pPr>
        <w:pStyle w:val="HeadlineH233Pt"/>
        <w:spacing w:before="240" w:after="240" w:line="140" w:lineRule="exact"/>
        <w:rPr>
          <w:rFonts w:ascii="Tahoma" w:hAnsi="Tahoma" w:cs="Tahoma"/>
        </w:rPr>
      </w:pPr>
      <w:r>
        <w:rPr>
          <w:rFonts w:ascii="Tahoma" w:hAnsi="Tahoma"/>
        </w:rPr>
        <w:t>⸺</w:t>
      </w:r>
    </w:p>
    <w:p w14:paraId="023761C3" w14:textId="262D3903" w:rsidR="0098344B" w:rsidRPr="003372AA" w:rsidRDefault="00F82B52" w:rsidP="00596312">
      <w:pPr>
        <w:pStyle w:val="Copytext11Pt"/>
        <w:rPr>
          <w:b/>
        </w:rPr>
      </w:pPr>
      <w:r>
        <w:rPr>
          <w:b/>
        </w:rPr>
        <w:t xml:space="preserve">Die Raupenbagger R 972, R 978 SME, R 992 und R 998 SME ersetzen die Modelle R 966, R 970 SME, R 976 und R 980 SME und wurden erstmalig auf der Bauma 2022 in München vorgestellt. Auf der </w:t>
      </w:r>
      <w:r w:rsidR="005916DD">
        <w:rPr>
          <w:b/>
        </w:rPr>
        <w:t>s</w:t>
      </w:r>
      <w:r>
        <w:rPr>
          <w:b/>
        </w:rPr>
        <w:t xml:space="preserve">teinexpo </w:t>
      </w:r>
      <w:r w:rsidR="005916DD">
        <w:rPr>
          <w:b/>
        </w:rPr>
        <w:t xml:space="preserve">2023 </w:t>
      </w:r>
      <w:r>
        <w:rPr>
          <w:b/>
        </w:rPr>
        <w:t>steht der R 992 i</w:t>
      </w:r>
      <w:r w:rsidR="005916DD">
        <w:rPr>
          <w:b/>
        </w:rPr>
        <w:t xml:space="preserve">m </w:t>
      </w:r>
      <w:r>
        <w:rPr>
          <w:b/>
        </w:rPr>
        <w:t xml:space="preserve">Fokus und wird die gesamte Modellreihe repräsentieren. Die neuen </w:t>
      </w:r>
      <w:r w:rsidR="005916DD">
        <w:rPr>
          <w:b/>
        </w:rPr>
        <w:t>70 bis 100 Tonnen-</w:t>
      </w:r>
      <w:r>
        <w:rPr>
          <w:b/>
        </w:rPr>
        <w:t>Raupenbagger</w:t>
      </w:r>
      <w:r w:rsidR="005916DD">
        <w:rPr>
          <w:b/>
        </w:rPr>
        <w:t xml:space="preserve"> zeichnen sich aus durch </w:t>
      </w:r>
      <w:r>
        <w:rPr>
          <w:b/>
        </w:rPr>
        <w:t xml:space="preserve">zahlreiche Verbesserungen </w:t>
      </w:r>
      <w:r w:rsidR="005916DD">
        <w:rPr>
          <w:b/>
        </w:rPr>
        <w:t xml:space="preserve">wie beispielsweise </w:t>
      </w:r>
      <w:r>
        <w:rPr>
          <w:b/>
        </w:rPr>
        <w:t>optimierte Leistung</w:t>
      </w:r>
      <w:r w:rsidR="005916DD">
        <w:rPr>
          <w:b/>
        </w:rPr>
        <w:t>sdaten</w:t>
      </w:r>
      <w:r>
        <w:rPr>
          <w:b/>
        </w:rPr>
        <w:t>, hohe</w:t>
      </w:r>
      <w:r w:rsidR="00885428">
        <w:rPr>
          <w:b/>
        </w:rPr>
        <w:t>r</w:t>
      </w:r>
      <w:r>
        <w:rPr>
          <w:b/>
        </w:rPr>
        <w:t xml:space="preserve"> Komfort,</w:t>
      </w:r>
      <w:r w:rsidR="00885428">
        <w:rPr>
          <w:b/>
        </w:rPr>
        <w:t xml:space="preserve"> </w:t>
      </w:r>
      <w:r>
        <w:rPr>
          <w:b/>
        </w:rPr>
        <w:t>neue Assistenzsysteme und</w:t>
      </w:r>
      <w:r w:rsidR="00885428">
        <w:rPr>
          <w:b/>
        </w:rPr>
        <w:t xml:space="preserve"> reduzierter </w:t>
      </w:r>
      <w:r>
        <w:rPr>
          <w:b/>
        </w:rPr>
        <w:t>Kraftstoffverbrauch.</w:t>
      </w:r>
    </w:p>
    <w:p w14:paraId="5F9CADF0" w14:textId="6F49ADFF" w:rsidR="0098344B" w:rsidRPr="003372AA" w:rsidRDefault="0022695C" w:rsidP="00596312">
      <w:pPr>
        <w:pStyle w:val="Copytext11Pt"/>
      </w:pPr>
      <w:r>
        <w:t xml:space="preserve">Colmar (Frankreich), </w:t>
      </w:r>
      <w:r w:rsidR="002D31E3">
        <w:t xml:space="preserve">23. </w:t>
      </w:r>
      <w:r>
        <w:t xml:space="preserve">August 2023 – Die neue Benennung der Raupenbagger mit 70 bis 100 Tonnen steht in direktem Zusammenhang mit dem Einsatzgewicht der Maschinen. Eine Modernisierung der Designsprache begleitet die Umbenennung und betont die Verwandtschaft zur Generation 8. Auf der </w:t>
      </w:r>
      <w:r w:rsidR="00895D53">
        <w:t>s</w:t>
      </w:r>
      <w:r>
        <w:t>teinexpo wird das Modell R 992 ausgestellt, das alle Verbesserungen aufweist, die auch der übrigen Modellreihe zugutekommen.</w:t>
      </w:r>
    </w:p>
    <w:p w14:paraId="2852E05E" w14:textId="1AA8D574" w:rsidR="00E63316" w:rsidRPr="003372AA" w:rsidRDefault="001E5C01" w:rsidP="007D2558">
      <w:pPr>
        <w:pStyle w:val="Copyhead11Pt"/>
      </w:pPr>
      <w:r>
        <w:t>Weniger Kraftstoffverbrauch, weniger Emissionen</w:t>
      </w:r>
    </w:p>
    <w:p w14:paraId="55DEFBEB" w14:textId="0F0EA46E" w:rsidR="0090421F" w:rsidRDefault="001E5C01" w:rsidP="002D7DA5">
      <w:pPr>
        <w:pStyle w:val="Copytext11Pt"/>
      </w:pPr>
      <w:r>
        <w:t xml:space="preserve">Der R 992 wurde mit dem Ziel einer Reduktion des Gesamtenergieverbrauchs entwickelt. Hierfür steht insbesondere das neue und patentierte System Liebherr Power Efficiency (PE) – Engine Control. </w:t>
      </w:r>
      <w:r>
        <w:br/>
      </w:r>
      <w:r>
        <w:br/>
        <w:t>Die neue „PE“-Funktion kommt zu den bereits bestehenden Arbeitsmodi der Maschine (P+/P/E) hinzu. Diese Innovation erlaubt eine Verringerung des Kraftstoffverbrauchs von 10 bis 15 % gegenüber den Vorgängermodellen.</w:t>
      </w:r>
    </w:p>
    <w:p w14:paraId="19017015" w14:textId="77777777" w:rsidR="002D31E3" w:rsidRDefault="009F4A0D" w:rsidP="009F4A0D">
      <w:pPr>
        <w:pStyle w:val="Copyhead11Pt"/>
      </w:pPr>
      <w:r w:rsidRPr="00895D53">
        <w:t>Das Bucket Fill Assist-System</w:t>
      </w:r>
    </w:p>
    <w:p w14:paraId="516FBD71" w14:textId="35AD80DA" w:rsidR="009F4A0D" w:rsidRPr="000A7F6B" w:rsidRDefault="009F4A0D" w:rsidP="009F4A0D">
      <w:pPr>
        <w:pStyle w:val="Copyhead11Pt"/>
        <w:rPr>
          <w:rStyle w:val="Copytext11PtZchn"/>
          <w:b w:val="0"/>
          <w:bCs/>
        </w:rPr>
      </w:pPr>
      <w:r w:rsidRPr="00895D53">
        <w:rPr>
          <w:rStyle w:val="Copytext11PtZchn"/>
          <w:b w:val="0"/>
        </w:rPr>
        <w:t>Der R 992 ist mit der Bucket Fill Assist-Assistenzfunktion erhältlich. Der „Anti-Stalling“-Modus verhindert ein Blockieren des Löffels während der Eindringphase in das Grabgut und bietet so eine zusätzliche Unterstützung des Fahrers für eine höhere Produktivität und mehr Komfort. Die Funktion zur automatischen Befüllung des Löffels bietet darüber hinaus einen automatisierten Zyklus für eine schnellere Löffelbefüllung. Das System ermöglicht einen höheren Füllgrad des Löffels, schnellere Zykluszeiten und ein besseres Eindringverhalten in das Grabgut. Neben einer Senkung des Kraftstoffverbrauchs um 10 % reduziert das Liebherr Bucket Fill Assist-System die auftretenden Vibrationen und verbessert so den Komfort für den Fahrer. Die dadurch bedingte geringere Abnutzung des Löffels trägt ebenfalls zur Verringerung der Betriebskosten bei.</w:t>
      </w:r>
    </w:p>
    <w:p w14:paraId="209B85A9" w14:textId="77777777" w:rsidR="009F4A0D" w:rsidRPr="000A7F6B" w:rsidRDefault="009F4A0D" w:rsidP="00C81621">
      <w:pPr>
        <w:pStyle w:val="Copyhead11Pt"/>
      </w:pPr>
      <w:r>
        <w:rPr>
          <w:rStyle w:val="Fett"/>
          <w:b/>
        </w:rPr>
        <w:lastRenderedPageBreak/>
        <w:t>Neue Betriebsmodi zur Anpassung an individuelle Bedürfnisse</w:t>
      </w:r>
    </w:p>
    <w:p w14:paraId="09635C98" w14:textId="584CD32E" w:rsidR="009F4A0D" w:rsidRPr="000A7F6B" w:rsidRDefault="00D01E7C" w:rsidP="00D01E7C">
      <w:pPr>
        <w:pStyle w:val="Copytext11Pt"/>
      </w:pPr>
      <w:r>
        <w:t>Der R 992 ist mit der aus den Baggern der Generation 8 bekannten und bewährten Modetronic-Funktion ausgestattet. Diese Weiterentwicklung erlaubt dem Fahrer die Anpassung der Hydraulikcharakteristik seines Baggers an die jeweilige Anwendung und an seine Gewohnheiten. Die Modetronic-Steuerung bietet noch mehr Komfort und Produktivität und kontrolliert die folgenden Bewegungen: Drehung, Fahren, Ausleger, Löffelstiel und Löffel.</w:t>
      </w:r>
    </w:p>
    <w:p w14:paraId="43E3EF89" w14:textId="77777777" w:rsidR="009F4A0D" w:rsidRPr="000A7F6B" w:rsidRDefault="009F4A0D" w:rsidP="00D01E7C">
      <w:pPr>
        <w:pStyle w:val="Copytext11Pt"/>
      </w:pPr>
      <w:r>
        <w:t>Dabei ermöglicht die Modetronic-Funktion nicht nur ein dynamischeres Verhalten der Maschine im Modus dynamic, sondern auch ein verbessertes Gleichgewicht und eine erhöhte Stabilität im Modus efficient. Der Modus custom bietet seinerseits die Möglichkeit, Präzisionsarbeiten mit größerer Leichtigkeit durchzuführen und der Modus fine erlaubt die individuelle Anpassung von Bewegungen über das Display gemäß den eigenen Präferenzen.</w:t>
      </w:r>
    </w:p>
    <w:p w14:paraId="1A693D14" w14:textId="77777777" w:rsidR="009F4A0D" w:rsidRPr="00895D53" w:rsidRDefault="009F4A0D" w:rsidP="00895D53">
      <w:pPr>
        <w:pStyle w:val="Copyhead11Pt"/>
      </w:pPr>
      <w:r w:rsidRPr="00895D53">
        <w:rPr>
          <w:rStyle w:val="Fett"/>
          <w:b/>
          <w:bCs w:val="0"/>
        </w:rPr>
        <w:t>Für noch anspruchsvollere Arbeiten: mehr Leistung und Komfort</w:t>
      </w:r>
    </w:p>
    <w:p w14:paraId="5258E7BB" w14:textId="691573F7" w:rsidR="009F4A0D" w:rsidRPr="000A7F6B" w:rsidRDefault="00D01E7C" w:rsidP="00D01E7C">
      <w:pPr>
        <w:pStyle w:val="Copytext11Pt"/>
      </w:pPr>
      <w:r>
        <w:t>Der R 992 übernimmt die aus der Generation 8 bekannten Weiterentwicklungen im Kabinenbereich. Der Hauptbildschirm wächst von 7 Zoll auf 9 Zoll und die neuen Hand- und Fußsteuergeber sorgen für präzisere Maschinenbewegungen.</w:t>
      </w:r>
    </w:p>
    <w:p w14:paraId="2F879B0A" w14:textId="6E0D666D" w:rsidR="009F4A0D" w:rsidRPr="000A7F6B" w:rsidRDefault="009F4A0D" w:rsidP="00D01E7C">
      <w:pPr>
        <w:pStyle w:val="Copytext11Pt"/>
      </w:pPr>
      <w:r>
        <w:t>Damit sämtliche Hydraulik-Raupenbagger den Anforderungen der Kunden bestmöglich entsprechen, wurden an jedem Modell Verbesserungen vorgenommen, die Innovation und Leistung beim Betrieb der Maschinen in sich vereinen. Für sämtliche neuen Baggermodelle der Baureihe ist optional eine durchgehende Kettenführung erhältlich. Zusätzlich profitieren diese von einer gesteigerten Motorleistung. Der R 998 SME mit einem Einsatzgewicht von mehr als 100 Tonnen erhält ein neues Fahrgestell mit größeren Abmessungen mit einer Spur von 3900 mm und einem Radstand von 5000 mm. Das Modell gewinnt dadurch an Stabilität und kann sich den Anforderungen für Anwendungen im Bergbau oder in Steinbrüchen perfekt anpassen.</w:t>
      </w:r>
    </w:p>
    <w:p w14:paraId="70BCBEFC" w14:textId="77777777" w:rsidR="00210CD8" w:rsidRPr="003372AA" w:rsidRDefault="00210CD8" w:rsidP="00210CD8">
      <w:pPr>
        <w:pStyle w:val="BoilerplateCopyhead9Pt"/>
      </w:pPr>
      <w:r>
        <w:t>Über die Liebherr-France SAS</w:t>
      </w:r>
    </w:p>
    <w:p w14:paraId="13F7B479" w14:textId="4CE5FFE9" w:rsidR="00210CD8" w:rsidRPr="003372AA" w:rsidRDefault="00210CD8" w:rsidP="0022695C">
      <w:pPr>
        <w:pStyle w:val="BoilerplateCopytext9Pt"/>
      </w:pPr>
      <w:r>
        <w:t>Die 1961 gegründete Liebherr-France SAS ist zuständig für die Entwicklung und Produktion der Raupenbagger der Liebherr-Gruppe in Colmar. Die aktuelle Produktpalette umfasst rund 30 Raupenbaggermodelle, vom R 914 Compact bis zum R 980 SME, für den Einsatz im Erdbau und in Steinbrüchen. Die Produktion umfasst auch eine Reihe von Spezialausrüstungen für besondere Aufgaben wie Abbrucharbeiten, Materialumschlag, Brücken- oder Tunnelanwendungen sowie Elektrobagger. Die Raupenbagger mit einem Einsatzgewicht von 14 bis 100 Tonnen sind mit Liebherr-Motoren mit einer Leistung von 90 bis 420 kW ausgestattet. Die Liebherr-France SAS beschäftigt mehr als 1200 Mitarbeiter und erwirtschaftete im Jahr 2022 einen Umsatz von 534 Millionen Euro.</w:t>
      </w:r>
    </w:p>
    <w:p w14:paraId="6C59B6CC" w14:textId="77777777" w:rsidR="00F849D6" w:rsidRPr="003372AA" w:rsidRDefault="00F849D6" w:rsidP="000E2DDA">
      <w:pPr>
        <w:pStyle w:val="BoilerplateCopyhead9Pt"/>
      </w:pPr>
      <w:r>
        <w:t>Über die Firmengruppe Liebherr</w:t>
      </w:r>
    </w:p>
    <w:p w14:paraId="75F97BBD" w14:textId="77777777" w:rsidR="00620D88" w:rsidRPr="000A7F6B" w:rsidRDefault="00620D88" w:rsidP="00620D88">
      <w:pPr>
        <w:pStyle w:val="BoilerplateCopytext9Pt"/>
      </w:pPr>
      <w: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5E7F9CA7" w14:textId="39DC32A8" w:rsidR="009A3D17" w:rsidRPr="003372AA" w:rsidRDefault="00F849D6" w:rsidP="009A3D17">
      <w:pPr>
        <w:pStyle w:val="Copyhead11Pt"/>
      </w:pPr>
      <w:r>
        <w:lastRenderedPageBreak/>
        <w:t>Bilder</w:t>
      </w:r>
    </w:p>
    <w:p w14:paraId="4B627DA5" w14:textId="0E8D0860" w:rsidR="0090421F" w:rsidRPr="003372AA" w:rsidRDefault="00C81621" w:rsidP="008168B0">
      <w:pPr>
        <w:pStyle w:val="Caption9Pt"/>
      </w:pPr>
      <w:r>
        <w:rPr>
          <w:noProof/>
        </w:rPr>
        <w:drawing>
          <wp:inline distT="0" distB="0" distL="0" distR="0" wp14:anchorId="2B3F776A" wp14:editId="0A9CCE2F">
            <wp:extent cx="2381250" cy="158641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4697" cy="1602032"/>
                    </a:xfrm>
                    <a:prstGeom prst="rect">
                      <a:avLst/>
                    </a:prstGeom>
                    <a:noFill/>
                    <a:ln>
                      <a:noFill/>
                    </a:ln>
                  </pic:spPr>
                </pic:pic>
              </a:graphicData>
            </a:graphic>
          </wp:inline>
        </w:drawing>
      </w:r>
    </w:p>
    <w:p w14:paraId="60A9A7DB" w14:textId="643204E7" w:rsidR="009A3D17" w:rsidRPr="003372AA" w:rsidRDefault="00C81621">
      <w:pPr>
        <w:pStyle w:val="Caption9Pt"/>
      </w:pPr>
      <w:r w:rsidRPr="00C81621">
        <w:t>liebherr-r</w:t>
      </w:r>
      <w:r>
        <w:t>-</w:t>
      </w:r>
      <w:r w:rsidRPr="00C81621">
        <w:t>992.jpg</w:t>
      </w:r>
      <w:r w:rsidR="006C4B15">
        <w:br/>
      </w:r>
      <w:r w:rsidR="00576D76" w:rsidRPr="00576D76">
        <w:t>Bietet mehr Annehmlichkeiten u</w:t>
      </w:r>
      <w:r w:rsidR="00576D76">
        <w:t>nd</w:t>
      </w:r>
      <w:r w:rsidR="00576D76" w:rsidRPr="00576D76">
        <w:t xml:space="preserve"> ist sparsamer beim Kraftstoffverbrauch: der </w:t>
      </w:r>
      <w:r w:rsidR="00576D76">
        <w:t xml:space="preserve">Liebherr Raupenbagger </w:t>
      </w:r>
      <w:r w:rsidR="00576D76" w:rsidRPr="00576D76">
        <w:t>R</w:t>
      </w:r>
      <w:r w:rsidR="00576D76">
        <w:t> </w:t>
      </w:r>
      <w:r w:rsidR="00576D76" w:rsidRPr="00576D76">
        <w:t>992.</w:t>
      </w:r>
    </w:p>
    <w:p w14:paraId="74632587" w14:textId="77777777" w:rsidR="00F654C7" w:rsidRPr="003372AA" w:rsidRDefault="00D43B4C" w:rsidP="00F654C7">
      <w:pPr>
        <w:pStyle w:val="Copyhead11Pt"/>
      </w:pPr>
      <w:r>
        <w:t>Kontakt</w:t>
      </w:r>
    </w:p>
    <w:p w14:paraId="1AA3A847" w14:textId="728A792F" w:rsidR="00620D88" w:rsidRPr="003372AA" w:rsidRDefault="008168B0" w:rsidP="00F654C7">
      <w:pPr>
        <w:pStyle w:val="Copytext11Pt"/>
      </w:pPr>
      <w:r>
        <w:t>Alban Villaumé</w:t>
      </w:r>
      <w:r>
        <w:br/>
        <w:t>Manager Marketing und Kommunikation</w:t>
      </w:r>
      <w:r w:rsidR="006C4B15">
        <w:br/>
      </w:r>
      <w:r>
        <w:t>Telefon: 3 +33 89 21 36 09</w:t>
      </w:r>
      <w:r w:rsidR="006C4B15">
        <w:br/>
      </w:r>
      <w:r w:rsidR="00F654C7">
        <w:t xml:space="preserve">E-Mail: </w:t>
      </w:r>
      <w:hyperlink r:id="rId12" w:history="1">
        <w:r w:rsidR="00F654C7">
          <w:rPr>
            <w:rStyle w:val="Hyperlink"/>
          </w:rPr>
          <w:t>alban.villaume@liebherr.com</w:t>
        </w:r>
      </w:hyperlink>
    </w:p>
    <w:p w14:paraId="137B6591" w14:textId="7B70A0DD" w:rsidR="00F654C7" w:rsidRPr="003372AA" w:rsidRDefault="00F654C7" w:rsidP="00F654C7">
      <w:pPr>
        <w:pStyle w:val="Copyhead11Pt"/>
      </w:pPr>
      <w:r>
        <w:t>Herausgegeben von</w:t>
      </w:r>
    </w:p>
    <w:p w14:paraId="539E09DD" w14:textId="69946139" w:rsidR="00B81ED6" w:rsidRPr="00246AF4" w:rsidRDefault="008168B0" w:rsidP="007D2558">
      <w:pPr>
        <w:pStyle w:val="Copytext11Pt"/>
      </w:pPr>
      <w:r>
        <w:t>Liebherr-France SAS</w:t>
      </w:r>
      <w:r w:rsidR="006C4B15">
        <w:br/>
      </w:r>
      <w:r>
        <w:t>Colmar, Frankreich</w:t>
      </w:r>
      <w:r w:rsidR="006C4B15">
        <w:br/>
      </w:r>
      <w:r w:rsidR="00F654C7">
        <w:t>www.liebherr.com</w:t>
      </w:r>
    </w:p>
    <w:sectPr w:rsidR="00B81ED6" w:rsidRPr="00246AF4"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7012D" w14:textId="77777777" w:rsidR="00E57A41" w:rsidRDefault="00E57A41" w:rsidP="00B81ED6">
      <w:pPr>
        <w:spacing w:after="0" w:line="240" w:lineRule="auto"/>
      </w:pPr>
      <w:r>
        <w:separator/>
      </w:r>
    </w:p>
  </w:endnote>
  <w:endnote w:type="continuationSeparator" w:id="0">
    <w:p w14:paraId="51E4796E" w14:textId="77777777" w:rsidR="00E57A41" w:rsidRDefault="00E57A4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6136" w14:textId="14D1AFBD"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339A4">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339A4">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339A4">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541B7A">
      <w:rPr>
        <w:rFonts w:ascii="Arial" w:hAnsi="Arial" w:cs="Arial"/>
      </w:rPr>
      <w:fldChar w:fldCharType="separate"/>
    </w:r>
    <w:r w:rsidR="007339A4">
      <w:rPr>
        <w:rFonts w:ascii="Arial" w:hAnsi="Arial" w:cs="Arial"/>
        <w:noProof/>
      </w:rPr>
      <w:t>2</w:t>
    </w:r>
    <w:r w:rsidR="007339A4" w:rsidRPr="0093605C">
      <w:rPr>
        <w:rFonts w:ascii="Arial" w:hAnsi="Arial" w:cs="Arial"/>
        <w:noProof/>
      </w:rPr>
      <w:t>/</w:t>
    </w:r>
    <w:r w:rsidR="007339A4">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51AD0" w14:textId="77777777" w:rsidR="00E57A41" w:rsidRDefault="00E57A41" w:rsidP="00B81ED6">
      <w:pPr>
        <w:spacing w:after="0" w:line="240" w:lineRule="auto"/>
      </w:pPr>
      <w:r>
        <w:separator/>
      </w:r>
    </w:p>
  </w:footnote>
  <w:footnote w:type="continuationSeparator" w:id="0">
    <w:p w14:paraId="5CF6C9FC" w14:textId="77777777" w:rsidR="00E57A41" w:rsidRDefault="00E57A4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AA83" w14:textId="77777777" w:rsidR="00E847CC" w:rsidRDefault="00E847CC">
    <w:pPr>
      <w:pStyle w:val="Kopfzeile"/>
    </w:pPr>
    <w:r>
      <w:tab/>
    </w:r>
    <w:r>
      <w:tab/>
    </w:r>
    <w:r>
      <w:ptab w:relativeTo="margin" w:alignment="right" w:leader="none"/>
    </w:r>
    <w:r>
      <w:rPr>
        <w:noProof/>
      </w:rPr>
      <w:drawing>
        <wp:inline distT="0" distB="0" distL="0" distR="0" wp14:anchorId="30403981" wp14:editId="2AEAE919">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9CF2993"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B1E1203"/>
    <w:multiLevelType w:val="hybridMultilevel"/>
    <w:tmpl w:val="33FE2160"/>
    <w:lvl w:ilvl="0" w:tplc="2D707A10">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1806894245">
    <w:abstractNumId w:val="0"/>
  </w:num>
  <w:num w:numId="2" w16cid:durableId="2093774671">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50664084">
    <w:abstractNumId w:val="1"/>
  </w:num>
  <w:num w:numId="4" w16cid:durableId="1935476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52B"/>
    <w:rsid w:val="0000673D"/>
    <w:rsid w:val="00033002"/>
    <w:rsid w:val="0005214D"/>
    <w:rsid w:val="000545CD"/>
    <w:rsid w:val="000551F9"/>
    <w:rsid w:val="000668B8"/>
    <w:rsid w:val="00066E54"/>
    <w:rsid w:val="000676CC"/>
    <w:rsid w:val="00080E91"/>
    <w:rsid w:val="00083089"/>
    <w:rsid w:val="000A7F6B"/>
    <w:rsid w:val="000B013F"/>
    <w:rsid w:val="000C0DD1"/>
    <w:rsid w:val="000E2DDA"/>
    <w:rsid w:val="000E3315"/>
    <w:rsid w:val="000F3C17"/>
    <w:rsid w:val="00101ABC"/>
    <w:rsid w:val="00111968"/>
    <w:rsid w:val="001419B4"/>
    <w:rsid w:val="00145DB7"/>
    <w:rsid w:val="0017100F"/>
    <w:rsid w:val="00181368"/>
    <w:rsid w:val="00194D30"/>
    <w:rsid w:val="001B4EC6"/>
    <w:rsid w:val="001C3FE8"/>
    <w:rsid w:val="001E1AE8"/>
    <w:rsid w:val="001E5C01"/>
    <w:rsid w:val="001E730A"/>
    <w:rsid w:val="001F35AB"/>
    <w:rsid w:val="00202D6C"/>
    <w:rsid w:val="00210CD8"/>
    <w:rsid w:val="0021222A"/>
    <w:rsid w:val="00213E65"/>
    <w:rsid w:val="0022695C"/>
    <w:rsid w:val="00232E32"/>
    <w:rsid w:val="00246AF4"/>
    <w:rsid w:val="00247B47"/>
    <w:rsid w:val="0025723C"/>
    <w:rsid w:val="00261150"/>
    <w:rsid w:val="00267A72"/>
    <w:rsid w:val="00294C3C"/>
    <w:rsid w:val="002B06ED"/>
    <w:rsid w:val="002B7A1C"/>
    <w:rsid w:val="002C6115"/>
    <w:rsid w:val="002D31E3"/>
    <w:rsid w:val="002D7DA5"/>
    <w:rsid w:val="002E1155"/>
    <w:rsid w:val="002E6DE2"/>
    <w:rsid w:val="002F150A"/>
    <w:rsid w:val="00326E7B"/>
    <w:rsid w:val="00327624"/>
    <w:rsid w:val="0033036B"/>
    <w:rsid w:val="003372AA"/>
    <w:rsid w:val="003524D2"/>
    <w:rsid w:val="003742D8"/>
    <w:rsid w:val="003936A6"/>
    <w:rsid w:val="003A5241"/>
    <w:rsid w:val="003C5579"/>
    <w:rsid w:val="003E2479"/>
    <w:rsid w:val="00400406"/>
    <w:rsid w:val="00471DD4"/>
    <w:rsid w:val="00476F5A"/>
    <w:rsid w:val="004932AF"/>
    <w:rsid w:val="004A089E"/>
    <w:rsid w:val="004A10FD"/>
    <w:rsid w:val="004A7C0D"/>
    <w:rsid w:val="00541B7A"/>
    <w:rsid w:val="00555746"/>
    <w:rsid w:val="00556698"/>
    <w:rsid w:val="00561144"/>
    <w:rsid w:val="00563894"/>
    <w:rsid w:val="00576D76"/>
    <w:rsid w:val="005916DD"/>
    <w:rsid w:val="00596312"/>
    <w:rsid w:val="005973C2"/>
    <w:rsid w:val="005B1851"/>
    <w:rsid w:val="005B63A2"/>
    <w:rsid w:val="005C3142"/>
    <w:rsid w:val="005D3D70"/>
    <w:rsid w:val="005F04CA"/>
    <w:rsid w:val="005F2B8C"/>
    <w:rsid w:val="0061227D"/>
    <w:rsid w:val="00620D88"/>
    <w:rsid w:val="00652E53"/>
    <w:rsid w:val="00666DFB"/>
    <w:rsid w:val="00672EC9"/>
    <w:rsid w:val="006950B5"/>
    <w:rsid w:val="006C4B15"/>
    <w:rsid w:val="006D4A43"/>
    <w:rsid w:val="006D57D2"/>
    <w:rsid w:val="006F4635"/>
    <w:rsid w:val="007339A4"/>
    <w:rsid w:val="007549DB"/>
    <w:rsid w:val="00755D12"/>
    <w:rsid w:val="007B7135"/>
    <w:rsid w:val="007C2DD9"/>
    <w:rsid w:val="007D2558"/>
    <w:rsid w:val="007E374E"/>
    <w:rsid w:val="007E6519"/>
    <w:rsid w:val="007F2586"/>
    <w:rsid w:val="00804689"/>
    <w:rsid w:val="00804737"/>
    <w:rsid w:val="008159FA"/>
    <w:rsid w:val="008168B0"/>
    <w:rsid w:val="00824226"/>
    <w:rsid w:val="00826294"/>
    <w:rsid w:val="008337CF"/>
    <w:rsid w:val="00837629"/>
    <w:rsid w:val="00856AE6"/>
    <w:rsid w:val="00880B2F"/>
    <w:rsid w:val="00885428"/>
    <w:rsid w:val="00895D53"/>
    <w:rsid w:val="008B25F8"/>
    <w:rsid w:val="008B2FCE"/>
    <w:rsid w:val="008D6DB8"/>
    <w:rsid w:val="008E5E92"/>
    <w:rsid w:val="008F5C85"/>
    <w:rsid w:val="0090374A"/>
    <w:rsid w:val="0090421F"/>
    <w:rsid w:val="009169F9"/>
    <w:rsid w:val="0093605C"/>
    <w:rsid w:val="0094004D"/>
    <w:rsid w:val="009435BA"/>
    <w:rsid w:val="00965077"/>
    <w:rsid w:val="0098344B"/>
    <w:rsid w:val="009A3D17"/>
    <w:rsid w:val="009B130E"/>
    <w:rsid w:val="009B4F01"/>
    <w:rsid w:val="009C0042"/>
    <w:rsid w:val="009D5A82"/>
    <w:rsid w:val="009E02F6"/>
    <w:rsid w:val="009F4A0D"/>
    <w:rsid w:val="00A162E2"/>
    <w:rsid w:val="00A2584C"/>
    <w:rsid w:val="00A31F0A"/>
    <w:rsid w:val="00A35555"/>
    <w:rsid w:val="00A3575E"/>
    <w:rsid w:val="00A52C2F"/>
    <w:rsid w:val="00A539FC"/>
    <w:rsid w:val="00A755E3"/>
    <w:rsid w:val="00AA63A3"/>
    <w:rsid w:val="00AB18C8"/>
    <w:rsid w:val="00AC2129"/>
    <w:rsid w:val="00AD70A8"/>
    <w:rsid w:val="00AF1F99"/>
    <w:rsid w:val="00B12B52"/>
    <w:rsid w:val="00B17D3F"/>
    <w:rsid w:val="00B17F05"/>
    <w:rsid w:val="00B37460"/>
    <w:rsid w:val="00B62E74"/>
    <w:rsid w:val="00B73674"/>
    <w:rsid w:val="00B7686B"/>
    <w:rsid w:val="00B81CE4"/>
    <w:rsid w:val="00B81ED6"/>
    <w:rsid w:val="00B868D9"/>
    <w:rsid w:val="00BA77EB"/>
    <w:rsid w:val="00BB0BFF"/>
    <w:rsid w:val="00BB6FC2"/>
    <w:rsid w:val="00BD5A02"/>
    <w:rsid w:val="00BD7045"/>
    <w:rsid w:val="00BF3A6F"/>
    <w:rsid w:val="00C2046A"/>
    <w:rsid w:val="00C261AD"/>
    <w:rsid w:val="00C27FDB"/>
    <w:rsid w:val="00C44CED"/>
    <w:rsid w:val="00C464EC"/>
    <w:rsid w:val="00C517DB"/>
    <w:rsid w:val="00C77574"/>
    <w:rsid w:val="00C81621"/>
    <w:rsid w:val="00CB35A7"/>
    <w:rsid w:val="00CD761E"/>
    <w:rsid w:val="00D01E7C"/>
    <w:rsid w:val="00D05914"/>
    <w:rsid w:val="00D11240"/>
    <w:rsid w:val="00D1288E"/>
    <w:rsid w:val="00D25BC0"/>
    <w:rsid w:val="00D43B4C"/>
    <w:rsid w:val="00D57592"/>
    <w:rsid w:val="00D648C3"/>
    <w:rsid w:val="00D77707"/>
    <w:rsid w:val="00D87FD4"/>
    <w:rsid w:val="00D97179"/>
    <w:rsid w:val="00DA36C8"/>
    <w:rsid w:val="00DC20A1"/>
    <w:rsid w:val="00DD272E"/>
    <w:rsid w:val="00DF0833"/>
    <w:rsid w:val="00DF40C0"/>
    <w:rsid w:val="00E018C4"/>
    <w:rsid w:val="00E260E6"/>
    <w:rsid w:val="00E30718"/>
    <w:rsid w:val="00E32363"/>
    <w:rsid w:val="00E421D2"/>
    <w:rsid w:val="00E57A41"/>
    <w:rsid w:val="00E63316"/>
    <w:rsid w:val="00E80944"/>
    <w:rsid w:val="00E847CC"/>
    <w:rsid w:val="00EA26F3"/>
    <w:rsid w:val="00EF1B97"/>
    <w:rsid w:val="00EF62C7"/>
    <w:rsid w:val="00F00602"/>
    <w:rsid w:val="00F23628"/>
    <w:rsid w:val="00F37CBC"/>
    <w:rsid w:val="00F40A64"/>
    <w:rsid w:val="00F43D6A"/>
    <w:rsid w:val="00F44D30"/>
    <w:rsid w:val="00F61F34"/>
    <w:rsid w:val="00F654C7"/>
    <w:rsid w:val="00F75F5F"/>
    <w:rsid w:val="00F775B7"/>
    <w:rsid w:val="00F82B52"/>
    <w:rsid w:val="00F849D6"/>
    <w:rsid w:val="00FB0121"/>
    <w:rsid w:val="00FE01B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70154"/>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de-DE"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de-DE"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de-DE"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de-DE" w:eastAsia="de-DE"/>
    </w:rPr>
  </w:style>
  <w:style w:type="character" w:customStyle="1" w:styleId="Teaser11PtZchn">
    <w:name w:val="Teaser 11Pt Zchn"/>
    <w:basedOn w:val="Absatz-Standardschriftart"/>
    <w:link w:val="Teaser11Pt"/>
    <w:rsid w:val="00B81ED6"/>
    <w:rPr>
      <w:rFonts w:ascii="Arial" w:hAnsi="Arial"/>
      <w:b/>
      <w:noProof/>
      <w:lang w:val="de-DE"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de-DE"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de-DE"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de-DE"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de-DE" w:eastAsia="en-US"/>
    </w:rPr>
  </w:style>
  <w:style w:type="paragraph" w:styleId="Sprechblasentext">
    <w:name w:val="Balloon Text"/>
    <w:basedOn w:val="Standard"/>
    <w:link w:val="SprechblasentextZchn"/>
    <w:uiPriority w:val="99"/>
    <w:semiHidden/>
    <w:unhideWhenUsed/>
    <w:rsid w:val="00210CD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10CD8"/>
    <w:rPr>
      <w:rFonts w:ascii="Segoe UI" w:hAnsi="Segoe UI" w:cs="Segoe UI"/>
      <w:sz w:val="18"/>
      <w:szCs w:val="18"/>
    </w:rPr>
  </w:style>
  <w:style w:type="paragraph" w:styleId="berarbeitung">
    <w:name w:val="Revision"/>
    <w:hidden/>
    <w:uiPriority w:val="99"/>
    <w:semiHidden/>
    <w:rsid w:val="009E02F6"/>
    <w:pPr>
      <w:spacing w:after="0" w:line="240" w:lineRule="auto"/>
    </w:pPr>
  </w:style>
  <w:style w:type="character" w:styleId="Kommentarzeichen">
    <w:name w:val="annotation reference"/>
    <w:basedOn w:val="Absatz-Standardschriftart"/>
    <w:uiPriority w:val="99"/>
    <w:semiHidden/>
    <w:unhideWhenUsed/>
    <w:rsid w:val="00561144"/>
    <w:rPr>
      <w:sz w:val="16"/>
      <w:szCs w:val="16"/>
    </w:rPr>
  </w:style>
  <w:style w:type="paragraph" w:styleId="Kommentartext">
    <w:name w:val="annotation text"/>
    <w:basedOn w:val="Standard"/>
    <w:link w:val="KommentartextZchn"/>
    <w:uiPriority w:val="99"/>
    <w:semiHidden/>
    <w:unhideWhenUsed/>
    <w:rsid w:val="0056114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61144"/>
    <w:rPr>
      <w:sz w:val="20"/>
      <w:szCs w:val="20"/>
    </w:rPr>
  </w:style>
  <w:style w:type="paragraph" w:styleId="Kommentarthema">
    <w:name w:val="annotation subject"/>
    <w:basedOn w:val="Kommentartext"/>
    <w:next w:val="Kommentartext"/>
    <w:link w:val="KommentarthemaZchn"/>
    <w:uiPriority w:val="99"/>
    <w:semiHidden/>
    <w:unhideWhenUsed/>
    <w:rsid w:val="00561144"/>
    <w:rPr>
      <w:b/>
      <w:bCs/>
    </w:rPr>
  </w:style>
  <w:style w:type="character" w:customStyle="1" w:styleId="KommentarthemaZchn">
    <w:name w:val="Kommentarthema Zchn"/>
    <w:basedOn w:val="KommentartextZchn"/>
    <w:link w:val="Kommentarthema"/>
    <w:uiPriority w:val="99"/>
    <w:semiHidden/>
    <w:rsid w:val="00561144"/>
    <w:rPr>
      <w:b/>
      <w:bCs/>
      <w:sz w:val="20"/>
      <w:szCs w:val="20"/>
    </w:rPr>
  </w:style>
  <w:style w:type="paragraph" w:customStyle="1" w:styleId="LHbase-type11ptbold">
    <w:name w:val="LH_base-type 11pt bold"/>
    <w:basedOn w:val="Standard"/>
    <w:qFormat/>
    <w:rsid w:val="00F849D6"/>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 w:type="paragraph" w:styleId="StandardWeb">
    <w:name w:val="Normal (Web)"/>
    <w:basedOn w:val="Standard"/>
    <w:uiPriority w:val="99"/>
    <w:semiHidden/>
    <w:unhideWhenUsed/>
    <w:rsid w:val="009F4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Fett">
    <w:name w:val="Strong"/>
    <w:basedOn w:val="Absatz-Standardschriftart"/>
    <w:uiPriority w:val="22"/>
    <w:qFormat/>
    <w:rsid w:val="009F4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35678976">
      <w:bodyDiv w:val="1"/>
      <w:marLeft w:val="0"/>
      <w:marRight w:val="0"/>
      <w:marTop w:val="0"/>
      <w:marBottom w:val="0"/>
      <w:divBdr>
        <w:top w:val="none" w:sz="0" w:space="0" w:color="auto"/>
        <w:left w:val="none" w:sz="0" w:space="0" w:color="auto"/>
        <w:bottom w:val="none" w:sz="0" w:space="0" w:color="auto"/>
        <w:right w:val="none" w:sz="0" w:space="0" w:color="auto"/>
      </w:divBdr>
    </w:div>
    <w:div w:id="1172260101">
      <w:bodyDiv w:val="1"/>
      <w:marLeft w:val="0"/>
      <w:marRight w:val="0"/>
      <w:marTop w:val="0"/>
      <w:marBottom w:val="0"/>
      <w:divBdr>
        <w:top w:val="none" w:sz="0" w:space="0" w:color="auto"/>
        <w:left w:val="none" w:sz="0" w:space="0" w:color="auto"/>
        <w:bottom w:val="none" w:sz="0" w:space="0" w:color="auto"/>
        <w:right w:val="none" w:sz="0" w:space="0" w:color="auto"/>
      </w:divBdr>
    </w:div>
    <w:div w:id="1542789997">
      <w:bodyDiv w:val="1"/>
      <w:marLeft w:val="0"/>
      <w:marRight w:val="0"/>
      <w:marTop w:val="0"/>
      <w:marBottom w:val="0"/>
      <w:divBdr>
        <w:top w:val="none" w:sz="0" w:space="0" w:color="auto"/>
        <w:left w:val="none" w:sz="0" w:space="0" w:color="auto"/>
        <w:bottom w:val="none" w:sz="0" w:space="0" w:color="auto"/>
        <w:right w:val="none" w:sz="0" w:space="0" w:color="auto"/>
      </w:divBdr>
      <w:divsChild>
        <w:div w:id="385105900">
          <w:marLeft w:val="0"/>
          <w:marRight w:val="0"/>
          <w:marTop w:val="0"/>
          <w:marBottom w:val="0"/>
          <w:divBdr>
            <w:top w:val="none" w:sz="0" w:space="0" w:color="auto"/>
            <w:left w:val="none" w:sz="0" w:space="0" w:color="auto"/>
            <w:bottom w:val="none" w:sz="0" w:space="0" w:color="auto"/>
            <w:right w:val="none" w:sz="0" w:space="0" w:color="auto"/>
          </w:divBdr>
        </w:div>
        <w:div w:id="1336416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ban.villaume@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591B5-27AD-4881-9F15-D54918257EA1}">
  <ds:schemaRefs>
    <ds:schemaRef ds:uri="http://schemas.openxmlformats.org/officeDocument/2006/bibliography"/>
  </ds:schemaRefs>
</ds:datastoreItem>
</file>

<file path=customXml/itemProps2.xml><?xml version="1.0" encoding="utf-8"?>
<ds:datastoreItem xmlns:ds="http://schemas.openxmlformats.org/officeDocument/2006/customXml" ds:itemID="{230B4BEB-B49F-4894-A920-A9859DB06E2A}">
  <ds:schemaRefs>
    <ds:schemaRef ds:uri="http://schemas.microsoft.com/sharepoint/v3/contenttype/forms"/>
  </ds:schemaRefs>
</ds:datastoreItem>
</file>

<file path=customXml/itemProps3.xml><?xml version="1.0" encoding="utf-8"?>
<ds:datastoreItem xmlns:ds="http://schemas.openxmlformats.org/officeDocument/2006/customXml" ds:itemID="{431B2B58-6064-43DF-91F2-BC21ED6A0D52}">
  <ds:schemaRef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purl.org/dc/terms/"/>
  </ds:schemaRefs>
</ds:datastoreItem>
</file>

<file path=customXml/itemProps4.xml><?xml version="1.0" encoding="utf-8"?>
<ds:datastoreItem xmlns:ds="http://schemas.openxmlformats.org/officeDocument/2006/customXml" ds:itemID="{054A11C1-3E52-4B20-924A-A96068B03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5329</Characters>
  <Application>Microsoft Office Word</Application>
  <DocSecurity>0</DocSecurity>
  <Lines>44</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dcterms:created xsi:type="dcterms:W3CDTF">2023-08-17T07:58:00Z</dcterms:created>
  <dcterms:modified xsi:type="dcterms:W3CDTF">2023-08-17T07:58:00Z</dcterms:modified>
  <cp:category>Presseinformation</cp:category>
</cp:coreProperties>
</file>