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CC1C7" w14:textId="2CF19E51" w:rsidR="00785F8A" w:rsidRPr="00BB057D" w:rsidRDefault="00F7163A" w:rsidP="00785F8A">
      <w:pPr>
        <w:pStyle w:val="Topline16Pt"/>
        <w:spacing w:before="240"/>
        <w:rPr>
          <w:lang w:val="es-CL"/>
        </w:rPr>
      </w:pPr>
      <w:r w:rsidRPr="00BB057D">
        <w:rPr>
          <w:lang w:val="es-CL"/>
        </w:rPr>
        <w:t>Comunicado de prensa</w:t>
      </w:r>
    </w:p>
    <w:p w14:paraId="3F42C995" w14:textId="3771DECA" w:rsidR="00785F8A" w:rsidRPr="00BB057D" w:rsidRDefault="005D1684" w:rsidP="00785F8A">
      <w:pPr>
        <w:pStyle w:val="HeadlineH233Pt"/>
        <w:spacing w:line="240" w:lineRule="auto"/>
        <w:rPr>
          <w:rFonts w:cs="Arial"/>
          <w:lang w:val="es-CL"/>
        </w:rPr>
      </w:pPr>
      <w:r w:rsidRPr="00394EF8">
        <w:rPr>
          <w:rFonts w:cs="Arial"/>
          <w:lang w:val="fr-FR"/>
        </w:rPr>
        <w:t xml:space="preserve">Liebherr </w:t>
      </w:r>
      <w:proofErr w:type="spellStart"/>
      <w:r w:rsidRPr="00394EF8">
        <w:rPr>
          <w:rFonts w:cs="Arial"/>
          <w:lang w:val="fr-FR"/>
        </w:rPr>
        <w:t>despliega</w:t>
      </w:r>
      <w:proofErr w:type="spellEnd"/>
      <w:r w:rsidRPr="00394EF8">
        <w:rPr>
          <w:rFonts w:cs="Arial"/>
          <w:lang w:val="fr-FR"/>
        </w:rPr>
        <w:t xml:space="preserve"> </w:t>
      </w:r>
      <w:proofErr w:type="spellStart"/>
      <w:r w:rsidRPr="00394EF8">
        <w:rPr>
          <w:rFonts w:cs="Arial"/>
          <w:lang w:val="fr-FR"/>
        </w:rPr>
        <w:t>una</w:t>
      </w:r>
      <w:proofErr w:type="spellEnd"/>
      <w:r w:rsidRPr="00394EF8">
        <w:rPr>
          <w:rFonts w:cs="Arial"/>
          <w:lang w:val="fr-FR"/>
        </w:rPr>
        <w:t xml:space="preserve"> </w:t>
      </w:r>
      <w:proofErr w:type="spellStart"/>
      <w:r w:rsidRPr="00394EF8">
        <w:rPr>
          <w:rFonts w:cs="Arial"/>
          <w:lang w:val="fr-FR"/>
        </w:rPr>
        <w:t>flota</w:t>
      </w:r>
      <w:proofErr w:type="spellEnd"/>
      <w:r w:rsidRPr="00394EF8">
        <w:rPr>
          <w:rFonts w:cs="Arial"/>
          <w:lang w:val="fr-FR"/>
        </w:rPr>
        <w:t xml:space="preserve"> de transporte </w:t>
      </w:r>
      <w:proofErr w:type="spellStart"/>
      <w:r w:rsidRPr="00394EF8">
        <w:rPr>
          <w:rFonts w:cs="Arial"/>
          <w:lang w:val="fr-FR"/>
        </w:rPr>
        <w:t>autónoma</w:t>
      </w:r>
      <w:proofErr w:type="spellEnd"/>
      <w:r w:rsidRPr="00394EF8">
        <w:rPr>
          <w:rFonts w:cs="Arial"/>
          <w:lang w:val="fr-FR"/>
        </w:rPr>
        <w:t xml:space="preserve"> para la </w:t>
      </w:r>
      <w:proofErr w:type="spellStart"/>
      <w:r w:rsidRPr="00394EF8">
        <w:rPr>
          <w:rFonts w:cs="Arial"/>
          <w:lang w:val="fr-FR"/>
        </w:rPr>
        <w:t>validación</w:t>
      </w:r>
      <w:proofErr w:type="spellEnd"/>
      <w:r w:rsidRPr="00394EF8">
        <w:rPr>
          <w:rFonts w:cs="Arial"/>
          <w:lang w:val="fr-FR"/>
        </w:rPr>
        <w:t xml:space="preserve"> </w:t>
      </w:r>
      <w:r w:rsidR="00BB057D" w:rsidRPr="00394EF8">
        <w:rPr>
          <w:rFonts w:cs="Arial"/>
          <w:lang w:val="fr-FR"/>
        </w:rPr>
        <w:t>in situ</w:t>
      </w:r>
    </w:p>
    <w:p w14:paraId="003C2E40" w14:textId="77777777" w:rsidR="00785F8A" w:rsidRPr="00A841C1" w:rsidRDefault="00785F8A" w:rsidP="00785F8A">
      <w:pPr>
        <w:pStyle w:val="HeadlineH233Pt"/>
        <w:spacing w:before="240" w:after="240" w:line="140" w:lineRule="exact"/>
        <w:rPr>
          <w:rFonts w:ascii="Tahoma" w:hAnsi="Tahoma" w:cs="Tahoma"/>
          <w:lang w:val="en-GB"/>
        </w:rPr>
      </w:pPr>
      <w:r w:rsidRPr="00A841C1">
        <w:rPr>
          <w:rFonts w:ascii="Tahoma" w:hAnsi="Tahoma" w:cs="Tahoma"/>
        </w:rPr>
        <w:t>⸺</w:t>
      </w:r>
    </w:p>
    <w:p w14:paraId="4A586530" w14:textId="42E5E1E9" w:rsidR="005D1684" w:rsidRPr="00BB057D" w:rsidRDefault="00F7163A" w:rsidP="00394EF8">
      <w:pPr>
        <w:pStyle w:val="Copytext11Pt"/>
        <w:numPr>
          <w:ilvl w:val="0"/>
          <w:numId w:val="3"/>
        </w:numPr>
        <w:spacing w:after="0"/>
        <w:ind w:left="266" w:hanging="266"/>
        <w:rPr>
          <w:b/>
          <w:bCs/>
          <w:lang w:val="es-CL"/>
        </w:rPr>
      </w:pPr>
      <w:r w:rsidRPr="00BB057D">
        <w:rPr>
          <w:b/>
          <w:bCs/>
          <w:lang w:val="es-CL"/>
        </w:rPr>
        <w:t xml:space="preserve">Liebherr Mining realizará la validación </w:t>
      </w:r>
      <w:r w:rsidR="00BB057D">
        <w:rPr>
          <w:b/>
          <w:bCs/>
          <w:lang w:val="es-CL"/>
        </w:rPr>
        <w:t>in situ</w:t>
      </w:r>
      <w:r w:rsidRPr="00BB057D">
        <w:rPr>
          <w:b/>
          <w:bCs/>
          <w:lang w:val="es-CL"/>
        </w:rPr>
        <w:t xml:space="preserve"> de la solución de transporte autónomo de Liebherr</w:t>
      </w:r>
    </w:p>
    <w:p w14:paraId="06DAA027" w14:textId="1DF34B4B" w:rsidR="005D1684" w:rsidRPr="00BB057D" w:rsidRDefault="00F7163A" w:rsidP="00394EF8">
      <w:pPr>
        <w:pStyle w:val="Copytext11Pt"/>
        <w:numPr>
          <w:ilvl w:val="0"/>
          <w:numId w:val="3"/>
        </w:numPr>
        <w:spacing w:after="0"/>
        <w:ind w:left="266" w:hanging="252"/>
        <w:rPr>
          <w:b/>
          <w:bCs/>
          <w:lang w:val="es-CL"/>
        </w:rPr>
      </w:pPr>
      <w:r w:rsidRPr="00BB057D">
        <w:rPr>
          <w:b/>
          <w:bCs/>
          <w:lang w:val="es-CL"/>
        </w:rPr>
        <w:t xml:space="preserve">Los camiones autónomos T 264 comenzaron la validación del sistema </w:t>
      </w:r>
      <w:r w:rsidR="00BB057D">
        <w:rPr>
          <w:b/>
          <w:bCs/>
          <w:lang w:val="es-CL"/>
        </w:rPr>
        <w:t xml:space="preserve">in situ </w:t>
      </w:r>
      <w:r w:rsidRPr="00BB057D">
        <w:rPr>
          <w:b/>
          <w:bCs/>
          <w:lang w:val="es-CL"/>
        </w:rPr>
        <w:t>en el tercer trimestre de 2023 en una mina en Australia Occidental.</w:t>
      </w:r>
    </w:p>
    <w:p w14:paraId="4308B9C6" w14:textId="195FAF73" w:rsidR="00F7163A" w:rsidRPr="00BB057D" w:rsidRDefault="00F7163A" w:rsidP="00394EF8">
      <w:pPr>
        <w:pStyle w:val="Copytext11Pt"/>
        <w:numPr>
          <w:ilvl w:val="0"/>
          <w:numId w:val="3"/>
        </w:numPr>
        <w:ind w:left="266" w:hanging="238"/>
        <w:rPr>
          <w:b/>
          <w:bCs/>
          <w:lang w:val="es-CL"/>
        </w:rPr>
      </w:pPr>
      <w:r w:rsidRPr="00BB057D">
        <w:rPr>
          <w:b/>
          <w:bCs/>
          <w:lang w:val="es-CL"/>
        </w:rPr>
        <w:t>El equipo del proyecto de autonomía de Liebherr se ha ampliado para proporcionar asistencia in situ durante toda la duración del programa de validación AHS</w:t>
      </w:r>
    </w:p>
    <w:p w14:paraId="58E7E3A1" w14:textId="6F365A39" w:rsidR="00F7163A" w:rsidRPr="00BB057D" w:rsidRDefault="00F7163A" w:rsidP="00F7163A">
      <w:pPr>
        <w:pStyle w:val="Copytext11Pt"/>
        <w:rPr>
          <w:b/>
          <w:bCs/>
          <w:lang w:val="es-CL"/>
        </w:rPr>
      </w:pPr>
      <w:r w:rsidRPr="00BB057D">
        <w:rPr>
          <w:b/>
          <w:bCs/>
          <w:lang w:val="es-CL"/>
        </w:rPr>
        <w:t xml:space="preserve">Después de completar la validación interna exhaustiva de </w:t>
      </w:r>
      <w:r w:rsidR="00BB057D">
        <w:rPr>
          <w:b/>
          <w:bCs/>
          <w:lang w:val="es-CL"/>
        </w:rPr>
        <w:t>la</w:t>
      </w:r>
      <w:r w:rsidRPr="00BB057D">
        <w:rPr>
          <w:b/>
          <w:bCs/>
          <w:lang w:val="es-CL"/>
        </w:rPr>
        <w:t xml:space="preserve"> solución de transporte autónomo (AHS) en el Centro de Desarrollo de Tecnología Minera de Liebherr en Estados Unidos, Liebherr Mining</w:t>
      </w:r>
      <w:r w:rsidR="00BB057D">
        <w:rPr>
          <w:b/>
          <w:bCs/>
          <w:lang w:val="es-CL"/>
        </w:rPr>
        <w:t xml:space="preserve"> anunció que desplegará </w:t>
      </w:r>
      <w:r w:rsidRPr="00BB057D">
        <w:rPr>
          <w:b/>
          <w:bCs/>
          <w:lang w:val="es-CL"/>
        </w:rPr>
        <w:t xml:space="preserve">una flota de cuatro camiones T 264 para respaldar la validación in situ. Esta validación marca una nueva etapa </w:t>
      </w:r>
      <w:r w:rsidR="008E73D7">
        <w:rPr>
          <w:b/>
          <w:bCs/>
          <w:lang w:val="es-CL"/>
        </w:rPr>
        <w:t>en</w:t>
      </w:r>
      <w:r w:rsidRPr="00BB057D">
        <w:rPr>
          <w:b/>
          <w:bCs/>
          <w:lang w:val="es-CL"/>
        </w:rPr>
        <w:t xml:space="preserve"> la estrategia de Liebherr para acelerar el desarrollo de un nuevo producto de autonomía para la industria minera.</w:t>
      </w:r>
    </w:p>
    <w:p w14:paraId="67C93383" w14:textId="70293E77" w:rsidR="00F7163A" w:rsidRPr="00BB057D" w:rsidRDefault="00F7163A" w:rsidP="00785F8A">
      <w:pPr>
        <w:pStyle w:val="Copytext11Pt"/>
        <w:rPr>
          <w:lang w:val="es-CL"/>
        </w:rPr>
      </w:pPr>
      <w:r w:rsidRPr="00BB057D">
        <w:rPr>
          <w:lang w:val="es-CL"/>
        </w:rPr>
        <w:t xml:space="preserve">"Después de una importante investigación, desarrollo y planificación de programas, Liebherr se complace en anunciar el </w:t>
      </w:r>
      <w:r w:rsidR="008E73D7">
        <w:rPr>
          <w:lang w:val="es-CL"/>
        </w:rPr>
        <w:t>comienzo</w:t>
      </w:r>
      <w:r w:rsidRPr="00BB057D">
        <w:rPr>
          <w:lang w:val="es-CL"/>
        </w:rPr>
        <w:t xml:space="preserve"> de la validación de la solución de transporte autónomo in sit</w:t>
      </w:r>
      <w:r w:rsidR="008E73D7">
        <w:rPr>
          <w:lang w:val="es-CL"/>
        </w:rPr>
        <w:t>u, a</w:t>
      </w:r>
      <w:r w:rsidRPr="00BB057D">
        <w:rPr>
          <w:lang w:val="es-CL"/>
        </w:rPr>
        <w:t xml:space="preserve"> medida que avanzamos para implementar la próxima generación de tecnología de autonomía para equipos de minería", </w:t>
      </w:r>
      <w:r w:rsidR="008E73D7">
        <w:rPr>
          <w:lang w:val="es-CL"/>
        </w:rPr>
        <w:t>sostuvo</w:t>
      </w:r>
      <w:r w:rsidRPr="00BB057D">
        <w:rPr>
          <w:lang w:val="es-CL"/>
        </w:rPr>
        <w:t xml:space="preserve"> Scott Bellamy, gerente general de </w:t>
      </w:r>
      <w:r w:rsidR="00BB057D">
        <w:rPr>
          <w:lang w:val="es-CL"/>
        </w:rPr>
        <w:t>D</w:t>
      </w:r>
      <w:r w:rsidRPr="00BB057D">
        <w:rPr>
          <w:lang w:val="es-CL"/>
        </w:rPr>
        <w:t xml:space="preserve">ivisión de </w:t>
      </w:r>
      <w:r w:rsidR="00BB057D">
        <w:rPr>
          <w:lang w:val="es-CL"/>
        </w:rPr>
        <w:t>G</w:t>
      </w:r>
      <w:r w:rsidRPr="00BB057D">
        <w:rPr>
          <w:lang w:val="es-CL"/>
        </w:rPr>
        <w:t xml:space="preserve">estión de </w:t>
      </w:r>
      <w:r w:rsidR="00BB057D">
        <w:rPr>
          <w:lang w:val="es-CL"/>
        </w:rPr>
        <w:t>P</w:t>
      </w:r>
      <w:r w:rsidRPr="00BB057D">
        <w:rPr>
          <w:lang w:val="es-CL"/>
        </w:rPr>
        <w:t>roductos de Liebherr Mining. "Este despliegue no solo representa la introducción del AHS en el mercado de Liebherr Mining, sino que también destaca la continua expansión de Liebherr como proveedor de soluciones tecnológicas para la industria minera".</w:t>
      </w:r>
    </w:p>
    <w:p w14:paraId="2660DC71" w14:textId="180A6DE3" w:rsidR="00785F8A" w:rsidRPr="00BB057D" w:rsidRDefault="00F7163A" w:rsidP="00785F8A">
      <w:pPr>
        <w:pStyle w:val="Copyhead11Pt"/>
        <w:rPr>
          <w:lang w:val="es-CL"/>
        </w:rPr>
      </w:pPr>
      <w:r w:rsidRPr="00BB057D">
        <w:rPr>
          <w:lang w:val="es-CL"/>
        </w:rPr>
        <w:t>Alcance completo de la oferta: para la autonomía con arquitectura de protocolo abierto</w:t>
      </w:r>
    </w:p>
    <w:p w14:paraId="67118FC3" w14:textId="4A9EED52" w:rsidR="00F7163A" w:rsidRPr="00BB057D" w:rsidRDefault="00F7163A" w:rsidP="00F7163A">
      <w:pPr>
        <w:pStyle w:val="Copyhead11Pt"/>
        <w:rPr>
          <w:b w:val="0"/>
          <w:bCs/>
          <w:lang w:val="es-CL"/>
        </w:rPr>
      </w:pPr>
      <w:r w:rsidRPr="00BB057D">
        <w:rPr>
          <w:b w:val="0"/>
          <w:bCs/>
          <w:lang w:val="es-CL"/>
        </w:rPr>
        <w:t>El alcance flexible de las soluciones de suministro de Liebherr</w:t>
      </w:r>
      <w:r w:rsidR="00BB057D">
        <w:rPr>
          <w:b w:val="0"/>
          <w:bCs/>
          <w:lang w:val="es-CL"/>
        </w:rPr>
        <w:t>,</w:t>
      </w:r>
      <w:r w:rsidRPr="00BB057D">
        <w:rPr>
          <w:b w:val="0"/>
          <w:bCs/>
          <w:lang w:val="es-CL"/>
        </w:rPr>
        <w:t xml:space="preserve"> ofrece a los clientes opciones escalables, desde camiones de transporte listos para la autonomía hasta el AHS de Liebherr totalmente integrado, que también incluye un sistema de gestión de flotas totalmente integrado.</w:t>
      </w:r>
    </w:p>
    <w:p w14:paraId="1B715008" w14:textId="43089B16" w:rsidR="002518D9" w:rsidRDefault="00F7163A" w:rsidP="00785F8A">
      <w:pPr>
        <w:pStyle w:val="Copyhead11Pt"/>
        <w:rPr>
          <w:b w:val="0"/>
          <w:bCs/>
          <w:lang w:val="es-CL"/>
        </w:rPr>
      </w:pPr>
      <w:r w:rsidRPr="00BB057D">
        <w:rPr>
          <w:b w:val="0"/>
          <w:bCs/>
          <w:lang w:val="es-CL"/>
        </w:rPr>
        <w:t xml:space="preserve">La filosofía de Liebherr es proporcionar soluciones de arquitectura abierta, </w:t>
      </w:r>
      <w:r w:rsidR="008E73D7">
        <w:rPr>
          <w:b w:val="0"/>
          <w:bCs/>
          <w:lang w:val="es-CL"/>
        </w:rPr>
        <w:t>entregando la libertad a</w:t>
      </w:r>
      <w:r w:rsidRPr="00BB057D">
        <w:rPr>
          <w:b w:val="0"/>
          <w:bCs/>
          <w:lang w:val="es-CL"/>
        </w:rPr>
        <w:t xml:space="preserve"> los clientes de elegir qué máquinas base, automatización, gestión del tráfico y sistemas de gestión de flotas funcionarán mejor para sus propósitos.</w:t>
      </w:r>
    </w:p>
    <w:p w14:paraId="3C3277AE" w14:textId="77777777" w:rsidR="002518D9" w:rsidRDefault="002518D9">
      <w:pPr>
        <w:rPr>
          <w:rFonts w:ascii="Arial" w:eastAsia="Times New Roman" w:hAnsi="Arial" w:cs="Times New Roman"/>
          <w:bCs/>
          <w:szCs w:val="18"/>
          <w:lang w:val="es-CL" w:eastAsia="de-DE"/>
        </w:rPr>
      </w:pPr>
      <w:r>
        <w:rPr>
          <w:b/>
          <w:bCs/>
          <w:lang w:val="es-CL"/>
        </w:rPr>
        <w:br w:type="page"/>
      </w:r>
    </w:p>
    <w:p w14:paraId="15E096F6" w14:textId="77777777" w:rsidR="00ED1DA4" w:rsidRPr="00BB057D" w:rsidRDefault="00ED1DA4" w:rsidP="00ED1DA4">
      <w:pPr>
        <w:pStyle w:val="Copyhead11Pt"/>
        <w:rPr>
          <w:lang w:val="es-CL"/>
        </w:rPr>
      </w:pPr>
      <w:r w:rsidRPr="00BB057D">
        <w:rPr>
          <w:lang w:val="es-CL"/>
        </w:rPr>
        <w:t>En el sitio del cliente: asistencia a largo plazo de los expertos de Liebherr</w:t>
      </w:r>
    </w:p>
    <w:p w14:paraId="640C2120" w14:textId="6EDA8B68" w:rsidR="00ED1DA4" w:rsidRPr="00BB057D" w:rsidRDefault="00ED1DA4" w:rsidP="00ED1DA4">
      <w:pPr>
        <w:pStyle w:val="Copyhead11Pt"/>
        <w:rPr>
          <w:b w:val="0"/>
          <w:bCs/>
          <w:lang w:val="es-CL"/>
        </w:rPr>
      </w:pPr>
      <w:r w:rsidRPr="00BB057D">
        <w:rPr>
          <w:b w:val="0"/>
          <w:bCs/>
          <w:lang w:val="es-CL"/>
        </w:rPr>
        <w:t>"Junto con la primera implementación de la solución de autonomía, Liebherr ha ampliado su equipo de proyecto de autonomía para incluir soporte in situ</w:t>
      </w:r>
      <w:r w:rsidR="00BB057D">
        <w:rPr>
          <w:b w:val="0"/>
          <w:bCs/>
          <w:lang w:val="es-CL"/>
        </w:rPr>
        <w:t>,</w:t>
      </w:r>
      <w:r w:rsidRPr="00BB057D">
        <w:rPr>
          <w:b w:val="0"/>
          <w:bCs/>
          <w:lang w:val="es-CL"/>
        </w:rPr>
        <w:t xml:space="preserve"> durante la duración del programa de validación de AHS", continúa Scott Bellamy.</w:t>
      </w:r>
    </w:p>
    <w:p w14:paraId="28E7437A" w14:textId="405FA696" w:rsidR="00785F8A" w:rsidRPr="00BB057D" w:rsidRDefault="00ED1DA4" w:rsidP="00ED1DA4">
      <w:pPr>
        <w:pStyle w:val="Copyhead11Pt"/>
        <w:rPr>
          <w:b w:val="0"/>
          <w:bCs/>
          <w:lang w:val="es-CL"/>
        </w:rPr>
      </w:pPr>
      <w:r w:rsidRPr="00BB057D">
        <w:rPr>
          <w:b w:val="0"/>
          <w:bCs/>
          <w:lang w:val="es-CL"/>
        </w:rPr>
        <w:lastRenderedPageBreak/>
        <w:t>"Sin embargo, nuestro objetivo es garantizar que la organización pueda apoyar en el futuro no solo este emocionante proyecto, sino también futuras implementaciones de AHS en múltiples clientes y regiones".</w:t>
      </w:r>
    </w:p>
    <w:p w14:paraId="06C02971" w14:textId="23AE016B" w:rsidR="006A0B5E" w:rsidRPr="00BB057D" w:rsidRDefault="006A0B5E" w:rsidP="006A0B5E">
      <w:pPr>
        <w:pStyle w:val="BoilerplateCopyhead9Pt"/>
        <w:rPr>
          <w:lang w:val="es-CL"/>
        </w:rPr>
      </w:pPr>
      <w:r w:rsidRPr="00BB057D">
        <w:rPr>
          <w:lang w:val="es-CL"/>
        </w:rPr>
        <w:t>Acerca del Grupo Liebherr</w:t>
      </w:r>
    </w:p>
    <w:p w14:paraId="15028655" w14:textId="758A61CE" w:rsidR="006A0B5E" w:rsidRPr="00BB057D" w:rsidRDefault="006A0B5E" w:rsidP="006A0B5E">
      <w:pPr>
        <w:pStyle w:val="BoilerplateCopytext9Pt"/>
        <w:rPr>
          <w:lang w:val="es-CL"/>
        </w:rPr>
      </w:pPr>
      <w:r w:rsidRPr="00BB057D">
        <w:rPr>
          <w:lang w:val="es-CL"/>
        </w:rPr>
        <w:t>El Grupo Liebherr es una empresa tecnológica familiar con una cartera de productos muy diversificada. La compañía es uno de los mayores fabricantes de equipos de construcción del mundo. También ofrece productos y servicios de alta calidad y orientados al usuario en una amplia gama de otras áreas. El Grupo Liebherr incluye más de 140 empresas en todos los continentes. En 2020, empleó a alrededor de 48,000 personas y logró ingresos combinados de más de 10,3 mil millones de euros. Liebherr fue fundada en Kirchdorf an der Iller, en el sur de Alemania, en 1949. Desde entonces, los empleados han estado persiguiendo el objetivo de lograr una innovación tecnológica continua y brindar soluciones líderes en la industria a sus clientes.</w:t>
      </w:r>
    </w:p>
    <w:p w14:paraId="7B3085DD" w14:textId="77777777" w:rsidR="00CB17C6" w:rsidRPr="00CB17C6" w:rsidRDefault="00CB17C6" w:rsidP="00785F8A">
      <w:pPr>
        <w:pStyle w:val="Copyhead11Pt"/>
        <w:rPr>
          <w:b w:val="0"/>
          <w:bCs/>
          <w:lang w:val="es-CL"/>
        </w:rPr>
      </w:pPr>
    </w:p>
    <w:p w14:paraId="1CE819C9" w14:textId="17987C65" w:rsidR="00785F8A" w:rsidRPr="00BB057D" w:rsidRDefault="00112840" w:rsidP="00785F8A">
      <w:pPr>
        <w:pStyle w:val="Copyhead11Pt"/>
        <w:rPr>
          <w:lang w:val="es-CL"/>
        </w:rPr>
      </w:pPr>
      <w:r w:rsidRPr="00BB057D">
        <w:rPr>
          <w:lang w:val="es-CL"/>
        </w:rPr>
        <w:t>Imágenes</w:t>
      </w:r>
    </w:p>
    <w:p w14:paraId="0F32029F" w14:textId="73AEB4BE" w:rsidR="00785F8A" w:rsidRPr="00BB057D" w:rsidRDefault="00BD5429" w:rsidP="00BD5429">
      <w:pPr>
        <w:spacing w:after="120"/>
        <w:rPr>
          <w:lang w:val="es-CL"/>
        </w:rPr>
      </w:pPr>
      <w:r w:rsidRPr="004D02BA">
        <w:rPr>
          <w:noProof/>
          <w:lang w:val="en-GB"/>
        </w:rPr>
        <w:drawing>
          <wp:inline distT="0" distB="0" distL="0" distR="0" wp14:anchorId="701E9D0F" wp14:editId="2D8D3D6E">
            <wp:extent cx="2709862" cy="2025492"/>
            <wp:effectExtent l="0" t="0" r="0" b="0"/>
            <wp:docPr id="1516268818" name="Picture 1516268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6881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9862" cy="2025492"/>
                    </a:xfrm>
                    <a:prstGeom prst="rect">
                      <a:avLst/>
                    </a:prstGeom>
                  </pic:spPr>
                </pic:pic>
              </a:graphicData>
            </a:graphic>
          </wp:inline>
        </w:drawing>
      </w:r>
    </w:p>
    <w:p w14:paraId="43C2DD6D" w14:textId="641BBA41" w:rsidR="00BD5429" w:rsidRPr="00BD5429" w:rsidRDefault="00BD5429" w:rsidP="00BD5429">
      <w:pPr>
        <w:rPr>
          <w:rFonts w:ascii="Arial" w:hAnsi="Arial" w:cs="Arial"/>
          <w:sz w:val="18"/>
          <w:szCs w:val="18"/>
          <w:lang w:val="fr-FR"/>
        </w:rPr>
      </w:pPr>
      <w:r w:rsidRPr="00BD5429">
        <w:rPr>
          <w:rFonts w:ascii="Arial" w:hAnsi="Arial" w:cs="Arial"/>
          <w:sz w:val="18"/>
          <w:szCs w:val="18"/>
          <w:lang w:val="fr-FR"/>
        </w:rPr>
        <w:t>Liebherr_T264_AHS.jpg</w:t>
      </w:r>
      <w:r w:rsidRPr="00BD5429">
        <w:rPr>
          <w:rFonts w:ascii="Arial" w:hAnsi="Arial" w:cs="Arial"/>
          <w:sz w:val="18"/>
          <w:szCs w:val="18"/>
          <w:lang w:val="fr-FR"/>
        </w:rPr>
        <w:br/>
      </w:r>
      <w:r w:rsidR="00737F88" w:rsidRPr="00737F88">
        <w:rPr>
          <w:rFonts w:ascii="Arial" w:hAnsi="Arial" w:cs="Arial"/>
          <w:sz w:val="18"/>
          <w:szCs w:val="18"/>
          <w:lang w:val="fr-FR"/>
        </w:rPr>
        <w:t>Liebherr</w:t>
      </w:r>
      <w:r w:rsidR="00737F88" w:rsidRPr="00BD5429">
        <w:rPr>
          <w:rFonts w:ascii="Arial" w:hAnsi="Arial" w:cs="Arial"/>
          <w:sz w:val="18"/>
          <w:szCs w:val="18"/>
          <w:lang w:val="fr-FR"/>
        </w:rPr>
        <w:t xml:space="preserve"> </w:t>
      </w:r>
      <w:r w:rsidR="00737F88" w:rsidRPr="00BD5429">
        <w:rPr>
          <w:rFonts w:ascii="Arial" w:hAnsi="Arial" w:cs="Arial"/>
          <w:sz w:val="18"/>
          <w:szCs w:val="18"/>
          <w:lang w:val="fr-FR"/>
        </w:rPr>
        <w:t xml:space="preserve">T 264 </w:t>
      </w:r>
      <w:r w:rsidR="00737F88">
        <w:rPr>
          <w:rFonts w:ascii="Arial" w:hAnsi="Arial" w:cs="Arial"/>
          <w:sz w:val="18"/>
          <w:szCs w:val="18"/>
          <w:lang w:val="fr-FR"/>
        </w:rPr>
        <w:t>l</w:t>
      </w:r>
      <w:r w:rsidR="00737F88" w:rsidRPr="00737F88">
        <w:rPr>
          <w:rFonts w:ascii="Arial" w:hAnsi="Arial" w:cs="Arial"/>
          <w:sz w:val="18"/>
          <w:szCs w:val="18"/>
          <w:lang w:val="fr-FR"/>
        </w:rPr>
        <w:t>a</w:t>
      </w:r>
      <w:r w:rsidR="00737F88">
        <w:rPr>
          <w:rFonts w:ascii="Arial" w:hAnsi="Arial" w:cs="Arial"/>
          <w:sz w:val="18"/>
          <w:szCs w:val="18"/>
          <w:lang w:val="fr-FR"/>
        </w:rPr>
        <w:t xml:space="preserve"> </w:t>
      </w:r>
      <w:proofErr w:type="spellStart"/>
      <w:r w:rsidR="00737F88" w:rsidRPr="00737F88">
        <w:rPr>
          <w:rFonts w:ascii="Arial" w:hAnsi="Arial" w:cs="Arial"/>
          <w:sz w:val="18"/>
          <w:szCs w:val="18"/>
          <w:lang w:val="fr-FR"/>
        </w:rPr>
        <w:t>solución</w:t>
      </w:r>
      <w:proofErr w:type="spellEnd"/>
      <w:r w:rsidR="00737F88" w:rsidRPr="00737F88">
        <w:rPr>
          <w:rFonts w:ascii="Arial" w:hAnsi="Arial" w:cs="Arial"/>
          <w:sz w:val="18"/>
          <w:szCs w:val="18"/>
          <w:lang w:val="fr-FR"/>
        </w:rPr>
        <w:t xml:space="preserve"> de transporte </w:t>
      </w:r>
      <w:proofErr w:type="spellStart"/>
      <w:r w:rsidR="00737F88" w:rsidRPr="00737F88">
        <w:rPr>
          <w:rFonts w:ascii="Arial" w:hAnsi="Arial" w:cs="Arial"/>
          <w:sz w:val="18"/>
          <w:szCs w:val="18"/>
          <w:lang w:val="fr-FR"/>
        </w:rPr>
        <w:t>autónomo</w:t>
      </w:r>
      <w:proofErr w:type="spellEnd"/>
      <w:r w:rsidRPr="00BD5429">
        <w:rPr>
          <w:rFonts w:ascii="Arial" w:hAnsi="Arial" w:cs="Arial"/>
          <w:sz w:val="18"/>
          <w:szCs w:val="18"/>
          <w:lang w:val="fr-FR"/>
        </w:rPr>
        <w:t>.</w:t>
      </w:r>
    </w:p>
    <w:p w14:paraId="3A22E1FD" w14:textId="234E36C4" w:rsidR="00785F8A" w:rsidRPr="00BB057D" w:rsidRDefault="00785F8A" w:rsidP="00785F8A">
      <w:pPr>
        <w:rPr>
          <w:lang w:val="es-CL"/>
        </w:rPr>
      </w:pPr>
    </w:p>
    <w:p w14:paraId="28C34B09" w14:textId="77777777" w:rsidR="00112840" w:rsidRPr="00BB057D" w:rsidRDefault="00112840" w:rsidP="00BD5429">
      <w:pPr>
        <w:pStyle w:val="Copyhead11Pt"/>
        <w:spacing w:after="240"/>
        <w:rPr>
          <w:lang w:val="es-CL"/>
        </w:rPr>
      </w:pPr>
      <w:r w:rsidRPr="00BB057D">
        <w:rPr>
          <w:lang w:val="es-CL"/>
        </w:rPr>
        <w:t>Persona de contacto</w:t>
      </w:r>
    </w:p>
    <w:p w14:paraId="689B6C9C" w14:textId="5E215697" w:rsidR="008E73D7" w:rsidRPr="00394EF8" w:rsidRDefault="008E73D7" w:rsidP="004E788E">
      <w:pPr>
        <w:pStyle w:val="Copytext11Pt"/>
        <w:spacing w:after="0"/>
        <w:rPr>
          <w:lang w:val="es-CL"/>
        </w:rPr>
      </w:pPr>
      <w:proofErr w:type="spellStart"/>
      <w:r w:rsidRPr="00394EF8">
        <w:rPr>
          <w:szCs w:val="22"/>
          <w:lang w:val="es-CL"/>
        </w:rPr>
        <w:t>Swann</w:t>
      </w:r>
      <w:proofErr w:type="spellEnd"/>
      <w:r w:rsidRPr="00394EF8">
        <w:rPr>
          <w:szCs w:val="22"/>
          <w:lang w:val="es-CL"/>
        </w:rPr>
        <w:t xml:space="preserve"> Blaise</w:t>
      </w:r>
    </w:p>
    <w:p w14:paraId="25D6713E" w14:textId="0CA2B69A" w:rsidR="008E73D7" w:rsidRPr="00B03D86" w:rsidRDefault="008E73D7" w:rsidP="004E788E">
      <w:pPr>
        <w:pStyle w:val="Copytext11Pt"/>
        <w:spacing w:after="0"/>
        <w:rPr>
          <w:lang w:val="es-CL"/>
        </w:rPr>
      </w:pPr>
      <w:r w:rsidRPr="00B03D86">
        <w:rPr>
          <w:lang w:val="es-CL"/>
        </w:rPr>
        <w:t>Gerente General de Marketing</w:t>
      </w:r>
    </w:p>
    <w:p w14:paraId="6DE1DED6" w14:textId="7D4DE2AC" w:rsidR="00B03D86" w:rsidRPr="00B03D86" w:rsidRDefault="00B03D86" w:rsidP="004E788E">
      <w:pPr>
        <w:pStyle w:val="Copytext11Pt"/>
        <w:spacing w:after="0"/>
        <w:rPr>
          <w:lang w:val="es-CL"/>
        </w:rPr>
      </w:pPr>
      <w:r w:rsidRPr="00B03D86">
        <w:rPr>
          <w:lang w:val="es-CL"/>
        </w:rPr>
        <w:t>División Minería</w:t>
      </w:r>
    </w:p>
    <w:p w14:paraId="672272DB" w14:textId="02A15334" w:rsidR="00112840" w:rsidRPr="00B03D86" w:rsidRDefault="00112840" w:rsidP="002518D9">
      <w:pPr>
        <w:pStyle w:val="Copytext11Pt"/>
        <w:rPr>
          <w:lang w:val="es-CL"/>
        </w:rPr>
      </w:pPr>
      <w:r w:rsidRPr="00B03D86">
        <w:rPr>
          <w:lang w:val="es-CL"/>
        </w:rPr>
        <w:t xml:space="preserve">mail: </w:t>
      </w:r>
      <w:r w:rsidR="00B03D86" w:rsidRPr="00BD5429">
        <w:rPr>
          <w:lang w:val="es-CL"/>
        </w:rPr>
        <w:t>swann.blaise@liebherr.com</w:t>
      </w:r>
    </w:p>
    <w:p w14:paraId="2F9D2C8D" w14:textId="2704245E" w:rsidR="00112840" w:rsidRPr="00BB057D" w:rsidRDefault="00112840" w:rsidP="00BD5429">
      <w:pPr>
        <w:pStyle w:val="Copyhead11Pt"/>
        <w:spacing w:after="240"/>
        <w:rPr>
          <w:lang w:val="es-CL"/>
        </w:rPr>
      </w:pPr>
      <w:r w:rsidRPr="00BB057D">
        <w:rPr>
          <w:lang w:val="es-CL"/>
        </w:rPr>
        <w:t>Publicado por</w:t>
      </w:r>
    </w:p>
    <w:p w14:paraId="1BDC2A63" w14:textId="77777777" w:rsidR="00CB17C6" w:rsidRDefault="00B03D86" w:rsidP="00CB17C6">
      <w:pPr>
        <w:pStyle w:val="Copytext11Pt"/>
        <w:spacing w:after="0"/>
        <w:rPr>
          <w:szCs w:val="22"/>
          <w:lang w:val="es-CL"/>
        </w:rPr>
      </w:pPr>
      <w:r w:rsidRPr="00394EF8">
        <w:rPr>
          <w:szCs w:val="22"/>
          <w:lang w:val="es-CL"/>
        </w:rPr>
        <w:t>Liebherr-</w:t>
      </w:r>
      <w:proofErr w:type="spellStart"/>
      <w:r w:rsidRPr="00394EF8">
        <w:rPr>
          <w:szCs w:val="22"/>
          <w:lang w:val="es-CL"/>
        </w:rPr>
        <w:t>Mining</w:t>
      </w:r>
      <w:proofErr w:type="spellEnd"/>
      <w:r w:rsidRPr="00394EF8">
        <w:rPr>
          <w:szCs w:val="22"/>
          <w:lang w:val="es-CL"/>
        </w:rPr>
        <w:t xml:space="preserve"> </w:t>
      </w:r>
      <w:proofErr w:type="spellStart"/>
      <w:r w:rsidRPr="00394EF8">
        <w:rPr>
          <w:szCs w:val="22"/>
          <w:lang w:val="es-CL"/>
        </w:rPr>
        <w:t>Equipment</w:t>
      </w:r>
      <w:proofErr w:type="spellEnd"/>
      <w:r w:rsidRPr="00394EF8">
        <w:rPr>
          <w:szCs w:val="22"/>
          <w:lang w:val="es-CL"/>
        </w:rPr>
        <w:t xml:space="preserve"> SAS</w:t>
      </w:r>
    </w:p>
    <w:p w14:paraId="410E782D" w14:textId="0DB5D10C" w:rsidR="00785F8A" w:rsidRPr="00394EF8" w:rsidRDefault="00B03D86" w:rsidP="00112840">
      <w:pPr>
        <w:pStyle w:val="Copytext11Pt"/>
        <w:rPr>
          <w:lang w:val="es-CL"/>
        </w:rPr>
      </w:pPr>
      <w:r w:rsidRPr="00394EF8">
        <w:rPr>
          <w:szCs w:val="22"/>
          <w:lang w:val="es-CL"/>
        </w:rPr>
        <w:t xml:space="preserve">Colmar / France </w:t>
      </w:r>
      <w:r w:rsidR="00CB17C6">
        <w:rPr>
          <w:szCs w:val="22"/>
          <w:lang w:val="es-CL"/>
        </w:rPr>
        <w:br/>
      </w:r>
      <w:r w:rsidR="00CB17C6" w:rsidRPr="00BD5429">
        <w:rPr>
          <w:szCs w:val="22"/>
          <w:lang w:val="es-CL"/>
        </w:rPr>
        <w:t>www.liebherr.com</w:t>
      </w:r>
      <w:r w:rsidRPr="00394EF8">
        <w:rPr>
          <w:lang w:val="es-CL"/>
        </w:rPr>
        <w:t xml:space="preserve"> </w:t>
      </w:r>
    </w:p>
    <w:sectPr w:rsidR="00785F8A" w:rsidRPr="00394EF8" w:rsidSect="00785F8A">
      <w:headerReference w:type="default" r:id="rId8"/>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C2A2" w14:textId="77777777" w:rsidR="000F31EE" w:rsidRDefault="000F31EE" w:rsidP="00785F8A">
      <w:pPr>
        <w:spacing w:after="0" w:line="240" w:lineRule="auto"/>
      </w:pPr>
      <w:r>
        <w:separator/>
      </w:r>
    </w:p>
    <w:p w14:paraId="6F27A720" w14:textId="77777777" w:rsidR="000F31EE" w:rsidRDefault="000F31EE"/>
  </w:endnote>
  <w:endnote w:type="continuationSeparator" w:id="0">
    <w:p w14:paraId="39D958B3" w14:textId="77777777" w:rsidR="000F31EE" w:rsidRDefault="000F31EE" w:rsidP="00785F8A">
      <w:pPr>
        <w:spacing w:after="0" w:line="240" w:lineRule="auto"/>
      </w:pPr>
      <w:r>
        <w:continuationSeparator/>
      </w:r>
    </w:p>
    <w:p w14:paraId="622C8AB7" w14:textId="77777777" w:rsidR="000F31EE" w:rsidRDefault="000F3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5676" w14:textId="77777777" w:rsidR="000F31EE" w:rsidRDefault="000F31EE" w:rsidP="00785F8A">
      <w:pPr>
        <w:spacing w:after="0" w:line="240" w:lineRule="auto"/>
      </w:pPr>
      <w:r>
        <w:separator/>
      </w:r>
    </w:p>
    <w:p w14:paraId="32A2BAA5" w14:textId="77777777" w:rsidR="000F31EE" w:rsidRDefault="000F31EE"/>
  </w:footnote>
  <w:footnote w:type="continuationSeparator" w:id="0">
    <w:p w14:paraId="34189997" w14:textId="77777777" w:rsidR="000F31EE" w:rsidRDefault="000F31EE" w:rsidP="00785F8A">
      <w:pPr>
        <w:spacing w:after="0" w:line="240" w:lineRule="auto"/>
      </w:pPr>
      <w:r>
        <w:continuationSeparator/>
      </w:r>
    </w:p>
    <w:p w14:paraId="2EC9147E" w14:textId="77777777" w:rsidR="000F31EE" w:rsidRDefault="000F31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C804" w14:textId="77777777" w:rsidR="00B32F1A" w:rsidRDefault="00B32F1A">
    <w:pPr>
      <w:pStyle w:val="Kopfzeile"/>
    </w:pPr>
    <w:r>
      <w:rPr>
        <w:noProof/>
        <w:lang w:eastAsia="de-DE"/>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2" w15:restartNumberingAfterBreak="0">
    <w:nsid w:val="31D037C0"/>
    <w:multiLevelType w:val="hybridMultilevel"/>
    <w:tmpl w:val="6A06EBEE"/>
    <w:lvl w:ilvl="0" w:tplc="1196E810">
      <w:start w:val="1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35732015">
    <w:abstractNumId w:val="1"/>
  </w:num>
  <w:num w:numId="2" w16cid:durableId="1939555359">
    <w:abstractNumId w:val="0"/>
  </w:num>
  <w:num w:numId="3" w16cid:durableId="181891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8A"/>
    <w:rsid w:val="0009598F"/>
    <w:rsid w:val="000F31EE"/>
    <w:rsid w:val="00112840"/>
    <w:rsid w:val="00145DB7"/>
    <w:rsid w:val="00147376"/>
    <w:rsid w:val="00241F40"/>
    <w:rsid w:val="002518D9"/>
    <w:rsid w:val="002C1A5A"/>
    <w:rsid w:val="0030069C"/>
    <w:rsid w:val="00372D67"/>
    <w:rsid w:val="00394EF8"/>
    <w:rsid w:val="004E788E"/>
    <w:rsid w:val="005D1684"/>
    <w:rsid w:val="006A0B5E"/>
    <w:rsid w:val="006B4C70"/>
    <w:rsid w:val="00737F88"/>
    <w:rsid w:val="00785F8A"/>
    <w:rsid w:val="007D5480"/>
    <w:rsid w:val="008A3946"/>
    <w:rsid w:val="008E73D7"/>
    <w:rsid w:val="00A841C1"/>
    <w:rsid w:val="00AF1F99"/>
    <w:rsid w:val="00B03D86"/>
    <w:rsid w:val="00B32F1A"/>
    <w:rsid w:val="00BB057D"/>
    <w:rsid w:val="00BC503E"/>
    <w:rsid w:val="00BD5429"/>
    <w:rsid w:val="00CB17C6"/>
    <w:rsid w:val="00CF2BFD"/>
    <w:rsid w:val="00DB41B0"/>
    <w:rsid w:val="00ED1DA4"/>
    <w:rsid w:val="00F7163A"/>
    <w:rsid w:val="00FC01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90088"/>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character" w:styleId="Platzhaltertext">
    <w:name w:val="Placeholder Text"/>
    <w:basedOn w:val="Absatz-Standardschriftart"/>
    <w:uiPriority w:val="99"/>
    <w:semiHidden/>
    <w:rsid w:val="00BB057D"/>
    <w:rPr>
      <w:color w:val="808080"/>
    </w:rPr>
  </w:style>
  <w:style w:type="character" w:styleId="Hyperlink">
    <w:name w:val="Hyperlink"/>
    <w:basedOn w:val="Absatz-Standardschriftart"/>
    <w:uiPriority w:val="99"/>
    <w:unhideWhenUsed/>
    <w:rsid w:val="00B03D86"/>
    <w:rPr>
      <w:color w:val="0563C1" w:themeColor="hyperlink"/>
      <w:u w:val="single"/>
    </w:rPr>
  </w:style>
  <w:style w:type="character" w:styleId="NichtaufgelsteErwhnung">
    <w:name w:val="Unresolved Mention"/>
    <w:basedOn w:val="Absatz-Standardschriftart"/>
    <w:uiPriority w:val="99"/>
    <w:semiHidden/>
    <w:unhideWhenUsed/>
    <w:rsid w:val="00B03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3231</Characters>
  <Application>Microsoft Office Word</Application>
  <DocSecurity>0</DocSecurity>
  <Lines>26</Lines>
  <Paragraphs>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Liebherr</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Truempler Simon (LIN)</cp:lastModifiedBy>
  <cp:revision>4</cp:revision>
  <dcterms:created xsi:type="dcterms:W3CDTF">2023-08-31T06:22:00Z</dcterms:created>
  <dcterms:modified xsi:type="dcterms:W3CDTF">2023-08-31T07:11:00Z</dcterms:modified>
</cp:coreProperties>
</file>