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EF2A" w14:textId="77777777" w:rsidR="00F62892" w:rsidRPr="000D1A59" w:rsidRDefault="00E847CC" w:rsidP="00E847CC">
      <w:pPr>
        <w:pStyle w:val="Topline16Pt"/>
        <w:rPr>
          <w:lang w:val="de-DE"/>
        </w:rPr>
      </w:pPr>
      <w:r w:rsidRPr="000D1A59">
        <w:rPr>
          <w:lang w:val="de-DE"/>
        </w:rPr>
        <w:t>Presseinformation</w:t>
      </w:r>
    </w:p>
    <w:p w14:paraId="710A0903" w14:textId="77777777" w:rsidR="006C4818" w:rsidRPr="006C4818" w:rsidRDefault="006C4818" w:rsidP="006C4818">
      <w:pPr>
        <w:pStyle w:val="HeadlineH233Pt"/>
        <w:spacing w:line="240" w:lineRule="auto"/>
        <w:rPr>
          <w:rFonts w:cs="Arial"/>
          <w:szCs w:val="66"/>
        </w:rPr>
      </w:pPr>
      <w:r w:rsidRPr="006C4818">
        <w:rPr>
          <w:rFonts w:cs="Arial"/>
          <w:szCs w:val="66"/>
        </w:rPr>
        <w:t>Liebherr auf der Küchenmeile: Mehr Nachhaltigkeit im stilvollen Küchenumfeld</w:t>
      </w:r>
    </w:p>
    <w:p w14:paraId="7FD1FACB" w14:textId="77777777" w:rsidR="002119C6" w:rsidRPr="006C4818" w:rsidRDefault="002119C6" w:rsidP="002119C6">
      <w:pPr>
        <w:pStyle w:val="HeadlineH233Pt"/>
        <w:spacing w:before="240" w:after="240" w:line="140" w:lineRule="exact"/>
        <w:rPr>
          <w:rFonts w:cs="Arial"/>
          <w:szCs w:val="66"/>
        </w:rPr>
      </w:pPr>
      <w:r w:rsidRPr="006C4818">
        <w:rPr>
          <w:rFonts w:ascii="Tahoma" w:hAnsi="Tahoma" w:cs="Tahoma"/>
          <w:szCs w:val="66"/>
        </w:rPr>
        <w:t>⸺</w:t>
      </w:r>
    </w:p>
    <w:p w14:paraId="2137C12C" w14:textId="6D5F1115" w:rsidR="008D2889" w:rsidRPr="00BE7518" w:rsidRDefault="00AF53A5" w:rsidP="00CD554A">
      <w:pPr>
        <w:pStyle w:val="Press5-Body"/>
        <w:rPr>
          <w:b/>
          <w:bCs/>
        </w:rPr>
      </w:pPr>
      <w:r w:rsidRPr="00BE7518">
        <w:rPr>
          <w:b/>
          <w:bCs/>
        </w:rPr>
        <w:t xml:space="preserve">Während der Küchenmeile in Löhne wird sich Liebherr wieder in der Architekturwerkstatt </w:t>
      </w:r>
      <w:r w:rsidR="00C47827" w:rsidRPr="00BE7518">
        <w:rPr>
          <w:b/>
          <w:bCs/>
        </w:rPr>
        <w:t>ze</w:t>
      </w:r>
      <w:r w:rsidR="00EC0BCA" w:rsidRPr="00BE7518">
        <w:rPr>
          <w:b/>
          <w:bCs/>
        </w:rPr>
        <w:t>ig</w:t>
      </w:r>
      <w:r w:rsidRPr="00BE7518">
        <w:rPr>
          <w:b/>
          <w:bCs/>
        </w:rPr>
        <w:t>en.</w:t>
      </w:r>
      <w:r w:rsidR="00817C76" w:rsidRPr="00BE7518">
        <w:rPr>
          <w:b/>
          <w:bCs/>
        </w:rPr>
        <w:t xml:space="preserve"> </w:t>
      </w:r>
      <w:r w:rsidR="00C47827" w:rsidRPr="00BE7518">
        <w:rPr>
          <w:b/>
          <w:bCs/>
        </w:rPr>
        <w:t>Der Spezialist für Kühlen und Gefrieren im Premiumsegment präsentiert dort zahlreiche Neuheiten für K</w:t>
      </w:r>
      <w:r w:rsidR="00817C76" w:rsidRPr="00BE7518">
        <w:rPr>
          <w:b/>
          <w:bCs/>
        </w:rPr>
        <w:t xml:space="preserve">und:innen, die sich für </w:t>
      </w:r>
      <w:r w:rsidR="00820447" w:rsidRPr="00BE7518">
        <w:rPr>
          <w:b/>
          <w:bCs/>
        </w:rPr>
        <w:t>elegantes</w:t>
      </w:r>
      <w:r w:rsidR="00817C76" w:rsidRPr="00BE7518">
        <w:rPr>
          <w:b/>
          <w:bCs/>
        </w:rPr>
        <w:t xml:space="preserve"> Design begeistern und Wert auf </w:t>
      </w:r>
      <w:r w:rsidR="00C47827" w:rsidRPr="00BE7518">
        <w:rPr>
          <w:b/>
          <w:bCs/>
        </w:rPr>
        <w:t xml:space="preserve">nachhaltige </w:t>
      </w:r>
      <w:r w:rsidR="00820447" w:rsidRPr="00BE7518">
        <w:rPr>
          <w:b/>
          <w:bCs/>
        </w:rPr>
        <w:t>Frischel</w:t>
      </w:r>
      <w:r w:rsidR="00C47827" w:rsidRPr="00BE7518">
        <w:rPr>
          <w:b/>
          <w:bCs/>
        </w:rPr>
        <w:t>ösungen legen</w:t>
      </w:r>
      <w:r w:rsidR="00817C76" w:rsidRPr="00BE7518">
        <w:rPr>
          <w:b/>
          <w:bCs/>
        </w:rPr>
        <w:t xml:space="preserve">. </w:t>
      </w:r>
      <w:r w:rsidR="00F462DD" w:rsidRPr="00BE7518">
        <w:rPr>
          <w:b/>
          <w:bCs/>
        </w:rPr>
        <w:t xml:space="preserve">Neben der </w:t>
      </w:r>
      <w:r w:rsidR="00006DD7" w:rsidRPr="00BE7518">
        <w:rPr>
          <w:b/>
          <w:bCs/>
        </w:rPr>
        <w:t>Kreislauffähigkeit</w:t>
      </w:r>
      <w:r w:rsidR="00F462DD" w:rsidRPr="00BE7518">
        <w:rPr>
          <w:b/>
          <w:bCs/>
        </w:rPr>
        <w:t xml:space="preserve">, die das Konzept der </w:t>
      </w:r>
      <w:r w:rsidR="00D7568B" w:rsidRPr="00BE7518">
        <w:rPr>
          <w:b/>
          <w:bCs/>
        </w:rPr>
        <w:t xml:space="preserve">wegweisenden </w:t>
      </w:r>
      <w:r w:rsidR="00006DD7" w:rsidRPr="00BE7518">
        <w:rPr>
          <w:b/>
          <w:bCs/>
        </w:rPr>
        <w:t>BluRoX</w:t>
      </w:r>
      <w:r w:rsidR="00F462DD" w:rsidRPr="00BE7518">
        <w:rPr>
          <w:b/>
          <w:bCs/>
        </w:rPr>
        <w:t>-</w:t>
      </w:r>
      <w:r w:rsidR="00006DD7" w:rsidRPr="00BE7518">
        <w:rPr>
          <w:b/>
          <w:bCs/>
        </w:rPr>
        <w:t>Technologie</w:t>
      </w:r>
      <w:r w:rsidR="00F462DD" w:rsidRPr="00BE7518">
        <w:rPr>
          <w:b/>
          <w:bCs/>
        </w:rPr>
        <w:t xml:space="preserve"> prägt, </w:t>
      </w:r>
      <w:r w:rsidR="619CC154" w:rsidRPr="00BE7518">
        <w:rPr>
          <w:b/>
          <w:bCs/>
        </w:rPr>
        <w:t>s</w:t>
      </w:r>
      <w:r w:rsidR="00CF076C" w:rsidRPr="00BE7518">
        <w:rPr>
          <w:b/>
          <w:bCs/>
        </w:rPr>
        <w:t>pielt</w:t>
      </w:r>
      <w:r w:rsidR="00F462DD" w:rsidRPr="00BE7518">
        <w:rPr>
          <w:b/>
          <w:bCs/>
        </w:rPr>
        <w:t xml:space="preserve"> die </w:t>
      </w:r>
      <w:r w:rsidR="00EC0BCA" w:rsidRPr="00BE7518">
        <w:rPr>
          <w:b/>
          <w:bCs/>
        </w:rPr>
        <w:t xml:space="preserve">langandauernde </w:t>
      </w:r>
      <w:r w:rsidR="00F462DD" w:rsidRPr="00BE7518">
        <w:rPr>
          <w:b/>
          <w:bCs/>
        </w:rPr>
        <w:t>E</w:t>
      </w:r>
      <w:r w:rsidR="008D41B0" w:rsidRPr="00BE7518">
        <w:rPr>
          <w:b/>
          <w:bCs/>
        </w:rPr>
        <w:t>nergieeffizien</w:t>
      </w:r>
      <w:r w:rsidR="00F462DD" w:rsidRPr="00BE7518">
        <w:rPr>
          <w:b/>
          <w:bCs/>
        </w:rPr>
        <w:t xml:space="preserve">z </w:t>
      </w:r>
      <w:r w:rsidR="00CF076C" w:rsidRPr="00BE7518">
        <w:rPr>
          <w:b/>
          <w:bCs/>
        </w:rPr>
        <w:t>eine wichtige Rolle</w:t>
      </w:r>
      <w:r w:rsidR="39474C28" w:rsidRPr="00BE7518">
        <w:rPr>
          <w:b/>
          <w:bCs/>
        </w:rPr>
        <w:t>.</w:t>
      </w:r>
      <w:r w:rsidR="00F462DD" w:rsidRPr="00BE7518">
        <w:rPr>
          <w:b/>
          <w:bCs/>
        </w:rPr>
        <w:t xml:space="preserve"> </w:t>
      </w:r>
      <w:r w:rsidR="000226FD" w:rsidRPr="00BE7518">
        <w:rPr>
          <w:b/>
          <w:bCs/>
        </w:rPr>
        <w:t>Darüber hin</w:t>
      </w:r>
      <w:r w:rsidR="169B2DC9" w:rsidRPr="00BE7518">
        <w:rPr>
          <w:b/>
          <w:bCs/>
        </w:rPr>
        <w:t>a</w:t>
      </w:r>
      <w:r w:rsidR="000226FD" w:rsidRPr="00BE7518">
        <w:rPr>
          <w:b/>
          <w:bCs/>
        </w:rPr>
        <w:t xml:space="preserve">us </w:t>
      </w:r>
      <w:r w:rsidR="007E4E03" w:rsidRPr="00BE7518">
        <w:rPr>
          <w:b/>
          <w:bCs/>
        </w:rPr>
        <w:t xml:space="preserve">zeigt der Spezialist für Kühlen und Gefrieren, dass </w:t>
      </w:r>
      <w:r w:rsidR="00903110" w:rsidRPr="00BE7518">
        <w:rPr>
          <w:b/>
          <w:bCs/>
        </w:rPr>
        <w:t>das</w:t>
      </w:r>
      <w:r w:rsidR="007E4E03" w:rsidRPr="00BE7518">
        <w:rPr>
          <w:b/>
          <w:bCs/>
        </w:rPr>
        <w:t xml:space="preserve"> </w:t>
      </w:r>
      <w:r w:rsidR="008D2889" w:rsidRPr="00BE7518">
        <w:rPr>
          <w:b/>
          <w:bCs/>
        </w:rPr>
        <w:t>breite</w:t>
      </w:r>
      <w:r w:rsidR="007E4E03" w:rsidRPr="00BE7518">
        <w:rPr>
          <w:b/>
          <w:bCs/>
        </w:rPr>
        <w:t xml:space="preserve"> </w:t>
      </w:r>
      <w:r w:rsidR="633891B5" w:rsidRPr="00BE7518">
        <w:rPr>
          <w:b/>
          <w:bCs/>
        </w:rPr>
        <w:t>Produkt</w:t>
      </w:r>
      <w:r w:rsidR="4355E950" w:rsidRPr="00BE7518">
        <w:rPr>
          <w:b/>
          <w:bCs/>
        </w:rPr>
        <w:t>s</w:t>
      </w:r>
      <w:r w:rsidR="007E4E03" w:rsidRPr="00BE7518">
        <w:rPr>
          <w:b/>
          <w:bCs/>
        </w:rPr>
        <w:t xml:space="preserve">ortiment </w:t>
      </w:r>
      <w:r w:rsidR="000226FD" w:rsidRPr="00BE7518">
        <w:rPr>
          <w:b/>
          <w:bCs/>
        </w:rPr>
        <w:t>keine</w:t>
      </w:r>
      <w:r w:rsidR="007E4E03" w:rsidRPr="00BE7518">
        <w:rPr>
          <w:b/>
          <w:bCs/>
        </w:rPr>
        <w:t xml:space="preserve"> W</w:t>
      </w:r>
      <w:r w:rsidR="000226FD" w:rsidRPr="00BE7518">
        <w:rPr>
          <w:b/>
          <w:bCs/>
        </w:rPr>
        <w:t>ü</w:t>
      </w:r>
      <w:r w:rsidR="007E4E03" w:rsidRPr="00BE7518">
        <w:rPr>
          <w:b/>
          <w:bCs/>
        </w:rPr>
        <w:t>nsch</w:t>
      </w:r>
      <w:r w:rsidR="000226FD" w:rsidRPr="00BE7518">
        <w:rPr>
          <w:b/>
          <w:bCs/>
        </w:rPr>
        <w:t>e</w:t>
      </w:r>
      <w:r w:rsidR="007E4E03" w:rsidRPr="00BE7518">
        <w:rPr>
          <w:b/>
          <w:bCs/>
        </w:rPr>
        <w:t xml:space="preserve"> </w:t>
      </w:r>
      <w:r w:rsidR="008D2889" w:rsidRPr="00BE7518">
        <w:rPr>
          <w:b/>
          <w:bCs/>
        </w:rPr>
        <w:t xml:space="preserve">in Sachen Design </w:t>
      </w:r>
      <w:r w:rsidR="000226FD" w:rsidRPr="00BE7518">
        <w:rPr>
          <w:b/>
          <w:bCs/>
        </w:rPr>
        <w:t xml:space="preserve">offenlässt </w:t>
      </w:r>
      <w:r w:rsidR="000C3F89" w:rsidRPr="00BE7518">
        <w:rPr>
          <w:b/>
          <w:bCs/>
        </w:rPr>
        <w:t>– für</w:t>
      </w:r>
      <w:r w:rsidR="00C74F72" w:rsidRPr="00BE7518">
        <w:rPr>
          <w:b/>
          <w:bCs/>
        </w:rPr>
        <w:t xml:space="preserve"> e</w:t>
      </w:r>
      <w:r w:rsidR="000C3F89" w:rsidRPr="00BE7518">
        <w:rPr>
          <w:b/>
          <w:bCs/>
        </w:rPr>
        <w:t xml:space="preserve">in </w:t>
      </w:r>
      <w:r w:rsidR="000226FD" w:rsidRPr="00BE7518">
        <w:rPr>
          <w:b/>
          <w:bCs/>
        </w:rPr>
        <w:t>stilvolle</w:t>
      </w:r>
      <w:r w:rsidR="00820447" w:rsidRPr="00BE7518">
        <w:rPr>
          <w:b/>
          <w:bCs/>
        </w:rPr>
        <w:t xml:space="preserve">s Küchenumfeld </w:t>
      </w:r>
      <w:r w:rsidR="000226FD" w:rsidRPr="00BE7518">
        <w:rPr>
          <w:b/>
          <w:bCs/>
        </w:rPr>
        <w:t>voller Komfort</w:t>
      </w:r>
      <w:r w:rsidR="000C3F89" w:rsidRPr="00BE7518">
        <w:rPr>
          <w:b/>
          <w:bCs/>
        </w:rPr>
        <w:t>.</w:t>
      </w:r>
    </w:p>
    <w:p w14:paraId="3AA93273" w14:textId="77777777" w:rsidR="00C71379" w:rsidRPr="00380953" w:rsidRDefault="00C71379" w:rsidP="00CD554A">
      <w:pPr>
        <w:pStyle w:val="Press5-Body"/>
      </w:pPr>
    </w:p>
    <w:p w14:paraId="4236728D" w14:textId="0389B565" w:rsidR="000C3F89" w:rsidRPr="00CD554A" w:rsidRDefault="00E83EAE" w:rsidP="00CD554A">
      <w:pPr>
        <w:pStyle w:val="Press5-Body"/>
      </w:pPr>
      <w:r w:rsidRPr="00CD554A">
        <w:t>Ochse</w:t>
      </w:r>
      <w:r w:rsidR="003F6106" w:rsidRPr="00CD554A">
        <w:t xml:space="preserve">nhausen (Deutschland), </w:t>
      </w:r>
      <w:r w:rsidR="00463E31" w:rsidRPr="00CD554A">
        <w:t>08</w:t>
      </w:r>
      <w:r w:rsidRPr="00CD554A">
        <w:t xml:space="preserve">. </w:t>
      </w:r>
      <w:r w:rsidR="00463E31" w:rsidRPr="00CD554A">
        <w:t>September</w:t>
      </w:r>
      <w:r w:rsidRPr="00CD554A">
        <w:t xml:space="preserve"> 2023 –</w:t>
      </w:r>
      <w:r w:rsidR="00463E31" w:rsidRPr="00CD554A">
        <w:t xml:space="preserve"> </w:t>
      </w:r>
      <w:r w:rsidR="36890001" w:rsidRPr="00CD554A">
        <w:t xml:space="preserve">Liebherr </w:t>
      </w:r>
      <w:r w:rsidR="22A85BE9" w:rsidRPr="00CD554A">
        <w:t>setz</w:t>
      </w:r>
      <w:r w:rsidR="00463E31" w:rsidRPr="00CD554A">
        <w:t>t auf der Küchenfachmesse</w:t>
      </w:r>
      <w:r w:rsidR="22A85BE9" w:rsidRPr="00CD554A">
        <w:t xml:space="preserve"> </w:t>
      </w:r>
      <w:r w:rsidR="2B7ED7B9" w:rsidRPr="00CD554A">
        <w:t>innovative Akzente</w:t>
      </w:r>
      <w:r w:rsidR="00903110" w:rsidRPr="00CD554A">
        <w:t xml:space="preserve"> in Sachen Energieeffizienz</w:t>
      </w:r>
      <w:r w:rsidR="00352B00" w:rsidRPr="00CD554A">
        <w:t xml:space="preserve"> und Geräuschniveau</w:t>
      </w:r>
      <w:r w:rsidR="00903110" w:rsidRPr="00CD554A">
        <w:t>, Frische</w:t>
      </w:r>
      <w:r w:rsidR="00352B00" w:rsidRPr="00CD554A">
        <w:t xml:space="preserve">technologien </w:t>
      </w:r>
      <w:r w:rsidR="00380953" w:rsidRPr="00CD554A">
        <w:t>sowie</w:t>
      </w:r>
      <w:r w:rsidR="00352B00" w:rsidRPr="00CD554A">
        <w:t xml:space="preserve"> </w:t>
      </w:r>
      <w:r w:rsidR="00CD554A" w:rsidRPr="00CD554A">
        <w:t>smarte</w:t>
      </w:r>
      <w:r w:rsidR="00CD554A">
        <w:t xml:space="preserve">m </w:t>
      </w:r>
      <w:r w:rsidR="00352B00" w:rsidRPr="00CD554A">
        <w:t xml:space="preserve">Komfort </w:t>
      </w:r>
      <w:r w:rsidR="00380953" w:rsidRPr="00CD554A">
        <w:t>und</w:t>
      </w:r>
      <w:r w:rsidR="000C3F89" w:rsidRPr="00CD554A">
        <w:t xml:space="preserve"> </w:t>
      </w:r>
      <w:r w:rsidR="00903110" w:rsidRPr="00CD554A">
        <w:t xml:space="preserve">Design. </w:t>
      </w:r>
      <w:r w:rsidR="00820447" w:rsidRPr="00CD554A">
        <w:t>Zu den erstmals in Löhne präsentierten Herbst</w:t>
      </w:r>
      <w:r w:rsidR="009C7599" w:rsidRPr="00CD554A">
        <w:t>n</w:t>
      </w:r>
      <w:r w:rsidR="00820447" w:rsidRPr="00CD554A">
        <w:t xml:space="preserve">euheiten zählen beispielsweise </w:t>
      </w:r>
      <w:r w:rsidR="00C47827" w:rsidRPr="00CD554A">
        <w:t>Mo</w:t>
      </w:r>
      <w:r w:rsidR="00820447" w:rsidRPr="00CD554A">
        <w:t>delle</w:t>
      </w:r>
      <w:r w:rsidR="00C47827" w:rsidRPr="00CD554A">
        <w:t xml:space="preserve">, die </w:t>
      </w:r>
      <w:r w:rsidR="00F821E5" w:rsidRPr="00CD554A">
        <w:t>weniger Strom verbrauchen</w:t>
      </w:r>
      <w:r w:rsidR="00C47827" w:rsidRPr="00CD554A">
        <w:t xml:space="preserve"> als es die Energieeffizienzklasse A</w:t>
      </w:r>
      <w:r w:rsidRPr="00CD554A">
        <w:t xml:space="preserve"> </w:t>
      </w:r>
      <w:r w:rsidR="00C47827" w:rsidRPr="00CD554A">
        <w:t>erfordert</w:t>
      </w:r>
      <w:r w:rsidR="00820447" w:rsidRPr="00CD554A">
        <w:t xml:space="preserve">, </w:t>
      </w:r>
      <w:r w:rsidR="00F821E5" w:rsidRPr="00CD554A">
        <w:t xml:space="preserve">die </w:t>
      </w:r>
      <w:r w:rsidR="00820447" w:rsidRPr="00CD554A">
        <w:t>rekordverdächtig geräuscharm</w:t>
      </w:r>
      <w:r w:rsidR="00F821E5" w:rsidRPr="00CD554A">
        <w:t xml:space="preserve"> sind oder mit einem BlackSteel-Interieur dunkle Küchen komplettieren</w:t>
      </w:r>
      <w:r w:rsidR="00820447" w:rsidRPr="00CD554A">
        <w:t>.</w:t>
      </w:r>
      <w:r w:rsidR="00F821E5" w:rsidRPr="00CD554A">
        <w:t xml:space="preserve"> Außerdem können Besucher:innen der Architekturwerktstatt bei Liebherr erstmals die beeindruckende Monolith-Reihe nach ihrer Überarbeitung e</w:t>
      </w:r>
      <w:r w:rsidR="005F2100" w:rsidRPr="00CD554A">
        <w:t xml:space="preserve">rleben, ebenso </w:t>
      </w:r>
      <w:r w:rsidR="00F821E5" w:rsidRPr="00CD554A">
        <w:t>wie die neu aufgelegten Vinidor-Weintemperierschränke.</w:t>
      </w:r>
    </w:p>
    <w:p w14:paraId="46584C5E" w14:textId="77777777" w:rsidR="00903110" w:rsidRDefault="00903110" w:rsidP="009D788A">
      <w:pPr>
        <w:pStyle w:val="Copytext11Pt"/>
        <w:spacing w:after="0" w:line="300" w:lineRule="auto"/>
        <w:rPr>
          <w:lang w:val="de-DE"/>
        </w:rPr>
      </w:pPr>
    </w:p>
    <w:p w14:paraId="7E069B4E" w14:textId="17BC9919" w:rsidR="008D2889" w:rsidRPr="005E53C7" w:rsidRDefault="0072096E" w:rsidP="00CD554A">
      <w:pPr>
        <w:pStyle w:val="Press5-Body"/>
      </w:pPr>
      <w:bookmarkStart w:id="0" w:name="_Hlk142403843"/>
      <w:r>
        <w:t>Dauer</w:t>
      </w:r>
      <w:r w:rsidR="009F3BEE">
        <w:t>haft</w:t>
      </w:r>
      <w:r>
        <w:t xml:space="preserve"> h</w:t>
      </w:r>
      <w:r w:rsidR="005E53C7">
        <w:t xml:space="preserve">öchste </w:t>
      </w:r>
      <w:r w:rsidR="008D2889">
        <w:t>Effizienz</w:t>
      </w:r>
      <w:r>
        <w:t xml:space="preserve">: </w:t>
      </w:r>
      <w:r w:rsidR="012A4465">
        <w:t xml:space="preserve">Kombinationen um 10 Prozent </w:t>
      </w:r>
      <w:r w:rsidR="00940EA6">
        <w:t>sparsamer</w:t>
      </w:r>
      <w:r w:rsidR="012A4465">
        <w:t xml:space="preserve"> als </w:t>
      </w:r>
      <w:r w:rsidR="00BB5B1A">
        <w:t xml:space="preserve">Energieeffizienz </w:t>
      </w:r>
      <w:r w:rsidR="012A4465">
        <w:t>A</w:t>
      </w:r>
      <w:r>
        <w:t xml:space="preserve"> </w:t>
      </w:r>
    </w:p>
    <w:p w14:paraId="3CF6881F" w14:textId="77777777" w:rsidR="008D2889" w:rsidRDefault="008D2889" w:rsidP="009D788A">
      <w:pPr>
        <w:pStyle w:val="Copytext11Pt"/>
        <w:spacing w:after="0" w:line="300" w:lineRule="auto"/>
        <w:rPr>
          <w:lang w:val="de-DE"/>
        </w:rPr>
      </w:pPr>
    </w:p>
    <w:p w14:paraId="2BFA2F35" w14:textId="66927D1D" w:rsidR="00990163" w:rsidRDefault="00903110" w:rsidP="009D788A">
      <w:pPr>
        <w:pStyle w:val="Copytext11Pt"/>
        <w:spacing w:after="0" w:line="300" w:lineRule="auto"/>
        <w:rPr>
          <w:lang w:val="de-DE"/>
        </w:rPr>
      </w:pPr>
      <w:r w:rsidRPr="29688594">
        <w:rPr>
          <w:lang w:val="de-DE"/>
        </w:rPr>
        <w:t xml:space="preserve">Eine möglichst gute Einstufung hinsichtlich der Energieeffizienz ist für viele </w:t>
      </w:r>
      <w:proofErr w:type="spellStart"/>
      <w:proofErr w:type="gramStart"/>
      <w:r w:rsidRPr="29688594">
        <w:rPr>
          <w:lang w:val="de-DE"/>
        </w:rPr>
        <w:t>Käufer:innen</w:t>
      </w:r>
      <w:proofErr w:type="spellEnd"/>
      <w:proofErr w:type="gramEnd"/>
      <w:r w:rsidRPr="29688594">
        <w:rPr>
          <w:lang w:val="de-DE"/>
        </w:rPr>
        <w:t xml:space="preserve"> ein wichtiges Kriterium bei der Kaufentscheidung, besonders bei Elektro</w:t>
      </w:r>
      <w:r w:rsidR="009C7599">
        <w:rPr>
          <w:lang w:val="de-DE"/>
        </w:rPr>
        <w:t>groß</w:t>
      </w:r>
      <w:r w:rsidRPr="29688594">
        <w:rPr>
          <w:lang w:val="de-DE"/>
        </w:rPr>
        <w:t xml:space="preserve">geräten. Liebherr-Hausgeräte begegnet diesen Anforderungen mit </w:t>
      </w:r>
      <w:r w:rsidR="0072096E" w:rsidRPr="29688594">
        <w:rPr>
          <w:lang w:val="de-DE"/>
        </w:rPr>
        <w:t>unterschiedlichen Technologie</w:t>
      </w:r>
      <w:r w:rsidR="4BE081F2" w:rsidRPr="29688594">
        <w:rPr>
          <w:lang w:val="de-DE"/>
        </w:rPr>
        <w:t>n</w:t>
      </w:r>
      <w:r w:rsidR="0072096E" w:rsidRPr="29688594">
        <w:rPr>
          <w:lang w:val="de-DE"/>
        </w:rPr>
        <w:t xml:space="preserve">, die ein Ziel verbindet: den Stromverbrauch </w:t>
      </w:r>
      <w:r w:rsidR="00610444" w:rsidRPr="29688594">
        <w:rPr>
          <w:lang w:val="de-DE"/>
        </w:rPr>
        <w:t xml:space="preserve">bestmöglich </w:t>
      </w:r>
      <w:r w:rsidR="0072096E" w:rsidRPr="29688594">
        <w:rPr>
          <w:lang w:val="de-DE"/>
        </w:rPr>
        <w:t xml:space="preserve">zu senken. </w:t>
      </w:r>
      <w:r w:rsidR="00BC1A06" w:rsidRPr="29688594">
        <w:rPr>
          <w:lang w:val="de-DE"/>
        </w:rPr>
        <w:t>Dafür steh</w:t>
      </w:r>
      <w:r w:rsidR="0072096E" w:rsidRPr="29688594">
        <w:rPr>
          <w:lang w:val="de-DE"/>
        </w:rPr>
        <w:t xml:space="preserve">t neben der </w:t>
      </w:r>
      <w:proofErr w:type="spellStart"/>
      <w:r w:rsidR="0072096E" w:rsidRPr="29688594">
        <w:rPr>
          <w:lang w:val="de-DE"/>
        </w:rPr>
        <w:t>BluRoX</w:t>
      </w:r>
      <w:proofErr w:type="spellEnd"/>
      <w:r w:rsidR="00BC1A06" w:rsidRPr="29688594">
        <w:rPr>
          <w:lang w:val="de-DE"/>
        </w:rPr>
        <w:t xml:space="preserve">-Technologie die konventionelle Dämmung mit </w:t>
      </w:r>
      <w:r w:rsidR="00610444" w:rsidRPr="29688594">
        <w:rPr>
          <w:lang w:val="de-DE"/>
        </w:rPr>
        <w:t xml:space="preserve">in die Schaumdämmung integrierten </w:t>
      </w:r>
      <w:r w:rsidR="0072096E" w:rsidRPr="29688594">
        <w:rPr>
          <w:lang w:val="de-DE"/>
        </w:rPr>
        <w:t xml:space="preserve">langlebigen </w:t>
      </w:r>
      <w:r w:rsidR="00BC1A06" w:rsidRPr="29688594">
        <w:rPr>
          <w:lang w:val="de-DE"/>
        </w:rPr>
        <w:t>Vakuum-Isolationspaneelen mit Kieselsäure</w:t>
      </w:r>
      <w:r w:rsidR="0072096E" w:rsidRPr="29688594">
        <w:rPr>
          <w:lang w:val="de-DE"/>
        </w:rPr>
        <w:t>.</w:t>
      </w:r>
      <w:r w:rsidR="00BC1A06" w:rsidRPr="29688594">
        <w:rPr>
          <w:lang w:val="de-DE"/>
        </w:rPr>
        <w:t xml:space="preserve"> </w:t>
      </w:r>
    </w:p>
    <w:p w14:paraId="1CA41A30" w14:textId="77777777" w:rsidR="00610444" w:rsidRDefault="00610444" w:rsidP="009D788A">
      <w:pPr>
        <w:pStyle w:val="Copytext11Pt"/>
        <w:spacing w:after="0" w:line="300" w:lineRule="auto"/>
        <w:rPr>
          <w:szCs w:val="22"/>
          <w:lang w:val="de-DE"/>
        </w:rPr>
      </w:pPr>
    </w:p>
    <w:p w14:paraId="2E7FEB7A" w14:textId="2E1597A3" w:rsidR="00990163" w:rsidRDefault="00BD1178" w:rsidP="009D788A">
      <w:pPr>
        <w:pStyle w:val="Copytext11Pt"/>
        <w:spacing w:after="0" w:line="300" w:lineRule="auto"/>
        <w:rPr>
          <w:rFonts w:cs="Arial"/>
          <w:lang w:val="de-DE"/>
        </w:rPr>
      </w:pPr>
      <w:r w:rsidRPr="5ADAEA5B">
        <w:rPr>
          <w:lang w:val="de-DE"/>
        </w:rPr>
        <w:t>E</w:t>
      </w:r>
      <w:r w:rsidR="00610444" w:rsidRPr="5ADAEA5B">
        <w:rPr>
          <w:lang w:val="de-DE"/>
        </w:rPr>
        <w:t xml:space="preserve">in </w:t>
      </w:r>
      <w:r w:rsidR="0EBB0DD5" w:rsidRPr="5ADAEA5B">
        <w:rPr>
          <w:lang w:val="de-DE"/>
        </w:rPr>
        <w:t>besonderes</w:t>
      </w:r>
      <w:r w:rsidR="00610444" w:rsidRPr="5ADAEA5B">
        <w:rPr>
          <w:lang w:val="de-DE"/>
        </w:rPr>
        <w:t xml:space="preserve"> Highlight</w:t>
      </w:r>
      <w:r w:rsidR="501628A3" w:rsidRPr="5ADAEA5B">
        <w:rPr>
          <w:lang w:val="de-DE"/>
        </w:rPr>
        <w:t xml:space="preserve"> steht stellvertretend für</w:t>
      </w:r>
      <w:r w:rsidR="4151BA70" w:rsidRPr="5ADAEA5B">
        <w:rPr>
          <w:lang w:val="de-DE"/>
        </w:rPr>
        <w:t xml:space="preserve"> viele</w:t>
      </w:r>
      <w:r w:rsidR="501628A3" w:rsidRPr="5ADAEA5B">
        <w:rPr>
          <w:lang w:val="de-DE"/>
        </w:rPr>
        <w:t xml:space="preserve"> </w:t>
      </w:r>
      <w:r w:rsidR="3230D7AE" w:rsidRPr="5ADAEA5B">
        <w:rPr>
          <w:lang w:val="de-DE"/>
        </w:rPr>
        <w:t>Effizienzv</w:t>
      </w:r>
      <w:r w:rsidR="501628A3" w:rsidRPr="5ADAEA5B">
        <w:rPr>
          <w:lang w:val="de-DE"/>
        </w:rPr>
        <w:t xml:space="preserve">erbesserungen, die Liebherr </w:t>
      </w:r>
      <w:r w:rsidR="11834A47" w:rsidRPr="5ADAEA5B">
        <w:rPr>
          <w:lang w:val="de-DE"/>
        </w:rPr>
        <w:t>fort</w:t>
      </w:r>
      <w:r w:rsidR="1521A439" w:rsidRPr="5ADAEA5B">
        <w:rPr>
          <w:lang w:val="de-DE"/>
        </w:rPr>
        <w:t xml:space="preserve">laufend </w:t>
      </w:r>
      <w:r w:rsidR="009C7599">
        <w:rPr>
          <w:lang w:val="de-DE"/>
        </w:rPr>
        <w:t>mit</w:t>
      </w:r>
      <w:r w:rsidR="501628A3" w:rsidRPr="5ADAEA5B">
        <w:rPr>
          <w:lang w:val="de-DE"/>
        </w:rPr>
        <w:t xml:space="preserve"> </w:t>
      </w:r>
      <w:r w:rsidR="5E419483" w:rsidRPr="5ADAEA5B">
        <w:rPr>
          <w:lang w:val="de-DE"/>
        </w:rPr>
        <w:t>seine</w:t>
      </w:r>
      <w:r w:rsidR="1B8E7B9A" w:rsidRPr="5ADAEA5B">
        <w:rPr>
          <w:lang w:val="de-DE"/>
        </w:rPr>
        <w:t>m</w:t>
      </w:r>
      <w:r w:rsidR="5E419483" w:rsidRPr="5ADAEA5B">
        <w:rPr>
          <w:lang w:val="de-DE"/>
        </w:rPr>
        <w:t xml:space="preserve"> breiten Portfolio an Stand- und Einbaugeräten umsetz</w:t>
      </w:r>
      <w:r w:rsidR="501628A3" w:rsidRPr="5ADAEA5B">
        <w:rPr>
          <w:lang w:val="de-DE"/>
        </w:rPr>
        <w:t>t</w:t>
      </w:r>
      <w:r w:rsidR="67BD481F" w:rsidRPr="5ADAEA5B">
        <w:rPr>
          <w:lang w:val="de-DE"/>
        </w:rPr>
        <w:t xml:space="preserve">: </w:t>
      </w:r>
      <w:r w:rsidR="00610444" w:rsidRPr="5ADAEA5B">
        <w:rPr>
          <w:lang w:val="de-DE"/>
        </w:rPr>
        <w:t xml:space="preserve">Die Kühl-Gefrierkombination </w:t>
      </w:r>
      <w:r w:rsidR="00C078C8" w:rsidRPr="5ADAEA5B">
        <w:rPr>
          <w:lang w:val="de-DE"/>
        </w:rPr>
        <w:t xml:space="preserve">CBNbsa10 575i </w:t>
      </w:r>
      <w:r w:rsidR="00F77F2D">
        <w:rPr>
          <w:lang w:val="de-DE"/>
        </w:rPr>
        <w:t>mit einer Höhe von 201 cm</w:t>
      </w:r>
      <w:r w:rsidR="00610444" w:rsidRPr="5ADAEA5B">
        <w:rPr>
          <w:lang w:val="de-DE"/>
        </w:rPr>
        <w:t xml:space="preserve"> </w:t>
      </w:r>
      <w:r w:rsidR="00F77F2D">
        <w:rPr>
          <w:lang w:val="de-DE"/>
        </w:rPr>
        <w:t xml:space="preserve">ist </w:t>
      </w:r>
      <w:r w:rsidR="00610444" w:rsidRPr="5ADAEA5B">
        <w:rPr>
          <w:lang w:val="de-DE"/>
        </w:rPr>
        <w:t xml:space="preserve">noch einmal </w:t>
      </w:r>
      <w:r w:rsidR="155FE375" w:rsidRPr="5ADAEA5B">
        <w:rPr>
          <w:lang w:val="de-DE"/>
        </w:rPr>
        <w:t>zehn</w:t>
      </w:r>
      <w:r w:rsidR="00610444" w:rsidRPr="5ADAEA5B">
        <w:rPr>
          <w:lang w:val="de-DE"/>
        </w:rPr>
        <w:t xml:space="preserve"> </w:t>
      </w:r>
      <w:r w:rsidR="00D20763" w:rsidRPr="5ADAEA5B">
        <w:rPr>
          <w:lang w:val="de-DE"/>
        </w:rPr>
        <w:t>Prozent</w:t>
      </w:r>
      <w:r w:rsidR="00610444" w:rsidRPr="5ADAEA5B">
        <w:rPr>
          <w:lang w:val="de-DE"/>
        </w:rPr>
        <w:t xml:space="preserve"> sparsamer als Geräte der höchsten Energieeffizienzklasse A. In Verbindung mit dem langzeitig stabilen Isolationsverhalten der </w:t>
      </w:r>
      <w:r w:rsidR="00D27C1A">
        <w:rPr>
          <w:lang w:val="de-DE"/>
        </w:rPr>
        <w:t xml:space="preserve">eingesetzten </w:t>
      </w:r>
      <w:r w:rsidR="00610444" w:rsidRPr="5ADAEA5B">
        <w:rPr>
          <w:lang w:val="de-DE"/>
        </w:rPr>
        <w:t>Vakuum</w:t>
      </w:r>
      <w:r w:rsidR="009C7599">
        <w:rPr>
          <w:lang w:val="de-DE"/>
        </w:rPr>
        <w:t>p</w:t>
      </w:r>
      <w:r w:rsidR="00610444" w:rsidRPr="5ADAEA5B">
        <w:rPr>
          <w:lang w:val="de-DE"/>
        </w:rPr>
        <w:t>aneele mit Kieselsäure setzt Liebherr damit neue Maßstäbe</w:t>
      </w:r>
      <w:r w:rsidR="481CB3B4" w:rsidRPr="5ADAEA5B">
        <w:rPr>
          <w:lang w:val="de-DE"/>
        </w:rPr>
        <w:t>.</w:t>
      </w:r>
      <w:r w:rsidR="008D4C76">
        <w:rPr>
          <w:lang w:val="de-DE"/>
        </w:rPr>
        <w:t xml:space="preserve"> </w:t>
      </w:r>
      <w:r w:rsidR="0EBD82C6" w:rsidRPr="5ADAEA5B">
        <w:rPr>
          <w:lang w:val="de-DE"/>
        </w:rPr>
        <w:t xml:space="preserve">Für </w:t>
      </w:r>
      <w:proofErr w:type="spellStart"/>
      <w:proofErr w:type="gramStart"/>
      <w:r w:rsidR="0EBD82C6" w:rsidRPr="5ADAEA5B">
        <w:rPr>
          <w:lang w:val="de-DE"/>
        </w:rPr>
        <w:t>Kund:innen</w:t>
      </w:r>
      <w:proofErr w:type="spellEnd"/>
      <w:proofErr w:type="gramEnd"/>
      <w:r w:rsidR="0EBD82C6" w:rsidRPr="5ADAEA5B">
        <w:rPr>
          <w:lang w:val="de-DE"/>
        </w:rPr>
        <w:t xml:space="preserve"> bedeutet dies, </w:t>
      </w:r>
      <w:proofErr w:type="spellStart"/>
      <w:r w:rsidR="00990163" w:rsidRPr="5ADAEA5B">
        <w:rPr>
          <w:rFonts w:cs="Arial"/>
          <w:lang w:val="de-DE"/>
        </w:rPr>
        <w:t>dass</w:t>
      </w:r>
      <w:proofErr w:type="spellEnd"/>
      <w:r w:rsidR="00990163" w:rsidRPr="5ADAEA5B">
        <w:rPr>
          <w:rFonts w:cs="Arial"/>
          <w:lang w:val="de-DE"/>
        </w:rPr>
        <w:t xml:space="preserve"> der Energieverbrauch </w:t>
      </w:r>
      <w:r w:rsidR="41C72D0C" w:rsidRPr="5ADAEA5B">
        <w:rPr>
          <w:rFonts w:cs="Arial"/>
          <w:lang w:val="de-DE"/>
        </w:rPr>
        <w:t xml:space="preserve">auch über viele Jahre hinweg </w:t>
      </w:r>
      <w:r w:rsidR="00990163" w:rsidRPr="5ADAEA5B">
        <w:rPr>
          <w:rFonts w:cs="Arial"/>
          <w:lang w:val="de-DE"/>
        </w:rPr>
        <w:t xml:space="preserve">dauerhaft gering bleibt. </w:t>
      </w:r>
    </w:p>
    <w:p w14:paraId="5606E385" w14:textId="77777777" w:rsidR="004322DB" w:rsidRDefault="004322DB" w:rsidP="009D788A">
      <w:pPr>
        <w:pStyle w:val="Copytext11Pt"/>
        <w:spacing w:after="0" w:line="300" w:lineRule="auto"/>
        <w:rPr>
          <w:lang w:val="de-DE"/>
        </w:rPr>
      </w:pPr>
    </w:p>
    <w:p w14:paraId="74C0EC2D" w14:textId="3CBA66CF" w:rsidR="008D2889" w:rsidRDefault="00701EA0" w:rsidP="009D788A">
      <w:pPr>
        <w:pStyle w:val="Copytext11Pt"/>
        <w:spacing w:after="0" w:line="300" w:lineRule="auto"/>
        <w:rPr>
          <w:b/>
          <w:bCs/>
          <w:lang w:val="de-DE"/>
        </w:rPr>
      </w:pPr>
      <w:r>
        <w:rPr>
          <w:b/>
          <w:bCs/>
          <w:lang w:val="de-DE"/>
        </w:rPr>
        <w:t xml:space="preserve">Design: </w:t>
      </w:r>
      <w:r w:rsidR="009F3BEE">
        <w:rPr>
          <w:b/>
          <w:bCs/>
          <w:lang w:val="de-DE"/>
        </w:rPr>
        <w:t xml:space="preserve">Stilvolle </w:t>
      </w:r>
      <w:r>
        <w:rPr>
          <w:b/>
          <w:bCs/>
          <w:lang w:val="de-DE"/>
        </w:rPr>
        <w:t xml:space="preserve">Optik </w:t>
      </w:r>
      <w:r w:rsidR="008D41B0">
        <w:rPr>
          <w:b/>
          <w:bCs/>
          <w:lang w:val="de-DE"/>
        </w:rPr>
        <w:t xml:space="preserve">und smarte </w:t>
      </w:r>
      <w:r>
        <w:rPr>
          <w:b/>
          <w:bCs/>
          <w:lang w:val="de-DE"/>
        </w:rPr>
        <w:t>Technologien</w:t>
      </w:r>
      <w:r w:rsidR="008D41B0">
        <w:rPr>
          <w:b/>
          <w:bCs/>
          <w:lang w:val="de-DE"/>
        </w:rPr>
        <w:t xml:space="preserve"> für Wohlfühlkomfort</w:t>
      </w:r>
    </w:p>
    <w:p w14:paraId="02003E36" w14:textId="77777777" w:rsidR="00F54E4A" w:rsidRDefault="00F54E4A" w:rsidP="009D788A">
      <w:pPr>
        <w:pStyle w:val="Copytext11Pt"/>
        <w:spacing w:after="0" w:line="300" w:lineRule="auto"/>
        <w:rPr>
          <w:lang w:val="de-DE"/>
        </w:rPr>
      </w:pPr>
    </w:p>
    <w:p w14:paraId="72404124" w14:textId="0FF93372" w:rsidR="00701EA0" w:rsidRDefault="00701EA0" w:rsidP="009D788A">
      <w:pPr>
        <w:pStyle w:val="Copytext11Pt"/>
        <w:spacing w:after="0" w:line="300" w:lineRule="auto"/>
        <w:rPr>
          <w:lang w:val="de-DE"/>
        </w:rPr>
      </w:pPr>
      <w:r>
        <w:rPr>
          <w:lang w:val="de-DE"/>
        </w:rPr>
        <w:t xml:space="preserve">Für Liebherr ist elegantes Design nicht nur eine Frage der Optik, sondern auch der Technologie. Auf der </w:t>
      </w:r>
      <w:r w:rsidR="00FE6A54">
        <w:rPr>
          <w:lang w:val="de-DE"/>
        </w:rPr>
        <w:t xml:space="preserve">Küchenmeile </w:t>
      </w:r>
      <w:r>
        <w:rPr>
          <w:lang w:val="de-DE"/>
        </w:rPr>
        <w:t>bieten die Geräte Neu</w:t>
      </w:r>
      <w:r w:rsidR="00CA05FC">
        <w:rPr>
          <w:lang w:val="de-DE"/>
        </w:rPr>
        <w:t>es</w:t>
      </w:r>
      <w:r>
        <w:rPr>
          <w:lang w:val="de-DE"/>
        </w:rPr>
        <w:t xml:space="preserve"> fürs Auge</w:t>
      </w:r>
      <w:r w:rsidR="009F3BEE">
        <w:rPr>
          <w:lang w:val="de-DE"/>
        </w:rPr>
        <w:t xml:space="preserve"> und</w:t>
      </w:r>
      <w:r>
        <w:rPr>
          <w:lang w:val="de-DE"/>
        </w:rPr>
        <w:t xml:space="preserve"> </w:t>
      </w:r>
      <w:r w:rsidR="00CA05FC">
        <w:rPr>
          <w:lang w:val="de-DE"/>
        </w:rPr>
        <w:t xml:space="preserve">Rekordverdächtiges </w:t>
      </w:r>
      <w:r>
        <w:rPr>
          <w:lang w:val="de-DE"/>
        </w:rPr>
        <w:t>für die Ohren.</w:t>
      </w:r>
    </w:p>
    <w:p w14:paraId="7CF82B19" w14:textId="77777777" w:rsidR="00701EA0" w:rsidRDefault="00701EA0" w:rsidP="009D788A">
      <w:pPr>
        <w:pStyle w:val="Copytext11Pt"/>
        <w:spacing w:after="0" w:line="300" w:lineRule="auto"/>
        <w:rPr>
          <w:lang w:val="de-DE"/>
        </w:rPr>
      </w:pPr>
    </w:p>
    <w:p w14:paraId="1F94E62F" w14:textId="7593D4E9" w:rsidR="009F3BEE" w:rsidRDefault="009F3BEE" w:rsidP="009D788A">
      <w:pPr>
        <w:pStyle w:val="Copytext11Pt"/>
        <w:spacing w:after="0" w:line="300" w:lineRule="auto"/>
        <w:rPr>
          <w:lang w:val="de-DE"/>
        </w:rPr>
      </w:pPr>
      <w:r w:rsidRPr="5ADAEA5B">
        <w:rPr>
          <w:lang w:val="de-DE"/>
        </w:rPr>
        <w:t xml:space="preserve">Neue Varianten </w:t>
      </w:r>
      <w:r w:rsidR="0097359D" w:rsidRPr="5ADAEA5B">
        <w:rPr>
          <w:lang w:val="de-DE"/>
        </w:rPr>
        <w:t>an</w:t>
      </w:r>
      <w:r w:rsidRPr="5ADAEA5B">
        <w:rPr>
          <w:lang w:val="de-DE"/>
        </w:rPr>
        <w:t xml:space="preserve"> </w:t>
      </w:r>
      <w:r w:rsidR="4CFBD25E" w:rsidRPr="5ADAEA5B">
        <w:rPr>
          <w:lang w:val="de-DE"/>
        </w:rPr>
        <w:t xml:space="preserve">Stand- </w:t>
      </w:r>
      <w:r w:rsidRPr="5ADAEA5B">
        <w:rPr>
          <w:lang w:val="de-DE"/>
        </w:rPr>
        <w:t>und Einbau</w:t>
      </w:r>
      <w:r w:rsidR="729FF999" w:rsidRPr="5ADAEA5B">
        <w:rPr>
          <w:lang w:val="de-DE"/>
        </w:rPr>
        <w:t>g</w:t>
      </w:r>
      <w:r w:rsidRPr="5ADAEA5B">
        <w:rPr>
          <w:lang w:val="de-DE"/>
        </w:rPr>
        <w:t>eräte</w:t>
      </w:r>
      <w:r w:rsidR="0097359D" w:rsidRPr="5ADAEA5B">
        <w:rPr>
          <w:lang w:val="de-DE"/>
        </w:rPr>
        <w:t>n</w:t>
      </w:r>
      <w:r w:rsidRPr="5ADAEA5B">
        <w:rPr>
          <w:lang w:val="de-DE"/>
        </w:rPr>
        <w:t xml:space="preserve"> mit hochwertige</w:t>
      </w:r>
      <w:r w:rsidR="0097359D" w:rsidRPr="5ADAEA5B">
        <w:rPr>
          <w:lang w:val="de-DE"/>
        </w:rPr>
        <w:t xml:space="preserve">m und edlem </w:t>
      </w:r>
      <w:proofErr w:type="spellStart"/>
      <w:r w:rsidR="0097359D" w:rsidRPr="5ADAEA5B">
        <w:rPr>
          <w:lang w:val="de-DE"/>
        </w:rPr>
        <w:t>BlackSteel</w:t>
      </w:r>
      <w:proofErr w:type="spellEnd"/>
      <w:r w:rsidR="0097359D" w:rsidRPr="5ADAEA5B">
        <w:rPr>
          <w:lang w:val="de-DE"/>
        </w:rPr>
        <w:t xml:space="preserve">-Interieur </w:t>
      </w:r>
      <w:r w:rsidRPr="5ADAEA5B">
        <w:rPr>
          <w:lang w:val="de-DE"/>
        </w:rPr>
        <w:t>verleihen modernen, dunklen Küchendesigns den wesentlichen Akzent. Die Geräte</w:t>
      </w:r>
      <w:r w:rsidR="00A113FB">
        <w:rPr>
          <w:lang w:val="de-DE"/>
        </w:rPr>
        <w:t>-Innen</w:t>
      </w:r>
      <w:r w:rsidR="00F77F2D">
        <w:rPr>
          <w:lang w:val="de-DE"/>
        </w:rPr>
        <w:t>r</w:t>
      </w:r>
      <w:r w:rsidRPr="5ADAEA5B">
        <w:rPr>
          <w:lang w:val="de-DE"/>
        </w:rPr>
        <w:t>ückwand</w:t>
      </w:r>
      <w:r w:rsidR="0097359D" w:rsidRPr="5ADAEA5B">
        <w:rPr>
          <w:lang w:val="de-DE"/>
        </w:rPr>
        <w:t xml:space="preserve"> sowie </w:t>
      </w:r>
      <w:r w:rsidR="00D10CA4">
        <w:rPr>
          <w:lang w:val="de-DE"/>
        </w:rPr>
        <w:t>-</w:t>
      </w:r>
      <w:r w:rsidR="0097359D" w:rsidRPr="5ADAEA5B">
        <w:rPr>
          <w:lang w:val="de-DE"/>
        </w:rPr>
        <w:t>I</w:t>
      </w:r>
      <w:r w:rsidRPr="5ADAEA5B">
        <w:rPr>
          <w:lang w:val="de-DE"/>
        </w:rPr>
        <w:t xml:space="preserve">nnentür bestechen durch </w:t>
      </w:r>
      <w:r w:rsidR="00A113FB">
        <w:rPr>
          <w:lang w:val="de-DE"/>
        </w:rPr>
        <w:t xml:space="preserve">edle </w:t>
      </w:r>
      <w:r w:rsidRPr="5ADAEA5B">
        <w:rPr>
          <w:lang w:val="de-DE"/>
        </w:rPr>
        <w:t xml:space="preserve">Oberflächen aus schwarzem Edelstahl mit einem einzigartigen </w:t>
      </w:r>
      <w:r w:rsidR="00F821E5">
        <w:rPr>
          <w:lang w:val="de-DE"/>
        </w:rPr>
        <w:t>S</w:t>
      </w:r>
      <w:r w:rsidRPr="5ADAEA5B">
        <w:rPr>
          <w:lang w:val="de-DE"/>
        </w:rPr>
        <w:t xml:space="preserve">chliff. Auch die Zierleisten sind in </w:t>
      </w:r>
      <w:proofErr w:type="spellStart"/>
      <w:r w:rsidRPr="5ADAEA5B">
        <w:rPr>
          <w:lang w:val="de-DE"/>
        </w:rPr>
        <w:t>BlackSteel</w:t>
      </w:r>
      <w:proofErr w:type="spellEnd"/>
      <w:r w:rsidRPr="5ADAEA5B">
        <w:rPr>
          <w:lang w:val="de-DE"/>
        </w:rPr>
        <w:t xml:space="preserve"> gehalten und komplettieren die dunkle Anmutung. </w:t>
      </w:r>
    </w:p>
    <w:p w14:paraId="5EE01F04" w14:textId="77777777" w:rsidR="008D0380" w:rsidRDefault="008D0380" w:rsidP="009D788A">
      <w:pPr>
        <w:pStyle w:val="Copytext11Pt"/>
        <w:spacing w:after="0" w:line="300" w:lineRule="auto"/>
        <w:rPr>
          <w:lang w:val="de-DE"/>
        </w:rPr>
      </w:pPr>
    </w:p>
    <w:p w14:paraId="37C4C67E" w14:textId="297EF6AE" w:rsidR="008D0380" w:rsidRDefault="008D0380" w:rsidP="009D788A">
      <w:pPr>
        <w:pStyle w:val="Copytext11Pt"/>
        <w:spacing w:after="0" w:line="300" w:lineRule="auto"/>
        <w:rPr>
          <w:lang w:val="de-DE"/>
        </w:rPr>
      </w:pPr>
      <w:r w:rsidRPr="5ADAEA5B">
        <w:rPr>
          <w:lang w:val="de-DE"/>
        </w:rPr>
        <w:t xml:space="preserve">In modernen Wohnkonzepten verschmelzen Küche und Wohnraum mehr und mehr. Das unterstreicht die Bedeutung besonders leiser Kühlgeräte. </w:t>
      </w:r>
      <w:r w:rsidR="0097359D" w:rsidRPr="5ADAEA5B">
        <w:rPr>
          <w:lang w:val="de-DE"/>
        </w:rPr>
        <w:t>Das Liebherr</w:t>
      </w:r>
      <w:r w:rsidR="002472DA">
        <w:rPr>
          <w:lang w:val="de-DE"/>
        </w:rPr>
        <w:t>-</w:t>
      </w:r>
      <w:r w:rsidR="00CD7D74">
        <w:rPr>
          <w:lang w:val="de-DE"/>
        </w:rPr>
        <w:t>Produkt</w:t>
      </w:r>
      <w:r w:rsidRPr="5ADAEA5B">
        <w:rPr>
          <w:lang w:val="de-DE"/>
        </w:rPr>
        <w:t xml:space="preserve">programm bietet deshalb eine breite Auswahl </w:t>
      </w:r>
      <w:r w:rsidR="00CA05FC" w:rsidRPr="5ADAEA5B">
        <w:rPr>
          <w:lang w:val="de-DE"/>
        </w:rPr>
        <w:t>a</w:t>
      </w:r>
      <w:r w:rsidRPr="5ADAEA5B">
        <w:rPr>
          <w:lang w:val="de-DE"/>
        </w:rPr>
        <w:t xml:space="preserve">n </w:t>
      </w:r>
      <w:proofErr w:type="gramStart"/>
      <w:r w:rsidRPr="5ADAEA5B">
        <w:rPr>
          <w:lang w:val="de-DE"/>
        </w:rPr>
        <w:t>extrem leisen</w:t>
      </w:r>
      <w:proofErr w:type="gramEnd"/>
      <w:r w:rsidRPr="5ADAEA5B">
        <w:rPr>
          <w:lang w:val="de-DE"/>
        </w:rPr>
        <w:t xml:space="preserve"> Geräten</w:t>
      </w:r>
      <w:r w:rsidR="0097359D" w:rsidRPr="5ADAEA5B">
        <w:rPr>
          <w:lang w:val="de-DE"/>
        </w:rPr>
        <w:t>, die mit der Beschreibung „</w:t>
      </w:r>
      <w:proofErr w:type="spellStart"/>
      <w:r w:rsidR="0097359D" w:rsidRPr="5ADAEA5B">
        <w:rPr>
          <w:lang w:val="de-DE"/>
        </w:rPr>
        <w:t>UltraSile</w:t>
      </w:r>
      <w:r w:rsidR="00DA1CD9" w:rsidRPr="5ADAEA5B">
        <w:rPr>
          <w:lang w:val="de-DE"/>
        </w:rPr>
        <w:t>n</w:t>
      </w:r>
      <w:r w:rsidR="0097359D" w:rsidRPr="5ADAEA5B">
        <w:rPr>
          <w:lang w:val="de-DE"/>
        </w:rPr>
        <w:t>t</w:t>
      </w:r>
      <w:proofErr w:type="spellEnd"/>
      <w:r w:rsidR="0097359D" w:rsidRPr="5ADAEA5B">
        <w:rPr>
          <w:lang w:val="de-DE"/>
        </w:rPr>
        <w:t>“ gekennzeichnet sind.</w:t>
      </w:r>
      <w:r w:rsidR="00CA05FC" w:rsidRPr="5ADAEA5B">
        <w:rPr>
          <w:lang w:val="de-DE"/>
        </w:rPr>
        <w:t xml:space="preserve"> D</w:t>
      </w:r>
      <w:r w:rsidR="0E1F1D1C" w:rsidRPr="5ADAEA5B">
        <w:rPr>
          <w:lang w:val="de-DE"/>
        </w:rPr>
        <w:t>ie</w:t>
      </w:r>
      <w:r w:rsidR="00CA05FC" w:rsidRPr="5ADAEA5B">
        <w:rPr>
          <w:lang w:val="de-DE"/>
        </w:rPr>
        <w:t xml:space="preserve"> leiseste</w:t>
      </w:r>
      <w:r w:rsidR="24F62845" w:rsidRPr="5ADAEA5B">
        <w:rPr>
          <w:lang w:val="de-DE"/>
        </w:rPr>
        <w:t>n</w:t>
      </w:r>
      <w:r w:rsidR="00CA05FC" w:rsidRPr="5ADAEA5B">
        <w:rPr>
          <w:lang w:val="de-DE"/>
        </w:rPr>
        <w:t xml:space="preserve"> </w:t>
      </w:r>
      <w:r w:rsidR="69D8349C" w:rsidRPr="5ADAEA5B">
        <w:rPr>
          <w:lang w:val="de-DE"/>
        </w:rPr>
        <w:t>Liebherr</w:t>
      </w:r>
      <w:r w:rsidR="00FE61E9">
        <w:rPr>
          <w:lang w:val="de-DE"/>
        </w:rPr>
        <w:t>-</w:t>
      </w:r>
      <w:r w:rsidR="00CA05FC" w:rsidRPr="5ADAEA5B">
        <w:rPr>
          <w:lang w:val="de-DE"/>
        </w:rPr>
        <w:t>Kühl</w:t>
      </w:r>
      <w:r w:rsidR="3B99D74B" w:rsidRPr="5ADAEA5B">
        <w:rPr>
          <w:lang w:val="de-DE"/>
        </w:rPr>
        <w:t>schränke</w:t>
      </w:r>
      <w:r w:rsidR="00CA05FC" w:rsidRPr="5ADAEA5B">
        <w:rPr>
          <w:lang w:val="de-DE"/>
        </w:rPr>
        <w:t xml:space="preserve"> aller Zeit</w:t>
      </w:r>
      <w:r w:rsidR="4CE4FC92" w:rsidRPr="5ADAEA5B">
        <w:rPr>
          <w:lang w:val="de-DE"/>
        </w:rPr>
        <w:t>en</w:t>
      </w:r>
      <w:r w:rsidR="00CA05FC" w:rsidRPr="5ADAEA5B">
        <w:rPr>
          <w:lang w:val="de-DE"/>
        </w:rPr>
        <w:t xml:space="preserve"> </w:t>
      </w:r>
      <w:r w:rsidR="482ADB12" w:rsidRPr="5ADAEA5B">
        <w:rPr>
          <w:lang w:val="de-DE"/>
        </w:rPr>
        <w:t xml:space="preserve">sind </w:t>
      </w:r>
      <w:r w:rsidR="00940EA6">
        <w:rPr>
          <w:lang w:val="de-DE"/>
        </w:rPr>
        <w:t>fünf</w:t>
      </w:r>
      <w:r w:rsidR="482ADB12" w:rsidRPr="5ADAEA5B">
        <w:rPr>
          <w:lang w:val="de-DE"/>
        </w:rPr>
        <w:t xml:space="preserve"> Einbau</w:t>
      </w:r>
      <w:r w:rsidR="386B0146" w:rsidRPr="5ADAEA5B">
        <w:rPr>
          <w:lang w:val="de-DE"/>
        </w:rPr>
        <w:t xml:space="preserve">geräte </w:t>
      </w:r>
      <w:r w:rsidR="00CA05FC" w:rsidRPr="5ADAEA5B">
        <w:rPr>
          <w:lang w:val="de-DE"/>
        </w:rPr>
        <w:t xml:space="preserve">mit nur 27 dB. </w:t>
      </w:r>
      <w:r w:rsidR="00380953">
        <w:rPr>
          <w:lang w:val="de-DE"/>
        </w:rPr>
        <w:t>Diesen Herbst</w:t>
      </w:r>
      <w:r w:rsidR="00CA05FC" w:rsidRPr="5ADAEA5B">
        <w:rPr>
          <w:lang w:val="de-DE"/>
        </w:rPr>
        <w:t xml:space="preserve"> </w:t>
      </w:r>
      <w:r w:rsidR="73D82618" w:rsidRPr="5ADAEA5B">
        <w:rPr>
          <w:lang w:val="de-DE"/>
        </w:rPr>
        <w:t xml:space="preserve">werden sie </w:t>
      </w:r>
      <w:r w:rsidR="00380953">
        <w:rPr>
          <w:lang w:val="de-DE"/>
        </w:rPr>
        <w:t xml:space="preserve">erstmals </w:t>
      </w:r>
      <w:r w:rsidR="2C1674E6" w:rsidRPr="5ADAEA5B">
        <w:rPr>
          <w:lang w:val="de-DE"/>
        </w:rPr>
        <w:t xml:space="preserve">präsentiert, </w:t>
      </w:r>
      <w:r w:rsidR="00FE61E9">
        <w:rPr>
          <w:lang w:val="de-DE"/>
        </w:rPr>
        <w:t xml:space="preserve">bevor </w:t>
      </w:r>
      <w:r w:rsidR="2C1674E6" w:rsidRPr="5ADAEA5B">
        <w:rPr>
          <w:lang w:val="de-DE"/>
        </w:rPr>
        <w:t xml:space="preserve">die </w:t>
      </w:r>
      <w:proofErr w:type="spellStart"/>
      <w:proofErr w:type="gramStart"/>
      <w:r w:rsidR="00FE61E9" w:rsidRPr="5ADAEA5B">
        <w:rPr>
          <w:lang w:val="de-DE"/>
        </w:rPr>
        <w:t>K</w:t>
      </w:r>
      <w:r w:rsidR="00FE61E9">
        <w:rPr>
          <w:lang w:val="de-DE"/>
        </w:rPr>
        <w:t>onsument:innen</w:t>
      </w:r>
      <w:proofErr w:type="spellEnd"/>
      <w:proofErr w:type="gramEnd"/>
      <w:r w:rsidR="00FE61E9">
        <w:rPr>
          <w:lang w:val="de-DE"/>
        </w:rPr>
        <w:t xml:space="preserve"> </w:t>
      </w:r>
      <w:r w:rsidR="6C7ECB2B" w:rsidRPr="5ADAEA5B">
        <w:rPr>
          <w:lang w:val="de-DE"/>
        </w:rPr>
        <w:t xml:space="preserve">dann </w:t>
      </w:r>
      <w:r w:rsidR="006616DD" w:rsidRPr="5ADAEA5B">
        <w:rPr>
          <w:lang w:val="de-DE"/>
        </w:rPr>
        <w:t>ab dem nächsten Jahr den</w:t>
      </w:r>
      <w:r w:rsidR="00CA05FC" w:rsidRPr="5ADAEA5B">
        <w:rPr>
          <w:lang w:val="de-DE"/>
        </w:rPr>
        <w:t xml:space="preserve"> Klang der Stille genießen</w:t>
      </w:r>
      <w:r w:rsidR="729F85D6" w:rsidRPr="5ADAEA5B">
        <w:rPr>
          <w:lang w:val="de-DE"/>
        </w:rPr>
        <w:t xml:space="preserve"> können</w:t>
      </w:r>
      <w:r w:rsidR="006616DD" w:rsidRPr="5ADAEA5B">
        <w:rPr>
          <w:lang w:val="de-DE"/>
        </w:rPr>
        <w:t>.</w:t>
      </w:r>
    </w:p>
    <w:p w14:paraId="6BEF0C42" w14:textId="77777777" w:rsidR="00FA1058" w:rsidRPr="000226FD" w:rsidRDefault="00FA1058" w:rsidP="009D788A">
      <w:pPr>
        <w:pStyle w:val="Copytext11Pt"/>
        <w:spacing w:after="0" w:line="300" w:lineRule="auto"/>
        <w:rPr>
          <w:lang w:val="de-DE"/>
        </w:rPr>
      </w:pPr>
    </w:p>
    <w:p w14:paraId="49A87EEB" w14:textId="0544EB36" w:rsidR="00FA1058" w:rsidRPr="00F54E4A" w:rsidRDefault="000226FD" w:rsidP="009D788A">
      <w:pPr>
        <w:spacing w:after="0" w:line="300" w:lineRule="auto"/>
        <w:rPr>
          <w:rFonts w:ascii="Arial" w:hAnsi="Arial" w:cs="Arial"/>
        </w:rPr>
      </w:pPr>
      <w:r w:rsidRPr="5ADAEA5B">
        <w:rPr>
          <w:rFonts w:ascii="Arial" w:hAnsi="Arial" w:cs="Arial"/>
        </w:rPr>
        <w:t xml:space="preserve">Mit </w:t>
      </w:r>
      <w:proofErr w:type="spellStart"/>
      <w:r w:rsidR="00FA1058" w:rsidRPr="5ADAEA5B">
        <w:rPr>
          <w:rFonts w:ascii="Arial" w:hAnsi="Arial" w:cs="Arial"/>
        </w:rPr>
        <w:t>AutoDoor</w:t>
      </w:r>
      <w:proofErr w:type="spellEnd"/>
      <w:r w:rsidRPr="5ADAEA5B">
        <w:rPr>
          <w:rFonts w:ascii="Arial" w:hAnsi="Arial" w:cs="Arial"/>
        </w:rPr>
        <w:t xml:space="preserve"> verbindet eine digitale Lösung Design und Komfort: Einbaugeräte mit </w:t>
      </w:r>
      <w:r w:rsidR="00D10CA4">
        <w:rPr>
          <w:rFonts w:ascii="Arial" w:hAnsi="Arial" w:cs="Arial"/>
        </w:rPr>
        <w:t>dieser Funktion</w:t>
      </w:r>
      <w:r w:rsidRPr="5ADAEA5B">
        <w:rPr>
          <w:rFonts w:ascii="Arial" w:hAnsi="Arial" w:cs="Arial"/>
        </w:rPr>
        <w:t xml:space="preserve"> lassen sich über Sprachassistenten wie Alexa vollständig öffnen und schließen. Das hilft nicht nur, wenn man in der Küche </w:t>
      </w:r>
      <w:r w:rsidR="00FA1058" w:rsidRPr="5ADAEA5B">
        <w:rPr>
          <w:rFonts w:ascii="Arial" w:hAnsi="Arial" w:cs="Arial"/>
        </w:rPr>
        <w:t>alle Hände voll zu tun und keine Hand frei</w:t>
      </w:r>
      <w:r w:rsidRPr="5ADAEA5B">
        <w:rPr>
          <w:rFonts w:ascii="Arial" w:hAnsi="Arial" w:cs="Arial"/>
        </w:rPr>
        <w:t xml:space="preserve"> hat</w:t>
      </w:r>
      <w:r w:rsidR="00FA1058" w:rsidRPr="5ADAEA5B">
        <w:rPr>
          <w:rFonts w:ascii="Arial" w:hAnsi="Arial" w:cs="Arial"/>
        </w:rPr>
        <w:t xml:space="preserve">. </w:t>
      </w:r>
      <w:r w:rsidRPr="5ADAEA5B">
        <w:rPr>
          <w:rFonts w:ascii="Arial" w:hAnsi="Arial" w:cs="Arial"/>
        </w:rPr>
        <w:t xml:space="preserve">Es erlaubt </w:t>
      </w:r>
      <w:r w:rsidR="0072499A" w:rsidRPr="5ADAEA5B">
        <w:rPr>
          <w:rFonts w:ascii="Arial" w:hAnsi="Arial" w:cs="Arial"/>
        </w:rPr>
        <w:t xml:space="preserve">so </w:t>
      </w:r>
      <w:r w:rsidRPr="5ADAEA5B">
        <w:rPr>
          <w:rFonts w:ascii="Arial" w:hAnsi="Arial" w:cs="Arial"/>
        </w:rPr>
        <w:t>auch die Perfektion einer völlig grifflose</w:t>
      </w:r>
      <w:r w:rsidR="474C0004" w:rsidRPr="5ADAEA5B">
        <w:rPr>
          <w:rFonts w:ascii="Arial" w:hAnsi="Arial" w:cs="Arial"/>
        </w:rPr>
        <w:t>n</w:t>
      </w:r>
      <w:r w:rsidRPr="5ADAEA5B">
        <w:rPr>
          <w:rFonts w:ascii="Arial" w:hAnsi="Arial" w:cs="Arial"/>
        </w:rPr>
        <w:t xml:space="preserve"> Küche. </w:t>
      </w:r>
      <w:r w:rsidR="00FA1058" w:rsidRPr="5ADAEA5B">
        <w:rPr>
          <w:rFonts w:ascii="Arial" w:hAnsi="Arial" w:cs="Arial"/>
        </w:rPr>
        <w:t xml:space="preserve">Über die </w:t>
      </w:r>
      <w:proofErr w:type="spellStart"/>
      <w:r w:rsidR="00FA1058" w:rsidRPr="5ADAEA5B">
        <w:rPr>
          <w:rFonts w:ascii="Arial" w:hAnsi="Arial" w:cs="Arial"/>
        </w:rPr>
        <w:t>SmartDevice</w:t>
      </w:r>
      <w:proofErr w:type="spellEnd"/>
      <w:r w:rsidR="00FA1058" w:rsidRPr="5ADAEA5B">
        <w:rPr>
          <w:rFonts w:ascii="Arial" w:hAnsi="Arial" w:cs="Arial"/>
        </w:rPr>
        <w:t>-App</w:t>
      </w:r>
      <w:r w:rsidR="5EAE5F99" w:rsidRPr="5ADAEA5B">
        <w:rPr>
          <w:rFonts w:ascii="Arial" w:hAnsi="Arial" w:cs="Arial"/>
        </w:rPr>
        <w:t xml:space="preserve"> lassen </w:t>
      </w:r>
      <w:r w:rsidR="00FA1058" w:rsidRPr="5ADAEA5B">
        <w:rPr>
          <w:rFonts w:ascii="Arial" w:hAnsi="Arial" w:cs="Arial"/>
        </w:rPr>
        <w:t xml:space="preserve">sich </w:t>
      </w:r>
      <w:r w:rsidRPr="5ADAEA5B">
        <w:rPr>
          <w:rFonts w:ascii="Arial" w:hAnsi="Arial" w:cs="Arial"/>
        </w:rPr>
        <w:t>die Einstellungen</w:t>
      </w:r>
      <w:r w:rsidR="709DBE59" w:rsidRPr="5ADAEA5B">
        <w:rPr>
          <w:rFonts w:ascii="Arial" w:hAnsi="Arial" w:cs="Arial"/>
        </w:rPr>
        <w:t xml:space="preserve"> wie der Winkel der Öffnung und die Dauer bis zum automatischen Schließen individuell einstellen</w:t>
      </w:r>
      <w:r w:rsidR="00FA1058" w:rsidRPr="5ADAEA5B">
        <w:rPr>
          <w:rFonts w:ascii="Arial" w:hAnsi="Arial" w:cs="Arial"/>
        </w:rPr>
        <w:t xml:space="preserve">. </w:t>
      </w:r>
      <w:r w:rsidR="4A0DCCB0" w:rsidRPr="5ADAEA5B">
        <w:rPr>
          <w:rFonts w:ascii="Arial" w:hAnsi="Arial" w:cs="Arial"/>
        </w:rPr>
        <w:t xml:space="preserve">Bei Bedarf </w:t>
      </w:r>
      <w:r w:rsidR="00D10CA4">
        <w:rPr>
          <w:rFonts w:ascii="Arial" w:hAnsi="Arial" w:cs="Arial"/>
        </w:rPr>
        <w:t>kann</w:t>
      </w:r>
      <w:r w:rsidR="4A0DCCB0" w:rsidRPr="5ADAEA5B">
        <w:rPr>
          <w:rFonts w:ascii="Arial" w:hAnsi="Arial" w:cs="Arial"/>
        </w:rPr>
        <w:t xml:space="preserve"> die Tür ebenfalls über die App</w:t>
      </w:r>
      <w:r w:rsidR="00940EA6">
        <w:rPr>
          <w:rFonts w:ascii="Arial" w:hAnsi="Arial" w:cs="Arial"/>
        </w:rPr>
        <w:t xml:space="preserve">, </w:t>
      </w:r>
      <w:r w:rsidR="744E1F20" w:rsidRPr="5ADAEA5B">
        <w:rPr>
          <w:rFonts w:ascii="Arial" w:hAnsi="Arial" w:cs="Arial"/>
        </w:rPr>
        <w:t xml:space="preserve">per Klopfsignal </w:t>
      </w:r>
      <w:r w:rsidR="00940EA6">
        <w:rPr>
          <w:rFonts w:ascii="Arial" w:hAnsi="Arial" w:cs="Arial"/>
        </w:rPr>
        <w:t>oder nach wie vor per Hand bedient</w:t>
      </w:r>
      <w:r w:rsidR="00D10CA4">
        <w:rPr>
          <w:rFonts w:ascii="Arial" w:hAnsi="Arial" w:cs="Arial"/>
        </w:rPr>
        <w:t xml:space="preserve"> werden</w:t>
      </w:r>
      <w:r w:rsidR="4A0DCCB0" w:rsidRPr="5ADAEA5B">
        <w:rPr>
          <w:rFonts w:ascii="Arial" w:hAnsi="Arial" w:cs="Arial"/>
        </w:rPr>
        <w:t>.</w:t>
      </w:r>
    </w:p>
    <w:p w14:paraId="6D017357" w14:textId="77777777" w:rsidR="008D2889" w:rsidRDefault="008D2889" w:rsidP="009D788A">
      <w:pPr>
        <w:pStyle w:val="Copytext11Pt"/>
        <w:spacing w:after="0" w:line="300" w:lineRule="auto"/>
        <w:rPr>
          <w:lang w:val="de-DE"/>
        </w:rPr>
      </w:pPr>
    </w:p>
    <w:p w14:paraId="703771AC" w14:textId="65424A12" w:rsidR="00DA5573" w:rsidRPr="00DA5573" w:rsidRDefault="00DA5573" w:rsidP="009D788A">
      <w:pPr>
        <w:pStyle w:val="Copytext11Pt"/>
        <w:spacing w:after="0" w:line="300" w:lineRule="auto"/>
        <w:rPr>
          <w:b/>
          <w:bCs/>
          <w:lang w:val="de-DE"/>
        </w:rPr>
      </w:pPr>
      <w:r w:rsidRPr="00DA5573">
        <w:rPr>
          <w:b/>
          <w:bCs/>
          <w:lang w:val="de-DE"/>
        </w:rPr>
        <w:t xml:space="preserve">Monolith </w:t>
      </w:r>
      <w:r>
        <w:rPr>
          <w:b/>
          <w:bCs/>
          <w:lang w:val="de-DE"/>
        </w:rPr>
        <w:t xml:space="preserve">zeigt sich in Löhne mit </w:t>
      </w:r>
      <w:r w:rsidR="00DC36F4">
        <w:rPr>
          <w:b/>
          <w:bCs/>
          <w:lang w:val="de-DE"/>
        </w:rPr>
        <w:t>Design-, Komfort-</w:t>
      </w:r>
      <w:r w:rsidR="00817C76">
        <w:rPr>
          <w:b/>
          <w:bCs/>
          <w:lang w:val="de-DE"/>
        </w:rPr>
        <w:t xml:space="preserve"> und Frische-</w:t>
      </w:r>
      <w:r>
        <w:rPr>
          <w:b/>
          <w:bCs/>
          <w:lang w:val="de-DE"/>
        </w:rPr>
        <w:t>Update</w:t>
      </w:r>
    </w:p>
    <w:p w14:paraId="5935FF1C" w14:textId="77777777" w:rsidR="00DA5573" w:rsidRPr="00DC36F4" w:rsidRDefault="00DA5573" w:rsidP="00DA5573">
      <w:pPr>
        <w:spacing w:after="0" w:line="300" w:lineRule="auto"/>
        <w:rPr>
          <w:rFonts w:ascii="Arial" w:hAnsi="Arial" w:cs="Arial"/>
          <w:bCs/>
        </w:rPr>
      </w:pPr>
    </w:p>
    <w:p w14:paraId="2745EF6A" w14:textId="3DE3E0FF" w:rsidR="00DA5573" w:rsidRDefault="00DC36F4" w:rsidP="00F821E5">
      <w:pPr>
        <w:spacing w:after="0" w:line="300" w:lineRule="auto"/>
      </w:pPr>
      <w:r w:rsidRPr="00DC36F4">
        <w:rPr>
          <w:rFonts w:ascii="Arial" w:hAnsi="Arial" w:cs="Arial"/>
        </w:rPr>
        <w:t xml:space="preserve">Der Monolith überzeugt </w:t>
      </w:r>
      <w:proofErr w:type="spellStart"/>
      <w:proofErr w:type="gramStart"/>
      <w:r>
        <w:rPr>
          <w:rFonts w:ascii="Arial" w:hAnsi="Arial" w:cs="Arial"/>
        </w:rPr>
        <w:t>Kund:innen</w:t>
      </w:r>
      <w:proofErr w:type="spellEnd"/>
      <w:proofErr w:type="gramEnd"/>
      <w:r>
        <w:rPr>
          <w:rFonts w:ascii="Arial" w:hAnsi="Arial" w:cs="Arial"/>
        </w:rPr>
        <w:t xml:space="preserve"> weltweit </w:t>
      </w:r>
      <w:r w:rsidRPr="00DC36F4">
        <w:rPr>
          <w:rFonts w:ascii="Arial" w:hAnsi="Arial" w:cs="Arial"/>
        </w:rPr>
        <w:t xml:space="preserve">mit </w:t>
      </w:r>
      <w:r>
        <w:rPr>
          <w:rFonts w:ascii="Arial" w:hAnsi="Arial" w:cs="Arial"/>
        </w:rPr>
        <w:t xml:space="preserve">seiner </w:t>
      </w:r>
      <w:r w:rsidRPr="00DC36F4">
        <w:rPr>
          <w:rFonts w:ascii="Arial" w:hAnsi="Arial" w:cs="Arial"/>
        </w:rPr>
        <w:t>exklusive</w:t>
      </w:r>
      <w:r>
        <w:rPr>
          <w:rFonts w:ascii="Arial" w:hAnsi="Arial" w:cs="Arial"/>
        </w:rPr>
        <w:t>n</w:t>
      </w:r>
      <w:r w:rsidRPr="00DC36F4">
        <w:rPr>
          <w:rFonts w:ascii="Arial" w:hAnsi="Arial" w:cs="Arial"/>
        </w:rPr>
        <w:t xml:space="preserve"> Ausstattung</w:t>
      </w:r>
      <w:r>
        <w:rPr>
          <w:rFonts w:ascii="Arial" w:hAnsi="Arial" w:cs="Arial"/>
        </w:rPr>
        <w:t xml:space="preserve">. Nun wurde die Gerätereihe überarbeitet und um weitere Vorteile ergänzt. Um die hochwertige Anmutung zu unterstreichen, erhalten alle </w:t>
      </w:r>
      <w:proofErr w:type="spellStart"/>
      <w:r>
        <w:rPr>
          <w:rFonts w:ascii="Arial" w:hAnsi="Arial" w:cs="Arial"/>
        </w:rPr>
        <w:t>Türabsteller</w:t>
      </w:r>
      <w:proofErr w:type="spellEnd"/>
      <w:r>
        <w:rPr>
          <w:rFonts w:ascii="Arial" w:hAnsi="Arial" w:cs="Arial"/>
        </w:rPr>
        <w:t xml:space="preserve"> künftig ein geradliniges und reinigungsfreundliches Design mit dezenten Eckverbindungen.</w:t>
      </w:r>
      <w:r w:rsidR="00817C76">
        <w:rPr>
          <w:rFonts w:ascii="Arial" w:hAnsi="Arial" w:cs="Arial"/>
        </w:rPr>
        <w:t xml:space="preserve"> </w:t>
      </w:r>
      <w:r w:rsidR="00F821E5">
        <w:rPr>
          <w:rFonts w:ascii="Arial" w:hAnsi="Arial" w:cs="Arial"/>
        </w:rPr>
        <w:t xml:space="preserve">In jedem Absteller wurde zudem mehr Platz für Lebensmittel geschaffen, die nun erstmals über die gesamte Türbreite gelagert werden können. </w:t>
      </w:r>
      <w:r w:rsidR="00817C76">
        <w:rPr>
          <w:rFonts w:ascii="Arial" w:hAnsi="Arial" w:cs="Arial"/>
        </w:rPr>
        <w:t xml:space="preserve">Das einzigartige klappenlose Dichtungssystem von Liebherr sorgt dafür, dass jede Tür stets vollständig geschlossen ist und unabhängig geöffnet werden kann. </w:t>
      </w:r>
    </w:p>
    <w:p w14:paraId="4D0BCFF6" w14:textId="77777777" w:rsidR="00DA5573" w:rsidRDefault="00DA5573" w:rsidP="004322DB">
      <w:pPr>
        <w:pStyle w:val="Copytext11Pt"/>
        <w:spacing w:after="0" w:line="300" w:lineRule="auto"/>
        <w:jc w:val="both"/>
        <w:rPr>
          <w:b/>
          <w:bCs/>
          <w:lang w:val="de-DE"/>
        </w:rPr>
      </w:pPr>
    </w:p>
    <w:p w14:paraId="44E375D2" w14:textId="1D4A78DF" w:rsidR="008D2889" w:rsidRPr="008D2889" w:rsidRDefault="00892C42" w:rsidP="004322DB">
      <w:pPr>
        <w:pStyle w:val="Copytext11Pt"/>
        <w:spacing w:after="0" w:line="300" w:lineRule="auto"/>
        <w:jc w:val="both"/>
        <w:rPr>
          <w:b/>
          <w:bCs/>
          <w:lang w:val="de-DE"/>
        </w:rPr>
      </w:pPr>
      <w:r w:rsidRPr="5ADAEA5B">
        <w:rPr>
          <w:b/>
          <w:bCs/>
          <w:lang w:val="de-DE"/>
        </w:rPr>
        <w:t>Rundum erneuertes Programm</w:t>
      </w:r>
      <w:r w:rsidR="005E53C7" w:rsidRPr="5ADAEA5B">
        <w:rPr>
          <w:b/>
          <w:bCs/>
          <w:lang w:val="de-DE"/>
        </w:rPr>
        <w:t xml:space="preserve">: </w:t>
      </w:r>
      <w:proofErr w:type="spellStart"/>
      <w:r w:rsidR="008D2889" w:rsidRPr="5ADAEA5B">
        <w:rPr>
          <w:b/>
          <w:bCs/>
          <w:lang w:val="de-DE"/>
        </w:rPr>
        <w:t>Wein</w:t>
      </w:r>
      <w:r w:rsidRPr="5ADAEA5B">
        <w:rPr>
          <w:b/>
          <w:bCs/>
          <w:lang w:val="de-DE"/>
        </w:rPr>
        <w:t>temperier</w:t>
      </w:r>
      <w:r w:rsidR="005E53C7" w:rsidRPr="5ADAEA5B">
        <w:rPr>
          <w:b/>
          <w:bCs/>
          <w:lang w:val="de-DE"/>
        </w:rPr>
        <w:t>schränke</w:t>
      </w:r>
      <w:proofErr w:type="spellEnd"/>
    </w:p>
    <w:p w14:paraId="622642FE" w14:textId="77777777" w:rsidR="00892C42" w:rsidRDefault="00892C42" w:rsidP="009D788A">
      <w:pPr>
        <w:pStyle w:val="Copytext11Pt"/>
        <w:spacing w:after="0" w:line="300" w:lineRule="auto"/>
        <w:rPr>
          <w:lang w:val="de-DE"/>
        </w:rPr>
      </w:pPr>
    </w:p>
    <w:p w14:paraId="42DD17AB" w14:textId="46626776" w:rsidR="006E4076" w:rsidRDefault="00892C42" w:rsidP="009D788A">
      <w:pPr>
        <w:pStyle w:val="Copytext11Pt"/>
        <w:spacing w:after="0" w:line="300" w:lineRule="auto"/>
        <w:rPr>
          <w:lang w:val="de-DE"/>
        </w:rPr>
      </w:pPr>
      <w:r w:rsidRPr="5ADAEA5B">
        <w:rPr>
          <w:lang w:val="de-DE"/>
        </w:rPr>
        <w:t xml:space="preserve">Weiterhin </w:t>
      </w:r>
      <w:r w:rsidR="006E4076" w:rsidRPr="5ADAEA5B">
        <w:rPr>
          <w:lang w:val="de-DE"/>
        </w:rPr>
        <w:t>wird dem</w:t>
      </w:r>
      <w:r w:rsidRPr="5ADAEA5B">
        <w:rPr>
          <w:lang w:val="de-DE"/>
        </w:rPr>
        <w:t xml:space="preserve"> Handel </w:t>
      </w:r>
      <w:r w:rsidR="00FE6A54">
        <w:rPr>
          <w:lang w:val="de-DE"/>
        </w:rPr>
        <w:t>in der Architekturwerkstatt ein Vorgeschmack auf d</w:t>
      </w:r>
      <w:r w:rsidR="006E4076" w:rsidRPr="5ADAEA5B">
        <w:rPr>
          <w:lang w:val="de-DE"/>
        </w:rPr>
        <w:t xml:space="preserve">as neu aufgelegte Portfolio an </w:t>
      </w:r>
      <w:proofErr w:type="spellStart"/>
      <w:r w:rsidR="006E4076" w:rsidRPr="5ADAEA5B">
        <w:rPr>
          <w:lang w:val="de-DE"/>
        </w:rPr>
        <w:t>Vinidor</w:t>
      </w:r>
      <w:r w:rsidR="004D539B">
        <w:rPr>
          <w:lang w:val="de-DE"/>
        </w:rPr>
        <w:t>-</w:t>
      </w:r>
      <w:r w:rsidR="006E4076" w:rsidRPr="5ADAEA5B">
        <w:rPr>
          <w:lang w:val="de-DE"/>
        </w:rPr>
        <w:t>Weintemperierschränken</w:t>
      </w:r>
      <w:proofErr w:type="spellEnd"/>
      <w:r w:rsidR="006E4076" w:rsidRPr="5ADAEA5B">
        <w:rPr>
          <w:lang w:val="de-DE"/>
        </w:rPr>
        <w:t xml:space="preserve"> </w:t>
      </w:r>
      <w:r w:rsidR="00FE6A54">
        <w:rPr>
          <w:lang w:val="de-DE"/>
        </w:rPr>
        <w:t>gegeben</w:t>
      </w:r>
      <w:r w:rsidR="006E4076" w:rsidRPr="5ADAEA5B">
        <w:rPr>
          <w:lang w:val="de-DE"/>
        </w:rPr>
        <w:t xml:space="preserve">. Wie die </w:t>
      </w:r>
      <w:r w:rsidR="007A4F63" w:rsidRPr="5ADAEA5B">
        <w:rPr>
          <w:lang w:val="de-DE"/>
        </w:rPr>
        <w:t xml:space="preserve">bereits </w:t>
      </w:r>
      <w:r w:rsidR="006E4076" w:rsidRPr="5ADAEA5B">
        <w:rPr>
          <w:lang w:val="de-DE"/>
        </w:rPr>
        <w:t xml:space="preserve">vorgestellten </w:t>
      </w:r>
      <w:r w:rsidR="007A4F63" w:rsidRPr="5ADAEA5B">
        <w:rPr>
          <w:lang w:val="de-DE"/>
        </w:rPr>
        <w:t xml:space="preserve">neuen </w:t>
      </w:r>
      <w:r w:rsidR="006E4076" w:rsidRPr="5ADAEA5B">
        <w:rPr>
          <w:lang w:val="de-DE"/>
        </w:rPr>
        <w:t xml:space="preserve">Weinlagerschränke erfüllen auch </w:t>
      </w:r>
      <w:r w:rsidR="179117C3" w:rsidRPr="5ADAEA5B">
        <w:rPr>
          <w:lang w:val="de-DE"/>
        </w:rPr>
        <w:t>sie</w:t>
      </w:r>
      <w:r w:rsidR="007A4F63" w:rsidRPr="5ADAEA5B">
        <w:rPr>
          <w:lang w:val="de-DE"/>
        </w:rPr>
        <w:t xml:space="preserve"> </w:t>
      </w:r>
      <w:r w:rsidR="006E4076" w:rsidRPr="5ADAEA5B">
        <w:rPr>
          <w:lang w:val="de-DE"/>
        </w:rPr>
        <w:t>die fünf Bedingungen für die perfekte Weinlagerung</w:t>
      </w:r>
      <w:r w:rsidR="007A4F63" w:rsidRPr="5ADAEA5B">
        <w:rPr>
          <w:lang w:val="de-DE"/>
        </w:rPr>
        <w:t xml:space="preserve"> in Sachen </w:t>
      </w:r>
      <w:r w:rsidR="006E4076" w:rsidRPr="5ADAEA5B">
        <w:rPr>
          <w:lang w:val="de-DE"/>
        </w:rPr>
        <w:t xml:space="preserve">Temperatur, Luftfeuchte, Schutz vor UV-Strahlen, Schutz vor Fremdgerüchen sowie </w:t>
      </w:r>
      <w:r w:rsidR="007A4F63" w:rsidRPr="5ADAEA5B">
        <w:rPr>
          <w:lang w:val="de-DE"/>
        </w:rPr>
        <w:t>e</w:t>
      </w:r>
      <w:r w:rsidR="006E4076" w:rsidRPr="5ADAEA5B">
        <w:rPr>
          <w:lang w:val="de-DE"/>
        </w:rPr>
        <w:t xml:space="preserve">rschütterungsfreie Lagerung. </w:t>
      </w:r>
      <w:r w:rsidR="007A4F63" w:rsidRPr="5ADAEA5B">
        <w:rPr>
          <w:lang w:val="de-DE"/>
        </w:rPr>
        <w:t xml:space="preserve">Zusätzlich </w:t>
      </w:r>
      <w:r w:rsidR="006E4076" w:rsidRPr="5ADAEA5B">
        <w:rPr>
          <w:lang w:val="de-DE"/>
        </w:rPr>
        <w:t xml:space="preserve">haben </w:t>
      </w:r>
      <w:proofErr w:type="spellStart"/>
      <w:r w:rsidR="006E4076" w:rsidRPr="5ADAEA5B">
        <w:rPr>
          <w:lang w:val="de-DE"/>
        </w:rPr>
        <w:t>Vinidor</w:t>
      </w:r>
      <w:r w:rsidR="004D539B">
        <w:rPr>
          <w:lang w:val="de-DE"/>
        </w:rPr>
        <w:t>-</w:t>
      </w:r>
      <w:r w:rsidR="006E4076" w:rsidRPr="5ADAEA5B">
        <w:rPr>
          <w:lang w:val="de-DE"/>
        </w:rPr>
        <w:t>Weintemperierschränke</w:t>
      </w:r>
      <w:proofErr w:type="spellEnd"/>
      <w:r w:rsidR="006E4076" w:rsidRPr="5ADAEA5B">
        <w:rPr>
          <w:lang w:val="de-DE"/>
        </w:rPr>
        <w:t xml:space="preserve"> bis zu drei individuell einstellbare Temperaturzonen. Ebenso flexibel sind die hölzernen Regalböden, die sich </w:t>
      </w:r>
      <w:r w:rsidR="00CD7D74">
        <w:rPr>
          <w:lang w:val="de-DE"/>
        </w:rPr>
        <w:t>an</w:t>
      </w:r>
      <w:r w:rsidR="006E4076" w:rsidRPr="5ADAEA5B">
        <w:rPr>
          <w:lang w:val="de-DE"/>
        </w:rPr>
        <w:t xml:space="preserve"> die Größen der Flaschen anpassen</w:t>
      </w:r>
      <w:r w:rsidR="00CD7D74">
        <w:rPr>
          <w:lang w:val="de-DE"/>
        </w:rPr>
        <w:t xml:space="preserve"> lassen</w:t>
      </w:r>
      <w:r w:rsidR="006E4076" w:rsidRPr="5ADAEA5B">
        <w:rPr>
          <w:lang w:val="de-DE"/>
        </w:rPr>
        <w:t xml:space="preserve">. </w:t>
      </w:r>
      <w:r w:rsidR="640F2CD8" w:rsidRPr="5ADAEA5B">
        <w:rPr>
          <w:lang w:val="de-DE"/>
        </w:rPr>
        <w:t xml:space="preserve">Dank diesem sogenannten </w:t>
      </w:r>
      <w:proofErr w:type="spellStart"/>
      <w:r w:rsidR="640F2CD8" w:rsidRPr="5ADAEA5B">
        <w:rPr>
          <w:lang w:val="de-DE"/>
        </w:rPr>
        <w:t>FlexFit</w:t>
      </w:r>
      <w:proofErr w:type="spellEnd"/>
      <w:r w:rsidR="640F2CD8" w:rsidRPr="5ADAEA5B">
        <w:rPr>
          <w:lang w:val="de-DE"/>
        </w:rPr>
        <w:t xml:space="preserve"> findet sogar eine Magnum</w:t>
      </w:r>
      <w:r w:rsidR="002472DA">
        <w:rPr>
          <w:lang w:val="de-DE"/>
        </w:rPr>
        <w:t>f</w:t>
      </w:r>
      <w:r w:rsidR="640F2CD8" w:rsidRPr="5ADAEA5B">
        <w:rPr>
          <w:lang w:val="de-DE"/>
        </w:rPr>
        <w:t>lasche ganz einfach</w:t>
      </w:r>
      <w:r w:rsidR="00CD7D74">
        <w:rPr>
          <w:lang w:val="de-DE"/>
        </w:rPr>
        <w:t xml:space="preserve"> und sicher</w:t>
      </w:r>
      <w:r w:rsidR="640F2CD8" w:rsidRPr="5ADAEA5B">
        <w:rPr>
          <w:lang w:val="de-DE"/>
        </w:rPr>
        <w:t xml:space="preserve"> Platz. </w:t>
      </w:r>
      <w:r w:rsidR="006E4076" w:rsidRPr="5ADAEA5B">
        <w:rPr>
          <w:lang w:val="de-DE"/>
        </w:rPr>
        <w:t>Ein weiteres von zahlreichen Highlights</w:t>
      </w:r>
      <w:r w:rsidR="007A4F63" w:rsidRPr="5ADAEA5B">
        <w:rPr>
          <w:lang w:val="de-DE"/>
        </w:rPr>
        <w:t xml:space="preserve"> der neuen </w:t>
      </w:r>
      <w:proofErr w:type="spellStart"/>
      <w:r w:rsidR="007A4F63" w:rsidRPr="5ADAEA5B">
        <w:rPr>
          <w:lang w:val="de-DE"/>
        </w:rPr>
        <w:t>Vinidor</w:t>
      </w:r>
      <w:proofErr w:type="spellEnd"/>
      <w:r w:rsidR="007A4F63" w:rsidRPr="5ADAEA5B">
        <w:rPr>
          <w:lang w:val="de-DE"/>
        </w:rPr>
        <w:t>-Reihe</w:t>
      </w:r>
      <w:r w:rsidR="006E4076" w:rsidRPr="5ADAEA5B">
        <w:rPr>
          <w:lang w:val="de-DE"/>
        </w:rPr>
        <w:t xml:space="preserve"> ist das </w:t>
      </w:r>
      <w:proofErr w:type="spellStart"/>
      <w:r w:rsidR="006E4076" w:rsidRPr="5ADAEA5B">
        <w:rPr>
          <w:lang w:val="de-DE"/>
        </w:rPr>
        <w:t>Sommelier</w:t>
      </w:r>
      <w:r w:rsidR="00C5217B">
        <w:rPr>
          <w:lang w:val="de-DE"/>
        </w:rPr>
        <w:t>e</w:t>
      </w:r>
      <w:r w:rsidR="006E4076" w:rsidRPr="5ADAEA5B">
        <w:rPr>
          <w:lang w:val="de-DE"/>
        </w:rPr>
        <w:t>Board</w:t>
      </w:r>
      <w:proofErr w:type="spellEnd"/>
      <w:r w:rsidR="006E4076" w:rsidRPr="5ADAEA5B">
        <w:rPr>
          <w:lang w:val="de-DE"/>
        </w:rPr>
        <w:t xml:space="preserve">. </w:t>
      </w:r>
      <w:r w:rsidR="006E4076" w:rsidRPr="5ADAEA5B">
        <w:rPr>
          <w:lang w:val="de-DE"/>
        </w:rPr>
        <w:lastRenderedPageBreak/>
        <w:t>Dabei handelt es sich um ein</w:t>
      </w:r>
      <w:r w:rsidR="1105B4E6" w:rsidRPr="5ADAEA5B">
        <w:rPr>
          <w:lang w:val="de-DE"/>
        </w:rPr>
        <w:t>en</w:t>
      </w:r>
      <w:r w:rsidR="006E4076" w:rsidRPr="5ADAEA5B">
        <w:rPr>
          <w:lang w:val="de-DE"/>
        </w:rPr>
        <w:t xml:space="preserve"> speziell für die Präsentation und das „Handling“ von Wein entworfenen</w:t>
      </w:r>
      <w:r w:rsidR="002472DA">
        <w:rPr>
          <w:lang w:val="de-DE"/>
        </w:rPr>
        <w:t>,</w:t>
      </w:r>
      <w:r w:rsidR="006E4076" w:rsidRPr="5ADAEA5B">
        <w:rPr>
          <w:lang w:val="de-DE"/>
        </w:rPr>
        <w:t xml:space="preserve"> eleganten Bereich mit Glashaltern, </w:t>
      </w:r>
      <w:proofErr w:type="spellStart"/>
      <w:r w:rsidR="006E4076" w:rsidRPr="5ADAEA5B">
        <w:rPr>
          <w:lang w:val="de-DE"/>
        </w:rPr>
        <w:t>Dekantierzone</w:t>
      </w:r>
      <w:proofErr w:type="spellEnd"/>
      <w:r w:rsidR="006E4076" w:rsidRPr="5ADAEA5B">
        <w:rPr>
          <w:lang w:val="de-DE"/>
        </w:rPr>
        <w:t xml:space="preserve"> und </w:t>
      </w:r>
      <w:proofErr w:type="spellStart"/>
      <w:r w:rsidR="006E4076" w:rsidRPr="5ADAEA5B">
        <w:rPr>
          <w:lang w:val="de-DE"/>
        </w:rPr>
        <w:t>Utensilienablage</w:t>
      </w:r>
      <w:proofErr w:type="spellEnd"/>
      <w:r w:rsidR="006E4076" w:rsidRPr="5ADAEA5B">
        <w:rPr>
          <w:lang w:val="de-DE"/>
        </w:rPr>
        <w:t>.</w:t>
      </w:r>
    </w:p>
    <w:bookmarkEnd w:id="0"/>
    <w:p w14:paraId="605C01FD" w14:textId="77777777" w:rsidR="006E4076" w:rsidRDefault="006E4076" w:rsidP="009D788A">
      <w:pPr>
        <w:pStyle w:val="Copytext11Pt"/>
        <w:spacing w:after="0" w:line="300" w:lineRule="auto"/>
        <w:rPr>
          <w:lang w:val="de-DE"/>
        </w:rPr>
      </w:pPr>
    </w:p>
    <w:p w14:paraId="71192F9E" w14:textId="486CD279" w:rsidR="006E4076" w:rsidRDefault="006E4076" w:rsidP="009D788A">
      <w:pPr>
        <w:pStyle w:val="Copytext11Pt"/>
        <w:spacing w:after="0" w:line="300" w:lineRule="auto"/>
        <w:rPr>
          <w:b/>
          <w:bCs/>
          <w:lang w:val="de-DE"/>
        </w:rPr>
      </w:pPr>
      <w:proofErr w:type="spellStart"/>
      <w:r w:rsidRPr="5ADAEA5B">
        <w:rPr>
          <w:b/>
          <w:bCs/>
          <w:lang w:val="de-DE"/>
        </w:rPr>
        <w:t>SmartDevice</w:t>
      </w:r>
      <w:proofErr w:type="spellEnd"/>
      <w:r w:rsidRPr="5ADAEA5B">
        <w:rPr>
          <w:b/>
          <w:bCs/>
          <w:lang w:val="de-DE"/>
        </w:rPr>
        <w:t>:</w:t>
      </w:r>
      <w:r w:rsidR="00D10CA4">
        <w:rPr>
          <w:b/>
          <w:bCs/>
          <w:lang w:val="de-DE"/>
        </w:rPr>
        <w:t xml:space="preserve"> </w:t>
      </w:r>
      <w:r w:rsidR="5C191A8C" w:rsidRPr="5ADAEA5B">
        <w:rPr>
          <w:b/>
          <w:bCs/>
          <w:lang w:val="de-DE"/>
        </w:rPr>
        <w:t>Kühlen mit Komfort</w:t>
      </w:r>
    </w:p>
    <w:p w14:paraId="6E44C398" w14:textId="77777777" w:rsidR="006E4076" w:rsidRPr="008D2889" w:rsidRDefault="006E4076" w:rsidP="009D788A">
      <w:pPr>
        <w:pStyle w:val="Copytext11Pt"/>
        <w:spacing w:after="0" w:line="300" w:lineRule="auto"/>
        <w:rPr>
          <w:lang w:val="de-DE"/>
        </w:rPr>
      </w:pPr>
    </w:p>
    <w:p w14:paraId="5F10A084" w14:textId="7CA31C52" w:rsidR="006E4076" w:rsidRPr="000226FD" w:rsidRDefault="006E4076" w:rsidP="009D788A">
      <w:pPr>
        <w:spacing w:after="0" w:line="300" w:lineRule="auto"/>
        <w:rPr>
          <w:rFonts w:ascii="Arial" w:hAnsi="Arial" w:cs="Arial"/>
        </w:rPr>
      </w:pPr>
      <w:proofErr w:type="spellStart"/>
      <w:r w:rsidRPr="5ADAEA5B">
        <w:rPr>
          <w:rFonts w:ascii="Arial" w:hAnsi="Arial" w:cs="Arial"/>
        </w:rPr>
        <w:t>SmartDevice</w:t>
      </w:r>
      <w:proofErr w:type="spellEnd"/>
      <w:r w:rsidRPr="5ADAEA5B">
        <w:rPr>
          <w:rFonts w:ascii="Arial" w:hAnsi="Arial" w:cs="Arial"/>
        </w:rPr>
        <w:t xml:space="preserve"> ist die Vernetzungslösung für Liebherr-Kühl- und </w:t>
      </w:r>
      <w:r w:rsidR="004D539B">
        <w:rPr>
          <w:rFonts w:ascii="Arial" w:hAnsi="Arial" w:cs="Arial"/>
        </w:rPr>
        <w:t>-</w:t>
      </w:r>
      <w:r w:rsidRPr="5ADAEA5B">
        <w:rPr>
          <w:rFonts w:ascii="Arial" w:hAnsi="Arial" w:cs="Arial"/>
        </w:rPr>
        <w:t xml:space="preserve">Gefrierschränke. Alle Kühl- oder Gefriergeräte von Liebherr sind entweder bereits ab Werk vernetzbar oder können nachträglich </w:t>
      </w:r>
      <w:r w:rsidR="7845BF03" w:rsidRPr="5ADAEA5B">
        <w:rPr>
          <w:rFonts w:ascii="Arial" w:hAnsi="Arial" w:cs="Arial"/>
        </w:rPr>
        <w:t>über die</w:t>
      </w:r>
      <w:r w:rsidRPr="5ADAEA5B">
        <w:rPr>
          <w:rFonts w:ascii="Arial" w:hAnsi="Arial" w:cs="Arial"/>
        </w:rPr>
        <w:t xml:space="preserve"> </w:t>
      </w:r>
      <w:proofErr w:type="spellStart"/>
      <w:r w:rsidRPr="5ADAEA5B">
        <w:rPr>
          <w:rFonts w:ascii="Arial" w:hAnsi="Arial" w:cs="Arial"/>
        </w:rPr>
        <w:t>SmartDeviceBox</w:t>
      </w:r>
      <w:proofErr w:type="spellEnd"/>
      <w:r w:rsidRPr="5ADAEA5B">
        <w:rPr>
          <w:rFonts w:ascii="Arial" w:hAnsi="Arial" w:cs="Arial"/>
        </w:rPr>
        <w:t xml:space="preserve"> vernetzt werden. So profitieren </w:t>
      </w:r>
      <w:proofErr w:type="spellStart"/>
      <w:proofErr w:type="gramStart"/>
      <w:r w:rsidRPr="5ADAEA5B">
        <w:rPr>
          <w:rFonts w:ascii="Arial" w:hAnsi="Arial" w:cs="Arial"/>
        </w:rPr>
        <w:t>Verbraucher:innen</w:t>
      </w:r>
      <w:proofErr w:type="spellEnd"/>
      <w:proofErr w:type="gramEnd"/>
      <w:r w:rsidRPr="5ADAEA5B">
        <w:rPr>
          <w:rFonts w:ascii="Arial" w:hAnsi="Arial" w:cs="Arial"/>
        </w:rPr>
        <w:t xml:space="preserve"> von den vielen Möglichkeiten der </w:t>
      </w:r>
      <w:proofErr w:type="spellStart"/>
      <w:r w:rsidRPr="5ADAEA5B">
        <w:rPr>
          <w:rFonts w:ascii="Arial" w:hAnsi="Arial" w:cs="Arial"/>
        </w:rPr>
        <w:t>SmartDevice</w:t>
      </w:r>
      <w:proofErr w:type="spellEnd"/>
      <w:r w:rsidRPr="5ADAEA5B">
        <w:rPr>
          <w:rFonts w:ascii="Arial" w:hAnsi="Arial" w:cs="Arial"/>
        </w:rPr>
        <w:t>-App und der Einbindung aller Liebherr</w:t>
      </w:r>
      <w:r w:rsidR="002472DA">
        <w:rPr>
          <w:rFonts w:ascii="Arial" w:hAnsi="Arial" w:cs="Arial"/>
        </w:rPr>
        <w:t>-</w:t>
      </w:r>
      <w:r w:rsidRPr="5ADAEA5B">
        <w:rPr>
          <w:rFonts w:ascii="Arial" w:hAnsi="Arial" w:cs="Arial"/>
        </w:rPr>
        <w:t xml:space="preserve">Geräte in ein bestehendes Smart Home. Wichtige Status- und Alarmmeldungen kommen direkt aufs Handy, zum Beispiel über die noch geöffnete Kühlschranktür via </w:t>
      </w:r>
      <w:proofErr w:type="spellStart"/>
      <w:r w:rsidRPr="5ADAEA5B">
        <w:rPr>
          <w:rFonts w:ascii="Arial" w:hAnsi="Arial" w:cs="Arial"/>
        </w:rPr>
        <w:t>Türalarm</w:t>
      </w:r>
      <w:proofErr w:type="spellEnd"/>
      <w:r w:rsidRPr="5ADAEA5B">
        <w:rPr>
          <w:rFonts w:ascii="Arial" w:hAnsi="Arial" w:cs="Arial"/>
        </w:rPr>
        <w:t xml:space="preserve">. Ein weiteres Beispiel: Die </w:t>
      </w:r>
      <w:proofErr w:type="spellStart"/>
      <w:r w:rsidRPr="5ADAEA5B">
        <w:rPr>
          <w:rFonts w:ascii="Arial" w:hAnsi="Arial" w:cs="Arial"/>
        </w:rPr>
        <w:t>SmartDevice</w:t>
      </w:r>
      <w:proofErr w:type="spellEnd"/>
      <w:r w:rsidRPr="5ADAEA5B">
        <w:rPr>
          <w:rFonts w:ascii="Arial" w:hAnsi="Arial" w:cs="Arial"/>
        </w:rPr>
        <w:t xml:space="preserve">-App weiß auch, wo Lebensmittel für die längste Haltbarkeit am besten aufgehoben sind. </w:t>
      </w:r>
      <w:r w:rsidR="008E0559">
        <w:rPr>
          <w:rFonts w:ascii="Arial" w:hAnsi="Arial" w:cs="Arial"/>
        </w:rPr>
        <w:t>Sie</w:t>
      </w:r>
      <w:r w:rsidRPr="5ADAEA5B">
        <w:rPr>
          <w:rFonts w:ascii="Arial" w:hAnsi="Arial" w:cs="Arial"/>
        </w:rPr>
        <w:t xml:space="preserve"> </w:t>
      </w:r>
      <w:r w:rsidR="007A4F63" w:rsidRPr="5ADAEA5B">
        <w:rPr>
          <w:rFonts w:ascii="Arial" w:hAnsi="Arial" w:cs="Arial"/>
        </w:rPr>
        <w:t xml:space="preserve">hilft </w:t>
      </w:r>
      <w:proofErr w:type="spellStart"/>
      <w:r w:rsidRPr="5ADAEA5B">
        <w:rPr>
          <w:rFonts w:ascii="Arial" w:hAnsi="Arial" w:cs="Arial"/>
        </w:rPr>
        <w:t>Liebherr</w:t>
      </w:r>
      <w:r w:rsidR="002472DA">
        <w:rPr>
          <w:rFonts w:ascii="Arial" w:hAnsi="Arial" w:cs="Arial"/>
        </w:rPr>
        <w:t>-</w:t>
      </w:r>
      <w:proofErr w:type="gramStart"/>
      <w:r w:rsidRPr="5ADAEA5B">
        <w:rPr>
          <w:rFonts w:ascii="Arial" w:hAnsi="Arial" w:cs="Arial"/>
        </w:rPr>
        <w:t>Kund:innen</w:t>
      </w:r>
      <w:proofErr w:type="spellEnd"/>
      <w:proofErr w:type="gramEnd"/>
      <w:r w:rsidRPr="5ADAEA5B">
        <w:rPr>
          <w:rFonts w:ascii="Arial" w:hAnsi="Arial" w:cs="Arial"/>
        </w:rPr>
        <w:t xml:space="preserve"> im Alltag</w:t>
      </w:r>
      <w:r w:rsidR="007A4F63" w:rsidRPr="5ADAEA5B">
        <w:rPr>
          <w:rFonts w:ascii="Arial" w:hAnsi="Arial" w:cs="Arial"/>
        </w:rPr>
        <w:t xml:space="preserve"> dabei</w:t>
      </w:r>
      <w:r w:rsidRPr="5ADAEA5B">
        <w:rPr>
          <w:rFonts w:ascii="Arial" w:hAnsi="Arial" w:cs="Arial"/>
        </w:rPr>
        <w:t>, aus den technischen Ra</w:t>
      </w:r>
      <w:r w:rsidR="007A4F63" w:rsidRPr="5ADAEA5B">
        <w:rPr>
          <w:rFonts w:ascii="Arial" w:hAnsi="Arial" w:cs="Arial"/>
        </w:rPr>
        <w:t>f</w:t>
      </w:r>
      <w:r w:rsidRPr="5ADAEA5B">
        <w:rPr>
          <w:rFonts w:ascii="Arial" w:hAnsi="Arial" w:cs="Arial"/>
        </w:rPr>
        <w:t xml:space="preserve">finessen ihres Geräts </w:t>
      </w:r>
      <w:r w:rsidR="007A4F63" w:rsidRPr="5ADAEA5B">
        <w:rPr>
          <w:rFonts w:ascii="Arial" w:hAnsi="Arial" w:cs="Arial"/>
        </w:rPr>
        <w:t xml:space="preserve">unter anderem </w:t>
      </w:r>
      <w:r w:rsidRPr="5ADAEA5B">
        <w:rPr>
          <w:rFonts w:ascii="Arial" w:hAnsi="Arial" w:cs="Arial"/>
        </w:rPr>
        <w:t xml:space="preserve">in Sachen Energieeffizienz und Frische das Beste herauszuholen. </w:t>
      </w:r>
    </w:p>
    <w:p w14:paraId="51CC2E50" w14:textId="77777777" w:rsidR="000B157E" w:rsidRDefault="000B157E" w:rsidP="009D788A">
      <w:pPr>
        <w:pStyle w:val="Copytext11Pt"/>
        <w:spacing w:after="0" w:line="300" w:lineRule="auto"/>
        <w:rPr>
          <w:lang w:val="de-DE"/>
        </w:rPr>
      </w:pPr>
    </w:p>
    <w:p w14:paraId="552E5D07" w14:textId="3184E183" w:rsidR="000B157E" w:rsidRDefault="000B157E" w:rsidP="009D788A">
      <w:pPr>
        <w:pStyle w:val="BoilerplateCopyhead9Pt"/>
        <w:spacing w:after="0" w:line="300" w:lineRule="auto"/>
        <w:rPr>
          <w:lang w:val="de-DE"/>
        </w:rPr>
      </w:pPr>
      <w:r w:rsidRPr="006E753C">
        <w:rPr>
          <w:lang w:val="de-DE"/>
        </w:rPr>
        <w:t>Über die Liebherr</w:t>
      </w:r>
      <w:r>
        <w:rPr>
          <w:lang w:val="de-DE"/>
        </w:rPr>
        <w:t>-Hausgeräte GmbH</w:t>
      </w:r>
    </w:p>
    <w:p w14:paraId="1A1E6EE0" w14:textId="2E1FED08" w:rsidR="006E753C" w:rsidRPr="002737C3" w:rsidRDefault="006E753C" w:rsidP="009D788A">
      <w:pPr>
        <w:widowControl w:val="0"/>
        <w:tabs>
          <w:tab w:val="left" w:pos="1940"/>
        </w:tabs>
        <w:spacing w:after="0" w:line="300" w:lineRule="auto"/>
        <w:rPr>
          <w:rFonts w:ascii="Arial" w:hAnsi="Arial" w:cs="Arial"/>
          <w:sz w:val="18"/>
          <w:szCs w:val="18"/>
          <w:shd w:val="clear" w:color="auto" w:fill="FFFFFF"/>
        </w:rPr>
      </w:pPr>
    </w:p>
    <w:p w14:paraId="04302477" w14:textId="4D475487" w:rsidR="004876C1" w:rsidRDefault="004876C1" w:rsidP="009D788A">
      <w:pPr>
        <w:widowControl w:val="0"/>
        <w:tabs>
          <w:tab w:val="left" w:pos="1940"/>
        </w:tabs>
        <w:spacing w:after="0" w:line="300" w:lineRule="auto"/>
        <w:rPr>
          <w:rFonts w:ascii="Arial" w:hAnsi="Arial" w:cs="Arial"/>
          <w:color w:val="000000" w:themeColor="text1"/>
          <w:sz w:val="20"/>
          <w:szCs w:val="20"/>
          <w:shd w:val="clear" w:color="auto" w:fill="FFFFFF"/>
        </w:rPr>
      </w:pPr>
      <w:r w:rsidRPr="004876C1">
        <w:rPr>
          <w:rFonts w:ascii="Arial" w:hAnsi="Arial" w:cs="Arial"/>
          <w:color w:val="000000" w:themeColor="text1"/>
          <w:sz w:val="18"/>
          <w:szCs w:val="18"/>
          <w:shd w:val="clear" w:color="auto" w:fill="FFFFFF"/>
        </w:rPr>
        <w:t>Die Liebherr-Hausgeräte GmbH ist eine von elf Spartenobergesellschaften der Firmengruppe Liebherr. Die Sparte Hausgeräte beschäftigt mehr als 6.</w:t>
      </w:r>
      <w:r w:rsidR="00C06040">
        <w:rPr>
          <w:rFonts w:ascii="Arial" w:hAnsi="Arial" w:cs="Arial"/>
          <w:color w:val="000000" w:themeColor="text1"/>
          <w:sz w:val="18"/>
          <w:szCs w:val="18"/>
          <w:shd w:val="clear" w:color="auto" w:fill="FFFFFF"/>
        </w:rPr>
        <w:t>5</w:t>
      </w:r>
      <w:r w:rsidRPr="004876C1">
        <w:rPr>
          <w:rFonts w:ascii="Arial" w:hAnsi="Arial" w:cs="Arial"/>
          <w:color w:val="000000" w:themeColor="text1"/>
          <w:sz w:val="18"/>
          <w:szCs w:val="18"/>
          <w:shd w:val="clear" w:color="auto" w:fill="FFFFFF"/>
        </w:rPr>
        <w:t xml:space="preserve">00 Mitarbeiterinnen und Mitarbeiter und entwickelt und produziert am Hauptsitz in Ochsenhausen (Deutschland) sowie in Lienz (Österreich), Marica (Bulgarien), </w:t>
      </w:r>
      <w:proofErr w:type="spellStart"/>
      <w:r w:rsidRPr="004876C1">
        <w:rPr>
          <w:rFonts w:ascii="Arial" w:hAnsi="Arial" w:cs="Arial"/>
          <w:color w:val="000000" w:themeColor="text1"/>
          <w:sz w:val="18"/>
          <w:szCs w:val="18"/>
          <w:shd w:val="clear" w:color="auto" w:fill="FFFFFF"/>
        </w:rPr>
        <w:t>Kluang</w:t>
      </w:r>
      <w:proofErr w:type="spellEnd"/>
      <w:r w:rsidRPr="004876C1">
        <w:rPr>
          <w:rFonts w:ascii="Arial" w:hAnsi="Arial" w:cs="Arial"/>
          <w:color w:val="000000" w:themeColor="text1"/>
          <w:sz w:val="18"/>
          <w:szCs w:val="18"/>
          <w:shd w:val="clear" w:color="auto" w:fill="FFFFFF"/>
        </w:rPr>
        <w:t xml:space="preserve"> (Malaysia) und Aurangabad (Indien) ein breites Programm hochwertiger Kühl- und Gefriergeräte für Haushalt und Gewerbe</w:t>
      </w:r>
      <w:r w:rsidRPr="00022D01">
        <w:rPr>
          <w:rFonts w:ascii="Arial" w:hAnsi="Arial" w:cs="Arial"/>
          <w:color w:val="000000" w:themeColor="text1"/>
          <w:sz w:val="20"/>
          <w:szCs w:val="20"/>
          <w:shd w:val="clear" w:color="auto" w:fill="FFFFFF"/>
        </w:rPr>
        <w:t>.</w:t>
      </w:r>
    </w:p>
    <w:p w14:paraId="44829EBA" w14:textId="77777777" w:rsidR="006E753C" w:rsidRPr="00022D01" w:rsidRDefault="006E753C" w:rsidP="009D788A">
      <w:pPr>
        <w:widowControl w:val="0"/>
        <w:tabs>
          <w:tab w:val="left" w:pos="1940"/>
        </w:tabs>
        <w:spacing w:after="0" w:line="300" w:lineRule="auto"/>
        <w:rPr>
          <w:rFonts w:ascii="Arial" w:hAnsi="Arial" w:cs="Arial"/>
          <w:color w:val="000000" w:themeColor="text1"/>
          <w:sz w:val="20"/>
          <w:szCs w:val="20"/>
          <w:shd w:val="clear" w:color="auto" w:fill="FFFFFF"/>
        </w:rPr>
      </w:pPr>
    </w:p>
    <w:p w14:paraId="51235A48" w14:textId="39192D48" w:rsidR="006E753C" w:rsidRDefault="006E753C" w:rsidP="009D788A">
      <w:pPr>
        <w:pStyle w:val="BoilerplateCopyhead9Pt"/>
        <w:spacing w:after="0" w:line="300" w:lineRule="auto"/>
        <w:rPr>
          <w:lang w:val="de-DE"/>
        </w:rPr>
      </w:pPr>
      <w:r w:rsidRPr="006E753C">
        <w:rPr>
          <w:lang w:val="de-DE"/>
        </w:rPr>
        <w:t>Über die Firmengruppe Liebherr</w:t>
      </w:r>
    </w:p>
    <w:p w14:paraId="15EAEC4A" w14:textId="77777777" w:rsidR="006E753C" w:rsidRPr="006E753C" w:rsidRDefault="006E753C" w:rsidP="009D788A">
      <w:pPr>
        <w:pStyle w:val="BoilerplateCopyhead9Pt"/>
        <w:spacing w:after="0" w:line="300" w:lineRule="auto"/>
        <w:rPr>
          <w:lang w:val="de-DE"/>
        </w:rPr>
      </w:pPr>
    </w:p>
    <w:p w14:paraId="4F15C026" w14:textId="31BDD2AB" w:rsidR="00B81ED6" w:rsidRDefault="4B1CCF9E" w:rsidP="009D788A">
      <w:pPr>
        <w:tabs>
          <w:tab w:val="left" w:pos="1940"/>
        </w:tabs>
        <w:spacing w:after="0" w:line="300" w:lineRule="auto"/>
        <w:rPr>
          <w:rFonts w:eastAsia="Arial" w:cs="Arial"/>
          <w:color w:val="000000" w:themeColor="text1"/>
          <w:sz w:val="18"/>
          <w:lang w:val="de"/>
        </w:rPr>
      </w:pPr>
      <w:r w:rsidRPr="5ADAEA5B">
        <w:rPr>
          <w:rFonts w:ascii="Arial" w:eastAsia="Arial" w:hAnsi="Arial" w:cs="Arial"/>
          <w:color w:val="000000" w:themeColor="text1"/>
          <w:sz w:val="18"/>
          <w:szCs w:val="18"/>
          <w:lang w:val="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Im Jahr 2022 beschäftigte sie mehr als 50.000 Mitarbeitende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C027A92" w14:textId="03261422" w:rsidR="5ADAEA5B" w:rsidRDefault="5ADAEA5B" w:rsidP="009D788A">
      <w:pPr>
        <w:pStyle w:val="Copytext11Pt"/>
        <w:spacing w:after="0" w:line="300" w:lineRule="auto"/>
        <w:rPr>
          <w:rFonts w:eastAsiaTheme="minorEastAsia" w:cs="Arial"/>
          <w:color w:val="000000" w:themeColor="text1"/>
          <w:sz w:val="18"/>
          <w:lang w:val="de-DE" w:eastAsia="zh-CN"/>
        </w:rPr>
      </w:pPr>
    </w:p>
    <w:p w14:paraId="3D7CC85E" w14:textId="7015AD15" w:rsidR="0018386B" w:rsidRDefault="0018386B" w:rsidP="006E753C">
      <w:pPr>
        <w:pStyle w:val="Copytext11Pt"/>
        <w:spacing w:after="0" w:line="300" w:lineRule="auto"/>
        <w:jc w:val="both"/>
        <w:rPr>
          <w:rFonts w:eastAsiaTheme="minorEastAsia" w:cs="Arial"/>
          <w:color w:val="000000" w:themeColor="text1"/>
          <w:sz w:val="18"/>
          <w:shd w:val="clear" w:color="auto" w:fill="FFFFFF"/>
          <w:lang w:val="de-DE" w:eastAsia="zh-CN"/>
        </w:rPr>
      </w:pPr>
    </w:p>
    <w:p w14:paraId="4FD815C6" w14:textId="77777777" w:rsidR="0018386B" w:rsidRPr="00FB78B7" w:rsidRDefault="0018386B" w:rsidP="0018386B">
      <w:pPr>
        <w:pStyle w:val="Copyhead11Pt"/>
        <w:spacing w:after="0" w:line="276" w:lineRule="auto"/>
      </w:pPr>
      <w:proofErr w:type="spellStart"/>
      <w:r w:rsidRPr="00FB78B7">
        <w:t>Kontakt</w:t>
      </w:r>
      <w:proofErr w:type="spellEnd"/>
    </w:p>
    <w:p w14:paraId="599E483F" w14:textId="77777777" w:rsidR="00016392" w:rsidRPr="00FB78B7" w:rsidRDefault="00016392" w:rsidP="00016392">
      <w:pPr>
        <w:pStyle w:val="Copytext11Pt"/>
        <w:spacing w:after="0" w:line="276" w:lineRule="auto"/>
      </w:pPr>
      <w:r w:rsidRPr="00FB78B7">
        <w:t>Maria Mack</w:t>
      </w:r>
    </w:p>
    <w:p w14:paraId="28468FA6" w14:textId="77777777" w:rsidR="00016392" w:rsidRPr="00FB78B7" w:rsidRDefault="00016392" w:rsidP="00016392">
      <w:pPr>
        <w:pStyle w:val="Copytext11Pt"/>
        <w:spacing w:after="0" w:line="276" w:lineRule="auto"/>
      </w:pPr>
      <w:r w:rsidRPr="00FB78B7">
        <w:t>Manager Customer &amp; Trade Relations</w:t>
      </w:r>
    </w:p>
    <w:p w14:paraId="3601A953" w14:textId="77777777" w:rsidR="00016392" w:rsidRPr="00016392" w:rsidRDefault="00016392" w:rsidP="00016392">
      <w:pPr>
        <w:pStyle w:val="Copytext11Pt"/>
        <w:spacing w:after="0" w:line="276" w:lineRule="auto"/>
        <w:rPr>
          <w:lang w:val="de-DE"/>
        </w:rPr>
      </w:pPr>
      <w:r w:rsidRPr="00016392">
        <w:rPr>
          <w:lang w:val="de-DE"/>
        </w:rPr>
        <w:t>Telefon +49 151 21418878</w:t>
      </w:r>
    </w:p>
    <w:p w14:paraId="78DB67D9" w14:textId="78C99CB5" w:rsidR="00F13106" w:rsidRDefault="00016392" w:rsidP="00016392">
      <w:pPr>
        <w:pStyle w:val="Copytext11Pt"/>
        <w:spacing w:after="0" w:line="276" w:lineRule="auto"/>
        <w:rPr>
          <w:lang w:val="de-DE"/>
        </w:rPr>
      </w:pPr>
      <w:r w:rsidRPr="00016392">
        <w:rPr>
          <w:lang w:val="de-DE"/>
        </w:rPr>
        <w:t>E-Mail: maria.mack@liebherr.com</w:t>
      </w:r>
    </w:p>
    <w:p w14:paraId="5914116D" w14:textId="77777777" w:rsidR="00F13106" w:rsidRDefault="00F13106" w:rsidP="0018386B">
      <w:pPr>
        <w:pStyle w:val="Copyhead11Pt"/>
        <w:spacing w:after="0" w:line="276" w:lineRule="auto"/>
        <w:rPr>
          <w:lang w:val="de-DE"/>
        </w:rPr>
      </w:pPr>
    </w:p>
    <w:p w14:paraId="1597116F" w14:textId="376FDA3C" w:rsidR="0018386B" w:rsidRDefault="0018386B" w:rsidP="0018386B">
      <w:pPr>
        <w:pStyle w:val="Copyhead11Pt"/>
        <w:spacing w:after="0" w:line="276" w:lineRule="auto"/>
        <w:rPr>
          <w:lang w:val="de-DE"/>
        </w:rPr>
      </w:pPr>
      <w:r w:rsidRPr="00BA1DEA">
        <w:rPr>
          <w:lang w:val="de-DE"/>
        </w:rPr>
        <w:t>Veröffentlicht von</w:t>
      </w:r>
    </w:p>
    <w:p w14:paraId="5F847DC7" w14:textId="77777777" w:rsidR="0018386B" w:rsidRPr="00325198" w:rsidRDefault="0018386B" w:rsidP="0018386B">
      <w:pPr>
        <w:pStyle w:val="Copyhead11Pt"/>
        <w:spacing w:after="0" w:line="276" w:lineRule="auto"/>
        <w:rPr>
          <w:b w:val="0"/>
          <w:lang w:val="de-DE"/>
        </w:rPr>
      </w:pPr>
      <w:r w:rsidRPr="00325198">
        <w:rPr>
          <w:b w:val="0"/>
          <w:lang w:val="de-DE"/>
        </w:rPr>
        <w:t>Liebherr-Hausgeräte GmbH</w:t>
      </w:r>
      <w:r w:rsidRPr="00325198">
        <w:rPr>
          <w:b w:val="0"/>
          <w:lang w:val="de-DE"/>
        </w:rPr>
        <w:br/>
        <w:t>Ochsenhausen / Deutschland</w:t>
      </w:r>
      <w:r w:rsidRPr="00325198">
        <w:rPr>
          <w:b w:val="0"/>
          <w:lang w:val="de-DE"/>
        </w:rPr>
        <w:br/>
        <w:t>home.liebherr.com</w:t>
      </w:r>
    </w:p>
    <w:sectPr w:rsidR="0018386B" w:rsidRPr="00325198" w:rsidSect="00E847CC">
      <w:head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EDEB" w14:textId="77777777" w:rsidR="00897706" w:rsidRDefault="00897706" w:rsidP="00B81ED6">
      <w:pPr>
        <w:spacing w:after="0" w:line="240" w:lineRule="auto"/>
      </w:pPr>
      <w:r>
        <w:separator/>
      </w:r>
    </w:p>
  </w:endnote>
  <w:endnote w:type="continuationSeparator" w:id="0">
    <w:p w14:paraId="1654695E" w14:textId="77777777" w:rsidR="00897706" w:rsidRDefault="00897706" w:rsidP="00B81ED6">
      <w:pPr>
        <w:spacing w:after="0" w:line="240" w:lineRule="auto"/>
      </w:pPr>
      <w:r>
        <w:continuationSeparator/>
      </w:r>
    </w:p>
  </w:endnote>
  <w:endnote w:type="continuationNotice" w:id="1">
    <w:p w14:paraId="21ABDD54" w14:textId="77777777" w:rsidR="00897706" w:rsidRDefault="00897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A208" w14:textId="77777777" w:rsidR="00897706" w:rsidRDefault="00897706" w:rsidP="00B81ED6">
      <w:pPr>
        <w:spacing w:after="0" w:line="240" w:lineRule="auto"/>
      </w:pPr>
      <w:r>
        <w:separator/>
      </w:r>
    </w:p>
  </w:footnote>
  <w:footnote w:type="continuationSeparator" w:id="0">
    <w:p w14:paraId="4410C51F" w14:textId="77777777" w:rsidR="00897706" w:rsidRDefault="00897706" w:rsidP="00B81ED6">
      <w:pPr>
        <w:spacing w:after="0" w:line="240" w:lineRule="auto"/>
      </w:pPr>
      <w:r>
        <w:continuationSeparator/>
      </w:r>
    </w:p>
  </w:footnote>
  <w:footnote w:type="continuationNotice" w:id="1">
    <w:p w14:paraId="5618502B" w14:textId="77777777" w:rsidR="00897706" w:rsidRDefault="00897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D7DD" w14:textId="77777777" w:rsidR="00E847CC" w:rsidRDefault="00E847CC">
    <w:pPr>
      <w:pStyle w:val="Kopfzeile"/>
    </w:pPr>
    <w:r>
      <w:tab/>
    </w:r>
    <w:r>
      <w:tab/>
    </w:r>
    <w:r>
      <w:ptab w:relativeTo="margin" w:alignment="right" w:leader="none"/>
    </w:r>
    <w:r>
      <w:rPr>
        <w:noProof/>
        <w:lang w:eastAsia="de-DE"/>
      </w:rPr>
      <w:drawing>
        <wp:inline distT="0" distB="0" distL="0" distR="0" wp14:anchorId="15C8E1AB" wp14:editId="56861B8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5132AC4"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456605749">
    <w:abstractNumId w:val="0"/>
  </w:num>
  <w:num w:numId="2" w16cid:durableId="204698045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264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6DD7"/>
    <w:rsid w:val="00011B51"/>
    <w:rsid w:val="00016392"/>
    <w:rsid w:val="00017EC6"/>
    <w:rsid w:val="000226FD"/>
    <w:rsid w:val="00033002"/>
    <w:rsid w:val="000372F3"/>
    <w:rsid w:val="00043AF2"/>
    <w:rsid w:val="000470DF"/>
    <w:rsid w:val="000472EE"/>
    <w:rsid w:val="00047CC4"/>
    <w:rsid w:val="00054275"/>
    <w:rsid w:val="00055BB3"/>
    <w:rsid w:val="00066E54"/>
    <w:rsid w:val="00081226"/>
    <w:rsid w:val="00081C38"/>
    <w:rsid w:val="0009578B"/>
    <w:rsid w:val="000B157E"/>
    <w:rsid w:val="000B3F1B"/>
    <w:rsid w:val="000C1C45"/>
    <w:rsid w:val="000C3F89"/>
    <w:rsid w:val="000D1A59"/>
    <w:rsid w:val="000D5E2A"/>
    <w:rsid w:val="000E0C9E"/>
    <w:rsid w:val="000F0682"/>
    <w:rsid w:val="000F2DA2"/>
    <w:rsid w:val="00101300"/>
    <w:rsid w:val="00103FA3"/>
    <w:rsid w:val="001126F0"/>
    <w:rsid w:val="00114E33"/>
    <w:rsid w:val="0011656D"/>
    <w:rsid w:val="0011656F"/>
    <w:rsid w:val="00122EFF"/>
    <w:rsid w:val="001275CB"/>
    <w:rsid w:val="001326A3"/>
    <w:rsid w:val="0013678D"/>
    <w:rsid w:val="001419B4"/>
    <w:rsid w:val="001444A5"/>
    <w:rsid w:val="00145DB7"/>
    <w:rsid w:val="00150432"/>
    <w:rsid w:val="00160C81"/>
    <w:rsid w:val="00165864"/>
    <w:rsid w:val="00171A0E"/>
    <w:rsid w:val="0017244F"/>
    <w:rsid w:val="001805CF"/>
    <w:rsid w:val="0018386B"/>
    <w:rsid w:val="00195B0B"/>
    <w:rsid w:val="00196399"/>
    <w:rsid w:val="001A1AD7"/>
    <w:rsid w:val="001A72C3"/>
    <w:rsid w:val="001C2CCD"/>
    <w:rsid w:val="001C604D"/>
    <w:rsid w:val="001D220F"/>
    <w:rsid w:val="001D5C1A"/>
    <w:rsid w:val="001E1FDB"/>
    <w:rsid w:val="001F571A"/>
    <w:rsid w:val="00206383"/>
    <w:rsid w:val="002119C6"/>
    <w:rsid w:val="002324B2"/>
    <w:rsid w:val="00240A3A"/>
    <w:rsid w:val="002415EB"/>
    <w:rsid w:val="00245E8A"/>
    <w:rsid w:val="002472DA"/>
    <w:rsid w:val="00252AAD"/>
    <w:rsid w:val="002541DF"/>
    <w:rsid w:val="002543BB"/>
    <w:rsid w:val="002737C3"/>
    <w:rsid w:val="002B2882"/>
    <w:rsid w:val="002E593D"/>
    <w:rsid w:val="002F11E0"/>
    <w:rsid w:val="002F14EF"/>
    <w:rsid w:val="002F4552"/>
    <w:rsid w:val="00327624"/>
    <w:rsid w:val="003370DA"/>
    <w:rsid w:val="00341D31"/>
    <w:rsid w:val="00343252"/>
    <w:rsid w:val="00351201"/>
    <w:rsid w:val="003524D2"/>
    <w:rsid w:val="00352B00"/>
    <w:rsid w:val="00370C32"/>
    <w:rsid w:val="00380327"/>
    <w:rsid w:val="00380953"/>
    <w:rsid w:val="00384360"/>
    <w:rsid w:val="00386A7E"/>
    <w:rsid w:val="003936A6"/>
    <w:rsid w:val="00396138"/>
    <w:rsid w:val="00397489"/>
    <w:rsid w:val="00397DCB"/>
    <w:rsid w:val="003A0330"/>
    <w:rsid w:val="003A7693"/>
    <w:rsid w:val="003C6FD3"/>
    <w:rsid w:val="003D10C3"/>
    <w:rsid w:val="003D723D"/>
    <w:rsid w:val="003E191A"/>
    <w:rsid w:val="003F6106"/>
    <w:rsid w:val="00413C9C"/>
    <w:rsid w:val="004219E7"/>
    <w:rsid w:val="004322DB"/>
    <w:rsid w:val="00442F76"/>
    <w:rsid w:val="004530E0"/>
    <w:rsid w:val="00454375"/>
    <w:rsid w:val="00457203"/>
    <w:rsid w:val="00463E31"/>
    <w:rsid w:val="0047496B"/>
    <w:rsid w:val="004876C1"/>
    <w:rsid w:val="004A5FD4"/>
    <w:rsid w:val="004B3D51"/>
    <w:rsid w:val="004D539B"/>
    <w:rsid w:val="004D5D18"/>
    <w:rsid w:val="004F674B"/>
    <w:rsid w:val="0051365F"/>
    <w:rsid w:val="005271EA"/>
    <w:rsid w:val="00556698"/>
    <w:rsid w:val="00563869"/>
    <w:rsid w:val="00572074"/>
    <w:rsid w:val="005762E8"/>
    <w:rsid w:val="005B496A"/>
    <w:rsid w:val="005C4DA1"/>
    <w:rsid w:val="005E2377"/>
    <w:rsid w:val="005E3D70"/>
    <w:rsid w:val="005E53C7"/>
    <w:rsid w:val="005E5922"/>
    <w:rsid w:val="005F2100"/>
    <w:rsid w:val="006057BA"/>
    <w:rsid w:val="00607FA2"/>
    <w:rsid w:val="00610444"/>
    <w:rsid w:val="00613C02"/>
    <w:rsid w:val="00652E53"/>
    <w:rsid w:val="00653CD3"/>
    <w:rsid w:val="00657D23"/>
    <w:rsid w:val="006616DD"/>
    <w:rsid w:val="00665C0D"/>
    <w:rsid w:val="006870D6"/>
    <w:rsid w:val="00687292"/>
    <w:rsid w:val="006A3209"/>
    <w:rsid w:val="006C4818"/>
    <w:rsid w:val="006C704A"/>
    <w:rsid w:val="006E4076"/>
    <w:rsid w:val="006E753C"/>
    <w:rsid w:val="006F4265"/>
    <w:rsid w:val="0070045E"/>
    <w:rsid w:val="0070155A"/>
    <w:rsid w:val="00701EA0"/>
    <w:rsid w:val="0072096E"/>
    <w:rsid w:val="00724218"/>
    <w:rsid w:val="0072499A"/>
    <w:rsid w:val="007309A2"/>
    <w:rsid w:val="00730AB8"/>
    <w:rsid w:val="00745727"/>
    <w:rsid w:val="00747169"/>
    <w:rsid w:val="00761197"/>
    <w:rsid w:val="00766C9D"/>
    <w:rsid w:val="00773CD8"/>
    <w:rsid w:val="00786724"/>
    <w:rsid w:val="00796E34"/>
    <w:rsid w:val="007974C1"/>
    <w:rsid w:val="007A21D7"/>
    <w:rsid w:val="007A4F63"/>
    <w:rsid w:val="007B03E4"/>
    <w:rsid w:val="007B2FF2"/>
    <w:rsid w:val="007B46E3"/>
    <w:rsid w:val="007C2DD9"/>
    <w:rsid w:val="007C5D9D"/>
    <w:rsid w:val="007E1AE4"/>
    <w:rsid w:val="007E4E03"/>
    <w:rsid w:val="007F2586"/>
    <w:rsid w:val="0081791E"/>
    <w:rsid w:val="00817C76"/>
    <w:rsid w:val="00820447"/>
    <w:rsid w:val="00824226"/>
    <w:rsid w:val="0083011A"/>
    <w:rsid w:val="008306AA"/>
    <w:rsid w:val="008462DC"/>
    <w:rsid w:val="00851E20"/>
    <w:rsid w:val="00892C42"/>
    <w:rsid w:val="00897706"/>
    <w:rsid w:val="008A2E7F"/>
    <w:rsid w:val="008B391D"/>
    <w:rsid w:val="008B613F"/>
    <w:rsid w:val="008C0947"/>
    <w:rsid w:val="008C7131"/>
    <w:rsid w:val="008D0380"/>
    <w:rsid w:val="008D1B1E"/>
    <w:rsid w:val="008D2889"/>
    <w:rsid w:val="008D41B0"/>
    <w:rsid w:val="008D4C76"/>
    <w:rsid w:val="008E0559"/>
    <w:rsid w:val="008E4AB2"/>
    <w:rsid w:val="008F0475"/>
    <w:rsid w:val="008F1DE7"/>
    <w:rsid w:val="00903110"/>
    <w:rsid w:val="00903491"/>
    <w:rsid w:val="00915638"/>
    <w:rsid w:val="009169F9"/>
    <w:rsid w:val="00932493"/>
    <w:rsid w:val="0093605C"/>
    <w:rsid w:val="00940979"/>
    <w:rsid w:val="00940EA6"/>
    <w:rsid w:val="009421E1"/>
    <w:rsid w:val="00944A65"/>
    <w:rsid w:val="00965077"/>
    <w:rsid w:val="0097359D"/>
    <w:rsid w:val="009832EA"/>
    <w:rsid w:val="0098717E"/>
    <w:rsid w:val="00990163"/>
    <w:rsid w:val="009A3D17"/>
    <w:rsid w:val="009B5322"/>
    <w:rsid w:val="009C437C"/>
    <w:rsid w:val="009C7599"/>
    <w:rsid w:val="009C773A"/>
    <w:rsid w:val="009D6A07"/>
    <w:rsid w:val="009D788A"/>
    <w:rsid w:val="009E00E9"/>
    <w:rsid w:val="009E6E34"/>
    <w:rsid w:val="009F1E27"/>
    <w:rsid w:val="009F3BEE"/>
    <w:rsid w:val="00A113FB"/>
    <w:rsid w:val="00A127F3"/>
    <w:rsid w:val="00A13726"/>
    <w:rsid w:val="00A47B59"/>
    <w:rsid w:val="00A8272A"/>
    <w:rsid w:val="00A82FFB"/>
    <w:rsid w:val="00A91C84"/>
    <w:rsid w:val="00AA4F77"/>
    <w:rsid w:val="00AA57F3"/>
    <w:rsid w:val="00AB004C"/>
    <w:rsid w:val="00AB1CB7"/>
    <w:rsid w:val="00AC2129"/>
    <w:rsid w:val="00AC789D"/>
    <w:rsid w:val="00AF1F99"/>
    <w:rsid w:val="00AF39F7"/>
    <w:rsid w:val="00AF502C"/>
    <w:rsid w:val="00AF52BC"/>
    <w:rsid w:val="00AF52FA"/>
    <w:rsid w:val="00AF53A5"/>
    <w:rsid w:val="00B13118"/>
    <w:rsid w:val="00B5348D"/>
    <w:rsid w:val="00B56417"/>
    <w:rsid w:val="00B65AF1"/>
    <w:rsid w:val="00B81186"/>
    <w:rsid w:val="00B81ED6"/>
    <w:rsid w:val="00B97A3F"/>
    <w:rsid w:val="00BA1E6C"/>
    <w:rsid w:val="00BA67EC"/>
    <w:rsid w:val="00BB0BFF"/>
    <w:rsid w:val="00BB5B1A"/>
    <w:rsid w:val="00BC1A06"/>
    <w:rsid w:val="00BC3B18"/>
    <w:rsid w:val="00BC3CB5"/>
    <w:rsid w:val="00BC6378"/>
    <w:rsid w:val="00BD1178"/>
    <w:rsid w:val="00BD5490"/>
    <w:rsid w:val="00BD6E61"/>
    <w:rsid w:val="00BD7045"/>
    <w:rsid w:val="00BE7518"/>
    <w:rsid w:val="00C06040"/>
    <w:rsid w:val="00C078C8"/>
    <w:rsid w:val="00C11E46"/>
    <w:rsid w:val="00C40F3D"/>
    <w:rsid w:val="00C464EC"/>
    <w:rsid w:val="00C47827"/>
    <w:rsid w:val="00C5217B"/>
    <w:rsid w:val="00C52E4C"/>
    <w:rsid w:val="00C61F50"/>
    <w:rsid w:val="00C70EB4"/>
    <w:rsid w:val="00C71379"/>
    <w:rsid w:val="00C72E8B"/>
    <w:rsid w:val="00C74F72"/>
    <w:rsid w:val="00C77574"/>
    <w:rsid w:val="00C811DF"/>
    <w:rsid w:val="00C9308A"/>
    <w:rsid w:val="00CA05FC"/>
    <w:rsid w:val="00CA3F3D"/>
    <w:rsid w:val="00CB573F"/>
    <w:rsid w:val="00CD484A"/>
    <w:rsid w:val="00CD554A"/>
    <w:rsid w:val="00CD7D74"/>
    <w:rsid w:val="00CE1B30"/>
    <w:rsid w:val="00CF076C"/>
    <w:rsid w:val="00CF1E3B"/>
    <w:rsid w:val="00D10CA4"/>
    <w:rsid w:val="00D20763"/>
    <w:rsid w:val="00D224B7"/>
    <w:rsid w:val="00D253DB"/>
    <w:rsid w:val="00D25671"/>
    <w:rsid w:val="00D27C1A"/>
    <w:rsid w:val="00D30626"/>
    <w:rsid w:val="00D31A01"/>
    <w:rsid w:val="00D3351C"/>
    <w:rsid w:val="00D4425C"/>
    <w:rsid w:val="00D57A7E"/>
    <w:rsid w:val="00D63B50"/>
    <w:rsid w:val="00D7568B"/>
    <w:rsid w:val="00D903C4"/>
    <w:rsid w:val="00D93FEA"/>
    <w:rsid w:val="00D94750"/>
    <w:rsid w:val="00DA1CD9"/>
    <w:rsid w:val="00DA5573"/>
    <w:rsid w:val="00DB2DDC"/>
    <w:rsid w:val="00DC36F4"/>
    <w:rsid w:val="00DF40C0"/>
    <w:rsid w:val="00E260E6"/>
    <w:rsid w:val="00E32363"/>
    <w:rsid w:val="00E418E5"/>
    <w:rsid w:val="00E70468"/>
    <w:rsid w:val="00E72704"/>
    <w:rsid w:val="00E7449B"/>
    <w:rsid w:val="00E83EAE"/>
    <w:rsid w:val="00E847CC"/>
    <w:rsid w:val="00E85F4C"/>
    <w:rsid w:val="00EA26F3"/>
    <w:rsid w:val="00EA46AE"/>
    <w:rsid w:val="00EB22F3"/>
    <w:rsid w:val="00EC0BCA"/>
    <w:rsid w:val="00ED574C"/>
    <w:rsid w:val="00EE0377"/>
    <w:rsid w:val="00EF00A4"/>
    <w:rsid w:val="00F02A72"/>
    <w:rsid w:val="00F13106"/>
    <w:rsid w:val="00F31B60"/>
    <w:rsid w:val="00F40ED7"/>
    <w:rsid w:val="00F45983"/>
    <w:rsid w:val="00F462DD"/>
    <w:rsid w:val="00F54E4A"/>
    <w:rsid w:val="00F62205"/>
    <w:rsid w:val="00F66F72"/>
    <w:rsid w:val="00F77F2D"/>
    <w:rsid w:val="00F821E5"/>
    <w:rsid w:val="00F935A6"/>
    <w:rsid w:val="00FA1058"/>
    <w:rsid w:val="00FA2343"/>
    <w:rsid w:val="00FB0DA4"/>
    <w:rsid w:val="00FB0E2D"/>
    <w:rsid w:val="00FB78B7"/>
    <w:rsid w:val="00FB7EF5"/>
    <w:rsid w:val="00FE61E9"/>
    <w:rsid w:val="00FE6A54"/>
    <w:rsid w:val="00FF2731"/>
    <w:rsid w:val="012A4465"/>
    <w:rsid w:val="02D1F1F0"/>
    <w:rsid w:val="03D2FA3E"/>
    <w:rsid w:val="04088226"/>
    <w:rsid w:val="06347A56"/>
    <w:rsid w:val="06B16065"/>
    <w:rsid w:val="0901BAA8"/>
    <w:rsid w:val="0A8B27B6"/>
    <w:rsid w:val="0A9D8B09"/>
    <w:rsid w:val="0B2F6572"/>
    <w:rsid w:val="0BA8231D"/>
    <w:rsid w:val="0D4A17AC"/>
    <w:rsid w:val="0E1F1D1C"/>
    <w:rsid w:val="0EBB0DD5"/>
    <w:rsid w:val="0EBD82C6"/>
    <w:rsid w:val="0EF5CCE3"/>
    <w:rsid w:val="0F182379"/>
    <w:rsid w:val="10F3A430"/>
    <w:rsid w:val="1105B4E6"/>
    <w:rsid w:val="11834A47"/>
    <w:rsid w:val="11C90823"/>
    <w:rsid w:val="12A9A0BD"/>
    <w:rsid w:val="12B2082A"/>
    <w:rsid w:val="14401AA2"/>
    <w:rsid w:val="1521A439"/>
    <w:rsid w:val="1541104B"/>
    <w:rsid w:val="155FE375"/>
    <w:rsid w:val="169B2DC9"/>
    <w:rsid w:val="179117C3"/>
    <w:rsid w:val="17C2AC43"/>
    <w:rsid w:val="188DB21F"/>
    <w:rsid w:val="190C0824"/>
    <w:rsid w:val="19189E8E"/>
    <w:rsid w:val="1A298280"/>
    <w:rsid w:val="1A92785C"/>
    <w:rsid w:val="1AA051D8"/>
    <w:rsid w:val="1B8E7B9A"/>
    <w:rsid w:val="1BCED42B"/>
    <w:rsid w:val="1C2E48BD"/>
    <w:rsid w:val="1DDE7D28"/>
    <w:rsid w:val="1E40173F"/>
    <w:rsid w:val="1EAF78B1"/>
    <w:rsid w:val="1F6680F7"/>
    <w:rsid w:val="1F811B2D"/>
    <w:rsid w:val="2077DD15"/>
    <w:rsid w:val="209CB8E0"/>
    <w:rsid w:val="211CEB8E"/>
    <w:rsid w:val="218CC20B"/>
    <w:rsid w:val="21AE8F96"/>
    <w:rsid w:val="21D22102"/>
    <w:rsid w:val="21D7D1CC"/>
    <w:rsid w:val="21E71973"/>
    <w:rsid w:val="22620BB8"/>
    <w:rsid w:val="228F6556"/>
    <w:rsid w:val="229E21B9"/>
    <w:rsid w:val="22A2FC2A"/>
    <w:rsid w:val="22A85BE9"/>
    <w:rsid w:val="24F62845"/>
    <w:rsid w:val="276F264D"/>
    <w:rsid w:val="27A51486"/>
    <w:rsid w:val="28D51266"/>
    <w:rsid w:val="29688594"/>
    <w:rsid w:val="2A01EBD5"/>
    <w:rsid w:val="2B7ED7B9"/>
    <w:rsid w:val="2C1674E6"/>
    <w:rsid w:val="2E6BCF70"/>
    <w:rsid w:val="2F0CAA93"/>
    <w:rsid w:val="300A54E3"/>
    <w:rsid w:val="304B8A98"/>
    <w:rsid w:val="3062CDA2"/>
    <w:rsid w:val="306D22A5"/>
    <w:rsid w:val="3227DCDF"/>
    <w:rsid w:val="3230D7AE"/>
    <w:rsid w:val="345E7CF2"/>
    <w:rsid w:val="34DB10F4"/>
    <w:rsid w:val="36890001"/>
    <w:rsid w:val="37078EEB"/>
    <w:rsid w:val="386B0146"/>
    <w:rsid w:val="38761DCE"/>
    <w:rsid w:val="3882DFBF"/>
    <w:rsid w:val="39474C28"/>
    <w:rsid w:val="3A0D85C5"/>
    <w:rsid w:val="3A33BD90"/>
    <w:rsid w:val="3AB6E855"/>
    <w:rsid w:val="3B14FC4E"/>
    <w:rsid w:val="3B5EEF39"/>
    <w:rsid w:val="3B99D74B"/>
    <w:rsid w:val="3BA95626"/>
    <w:rsid w:val="3F456289"/>
    <w:rsid w:val="3FDB3901"/>
    <w:rsid w:val="400ADAC3"/>
    <w:rsid w:val="407CC749"/>
    <w:rsid w:val="413F55D5"/>
    <w:rsid w:val="4151BA70"/>
    <w:rsid w:val="41522B3C"/>
    <w:rsid w:val="41C72D0C"/>
    <w:rsid w:val="41C86A78"/>
    <w:rsid w:val="41E7F8EF"/>
    <w:rsid w:val="42EDFB9D"/>
    <w:rsid w:val="4355E950"/>
    <w:rsid w:val="43A6FE26"/>
    <w:rsid w:val="445BAB30"/>
    <w:rsid w:val="448F9F5B"/>
    <w:rsid w:val="44CD43A9"/>
    <w:rsid w:val="4550386C"/>
    <w:rsid w:val="45B4A40D"/>
    <w:rsid w:val="46F85EBD"/>
    <w:rsid w:val="474C0004"/>
    <w:rsid w:val="481CB3B4"/>
    <w:rsid w:val="482ADB12"/>
    <w:rsid w:val="48942F1E"/>
    <w:rsid w:val="48C55C38"/>
    <w:rsid w:val="49037016"/>
    <w:rsid w:val="4A0DCCB0"/>
    <w:rsid w:val="4A2FFF7F"/>
    <w:rsid w:val="4A6E836F"/>
    <w:rsid w:val="4B1CCF9E"/>
    <w:rsid w:val="4B66A13D"/>
    <w:rsid w:val="4BA00244"/>
    <w:rsid w:val="4BBF79F0"/>
    <w:rsid w:val="4BC0FEE8"/>
    <w:rsid w:val="4BE081F2"/>
    <w:rsid w:val="4CE4FC92"/>
    <w:rsid w:val="4CFBD25E"/>
    <w:rsid w:val="4D3BD2A5"/>
    <w:rsid w:val="4D5B4A51"/>
    <w:rsid w:val="501628A3"/>
    <w:rsid w:val="514E85EE"/>
    <w:rsid w:val="537D1656"/>
    <w:rsid w:val="540D22F8"/>
    <w:rsid w:val="567F33F8"/>
    <w:rsid w:val="569A441C"/>
    <w:rsid w:val="56A5626D"/>
    <w:rsid w:val="5A56E149"/>
    <w:rsid w:val="5ADAEA5B"/>
    <w:rsid w:val="5AE14AF7"/>
    <w:rsid w:val="5B78D390"/>
    <w:rsid w:val="5C191A8C"/>
    <w:rsid w:val="5C51CC1A"/>
    <w:rsid w:val="5C84CE65"/>
    <w:rsid w:val="5D056DF7"/>
    <w:rsid w:val="5E419483"/>
    <w:rsid w:val="5E95CDAC"/>
    <w:rsid w:val="5EAE5F99"/>
    <w:rsid w:val="5EDDE31A"/>
    <w:rsid w:val="5EEE1EBB"/>
    <w:rsid w:val="5F202127"/>
    <w:rsid w:val="5F359789"/>
    <w:rsid w:val="5F818C31"/>
    <w:rsid w:val="60319E0D"/>
    <w:rsid w:val="609C19A8"/>
    <w:rsid w:val="612C934B"/>
    <w:rsid w:val="616A8116"/>
    <w:rsid w:val="6183A973"/>
    <w:rsid w:val="619CC154"/>
    <w:rsid w:val="631F79D4"/>
    <w:rsid w:val="633891B5"/>
    <w:rsid w:val="6385DB86"/>
    <w:rsid w:val="640376B7"/>
    <w:rsid w:val="640F2CD8"/>
    <w:rsid w:val="6410BD58"/>
    <w:rsid w:val="64D46216"/>
    <w:rsid w:val="66BCB402"/>
    <w:rsid w:val="6760E14C"/>
    <w:rsid w:val="67BD481F"/>
    <w:rsid w:val="67D3734B"/>
    <w:rsid w:val="67EF9F36"/>
    <w:rsid w:val="69D8349C"/>
    <w:rsid w:val="6B57F35D"/>
    <w:rsid w:val="6C4D976C"/>
    <w:rsid w:val="6C5A891B"/>
    <w:rsid w:val="6C7ECB2B"/>
    <w:rsid w:val="6E0FF55E"/>
    <w:rsid w:val="6E49FF94"/>
    <w:rsid w:val="6ECE85A2"/>
    <w:rsid w:val="6FFC5C17"/>
    <w:rsid w:val="709DBE59"/>
    <w:rsid w:val="71518D91"/>
    <w:rsid w:val="72062664"/>
    <w:rsid w:val="729F85D6"/>
    <w:rsid w:val="729FF999"/>
    <w:rsid w:val="73D82618"/>
    <w:rsid w:val="744E1F20"/>
    <w:rsid w:val="753DC726"/>
    <w:rsid w:val="7595971B"/>
    <w:rsid w:val="764CE5E9"/>
    <w:rsid w:val="7731677C"/>
    <w:rsid w:val="776CF0DF"/>
    <w:rsid w:val="7845BF03"/>
    <w:rsid w:val="788C932F"/>
    <w:rsid w:val="78E3A957"/>
    <w:rsid w:val="79B6B2EE"/>
    <w:rsid w:val="7A30FC78"/>
    <w:rsid w:val="7C27A1F3"/>
    <w:rsid w:val="7CE37050"/>
    <w:rsid w:val="7E686A90"/>
    <w:rsid w:val="7EA85DFE"/>
    <w:rsid w:val="7EF6D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EE0B"/>
  <w15:docId w15:val="{860B8F94-301E-48D7-8E18-EFB281B2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24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5-Body">
    <w:name w:val="Press 5 - Body"/>
    <w:basedOn w:val="Standard"/>
    <w:autoRedefine/>
    <w:qFormat/>
    <w:rsid w:val="00CD554A"/>
    <w:pPr>
      <w:suppressAutoHyphens/>
      <w:spacing w:after="0" w:line="300" w:lineRule="auto"/>
    </w:pPr>
    <w:rPr>
      <w:rFonts w:ascii="Arial" w:hAnsi="Arial" w:cs="Times New Roman"/>
      <w:noProof/>
      <w:szCs w:val="24"/>
      <w:lang w:eastAsia="de-DE"/>
    </w:rPr>
  </w:style>
  <w:style w:type="character" w:styleId="Kommentarzeichen">
    <w:name w:val="annotation reference"/>
    <w:basedOn w:val="Absatz-Standardschriftart"/>
    <w:uiPriority w:val="99"/>
    <w:semiHidden/>
    <w:unhideWhenUsed/>
    <w:rsid w:val="00F31B60"/>
    <w:rPr>
      <w:sz w:val="16"/>
      <w:szCs w:val="16"/>
    </w:rPr>
  </w:style>
  <w:style w:type="paragraph" w:styleId="Kommentartext">
    <w:name w:val="annotation text"/>
    <w:basedOn w:val="Standard"/>
    <w:link w:val="KommentartextZchn"/>
    <w:uiPriority w:val="99"/>
    <w:unhideWhenUsed/>
    <w:rsid w:val="00F31B60"/>
    <w:pPr>
      <w:spacing w:line="240" w:lineRule="auto"/>
    </w:pPr>
    <w:rPr>
      <w:sz w:val="20"/>
      <w:szCs w:val="20"/>
    </w:rPr>
  </w:style>
  <w:style w:type="character" w:customStyle="1" w:styleId="KommentartextZchn">
    <w:name w:val="Kommentartext Zchn"/>
    <w:basedOn w:val="Absatz-Standardschriftart"/>
    <w:link w:val="Kommentartext"/>
    <w:uiPriority w:val="99"/>
    <w:rsid w:val="00F31B60"/>
    <w:rPr>
      <w:sz w:val="20"/>
      <w:szCs w:val="20"/>
    </w:rPr>
  </w:style>
  <w:style w:type="paragraph" w:styleId="Kommentarthema">
    <w:name w:val="annotation subject"/>
    <w:basedOn w:val="Kommentartext"/>
    <w:next w:val="Kommentartext"/>
    <w:link w:val="KommentarthemaZchn"/>
    <w:uiPriority w:val="99"/>
    <w:semiHidden/>
    <w:unhideWhenUsed/>
    <w:rsid w:val="00F31B60"/>
    <w:rPr>
      <w:b/>
      <w:bCs/>
    </w:rPr>
  </w:style>
  <w:style w:type="character" w:customStyle="1" w:styleId="KommentarthemaZchn">
    <w:name w:val="Kommentarthema Zchn"/>
    <w:basedOn w:val="KommentartextZchn"/>
    <w:link w:val="Kommentarthema"/>
    <w:uiPriority w:val="99"/>
    <w:semiHidden/>
    <w:rsid w:val="00F31B60"/>
    <w:rPr>
      <w:b/>
      <w:bCs/>
      <w:sz w:val="20"/>
      <w:szCs w:val="20"/>
    </w:rPr>
  </w:style>
  <w:style w:type="paragraph" w:styleId="Sprechblasentext">
    <w:name w:val="Balloon Text"/>
    <w:basedOn w:val="Standard"/>
    <w:link w:val="SprechblasentextZchn"/>
    <w:uiPriority w:val="99"/>
    <w:semiHidden/>
    <w:unhideWhenUsed/>
    <w:rsid w:val="00F31B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B60"/>
    <w:rPr>
      <w:rFonts w:ascii="Segoe UI" w:hAnsi="Segoe UI" w:cs="Segoe UI"/>
      <w:sz w:val="18"/>
      <w:szCs w:val="18"/>
    </w:rPr>
  </w:style>
  <w:style w:type="character" w:styleId="Hervorhebung">
    <w:name w:val="Emphasis"/>
    <w:basedOn w:val="Absatz-Standardschriftart"/>
    <w:uiPriority w:val="20"/>
    <w:qFormat/>
    <w:rsid w:val="005762E8"/>
    <w:rPr>
      <w:i/>
      <w:iCs/>
    </w:rPr>
  </w:style>
  <w:style w:type="paragraph" w:styleId="berarbeitung">
    <w:name w:val="Revision"/>
    <w:hidden/>
    <w:uiPriority w:val="99"/>
    <w:semiHidden/>
    <w:rsid w:val="001C2CCD"/>
    <w:pPr>
      <w:spacing w:after="0" w:line="240" w:lineRule="auto"/>
    </w:pPr>
  </w:style>
  <w:style w:type="paragraph" w:customStyle="1" w:styleId="Default">
    <w:name w:val="Default"/>
    <w:rsid w:val="007E4E03"/>
    <w:pPr>
      <w:autoSpaceDE w:val="0"/>
      <w:autoSpaceDN w:val="0"/>
      <w:adjustRightInd w:val="0"/>
      <w:spacing w:after="0" w:line="240" w:lineRule="auto"/>
    </w:pPr>
    <w:rPr>
      <w:rFonts w:ascii="Arial" w:hAnsi="Arial" w:cs="Arial"/>
      <w:color w:val="000000"/>
      <w:sz w:val="24"/>
      <w:szCs w:val="24"/>
      <w:lang w:val="en-GB"/>
    </w:rPr>
  </w:style>
  <w:style w:type="character" w:customStyle="1" w:styleId="normaltextrun">
    <w:name w:val="normaltextrun"/>
    <w:basedOn w:val="Absatz-Standardschriftart"/>
    <w:rsid w:val="000C3F89"/>
  </w:style>
  <w:style w:type="character" w:styleId="Fett">
    <w:name w:val="Strong"/>
    <w:basedOn w:val="Absatz-Standardschriftart"/>
    <w:uiPriority w:val="22"/>
    <w:qFormat/>
    <w:rsid w:val="008D0380"/>
    <w:rPr>
      <w:b/>
      <w:bCs/>
    </w:rPr>
  </w:style>
  <w:style w:type="character" w:customStyle="1" w:styleId="ui-provider">
    <w:name w:val="ui-provider"/>
    <w:basedOn w:val="Absatz-Standardschriftart"/>
    <w:rsid w:val="00C9308A"/>
  </w:style>
  <w:style w:type="character" w:styleId="Erwhnung">
    <w:name w:val="Mention"/>
    <w:basedOn w:val="Absatz-Standardschriftart"/>
    <w:uiPriority w:val="99"/>
    <w:unhideWhenUsed/>
    <w:rsid w:val="00FB7EF5"/>
    <w:rPr>
      <w:color w:val="2B579A"/>
      <w:shd w:val="clear" w:color="auto" w:fill="E1DFDD"/>
    </w:rPr>
  </w:style>
  <w:style w:type="character" w:styleId="NichtaufgelsteErwhnung">
    <w:name w:val="Unresolved Mention"/>
    <w:basedOn w:val="Absatz-Standardschriftart"/>
    <w:uiPriority w:val="99"/>
    <w:semiHidden/>
    <w:unhideWhenUsed/>
    <w:rsid w:val="005E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117">
      <w:bodyDiv w:val="1"/>
      <w:marLeft w:val="0"/>
      <w:marRight w:val="0"/>
      <w:marTop w:val="0"/>
      <w:marBottom w:val="0"/>
      <w:divBdr>
        <w:top w:val="none" w:sz="0" w:space="0" w:color="auto"/>
        <w:left w:val="none" w:sz="0" w:space="0" w:color="auto"/>
        <w:bottom w:val="none" w:sz="0" w:space="0" w:color="auto"/>
        <w:right w:val="none" w:sz="0" w:space="0" w:color="auto"/>
      </w:divBdr>
    </w:div>
    <w:div w:id="112526647">
      <w:bodyDiv w:val="1"/>
      <w:marLeft w:val="0"/>
      <w:marRight w:val="0"/>
      <w:marTop w:val="0"/>
      <w:marBottom w:val="0"/>
      <w:divBdr>
        <w:top w:val="none" w:sz="0" w:space="0" w:color="auto"/>
        <w:left w:val="none" w:sz="0" w:space="0" w:color="auto"/>
        <w:bottom w:val="none" w:sz="0" w:space="0" w:color="auto"/>
        <w:right w:val="none" w:sz="0" w:space="0" w:color="auto"/>
      </w:divBdr>
      <w:divsChild>
        <w:div w:id="264535583">
          <w:marLeft w:val="0"/>
          <w:marRight w:val="0"/>
          <w:marTop w:val="0"/>
          <w:marBottom w:val="0"/>
          <w:divBdr>
            <w:top w:val="none" w:sz="0" w:space="0" w:color="auto"/>
            <w:left w:val="none" w:sz="0" w:space="0" w:color="auto"/>
            <w:bottom w:val="none" w:sz="0" w:space="0" w:color="auto"/>
            <w:right w:val="none" w:sz="0" w:space="0" w:color="auto"/>
          </w:divBdr>
        </w:div>
        <w:div w:id="366872576">
          <w:marLeft w:val="0"/>
          <w:marRight w:val="0"/>
          <w:marTop w:val="0"/>
          <w:marBottom w:val="0"/>
          <w:divBdr>
            <w:top w:val="none" w:sz="0" w:space="0" w:color="auto"/>
            <w:left w:val="none" w:sz="0" w:space="0" w:color="auto"/>
            <w:bottom w:val="none" w:sz="0" w:space="0" w:color="auto"/>
            <w:right w:val="none" w:sz="0" w:space="0" w:color="auto"/>
          </w:divBdr>
        </w:div>
        <w:div w:id="1954971423">
          <w:marLeft w:val="0"/>
          <w:marRight w:val="0"/>
          <w:marTop w:val="0"/>
          <w:marBottom w:val="0"/>
          <w:divBdr>
            <w:top w:val="none" w:sz="0" w:space="0" w:color="auto"/>
            <w:left w:val="none" w:sz="0" w:space="0" w:color="auto"/>
            <w:bottom w:val="none" w:sz="0" w:space="0" w:color="auto"/>
            <w:right w:val="none" w:sz="0" w:space="0" w:color="auto"/>
          </w:divBdr>
        </w:div>
        <w:div w:id="1673996017">
          <w:marLeft w:val="0"/>
          <w:marRight w:val="0"/>
          <w:marTop w:val="0"/>
          <w:marBottom w:val="0"/>
          <w:divBdr>
            <w:top w:val="none" w:sz="0" w:space="0" w:color="auto"/>
            <w:left w:val="none" w:sz="0" w:space="0" w:color="auto"/>
            <w:bottom w:val="none" w:sz="0" w:space="0" w:color="auto"/>
            <w:right w:val="none" w:sz="0" w:space="0" w:color="auto"/>
          </w:divBdr>
        </w:div>
        <w:div w:id="254553851">
          <w:marLeft w:val="0"/>
          <w:marRight w:val="0"/>
          <w:marTop w:val="0"/>
          <w:marBottom w:val="0"/>
          <w:divBdr>
            <w:top w:val="none" w:sz="0" w:space="0" w:color="auto"/>
            <w:left w:val="none" w:sz="0" w:space="0" w:color="auto"/>
            <w:bottom w:val="none" w:sz="0" w:space="0" w:color="auto"/>
            <w:right w:val="none" w:sz="0" w:space="0" w:color="auto"/>
          </w:divBdr>
        </w:div>
        <w:div w:id="1528714940">
          <w:marLeft w:val="0"/>
          <w:marRight w:val="0"/>
          <w:marTop w:val="0"/>
          <w:marBottom w:val="0"/>
          <w:divBdr>
            <w:top w:val="none" w:sz="0" w:space="0" w:color="auto"/>
            <w:left w:val="none" w:sz="0" w:space="0" w:color="auto"/>
            <w:bottom w:val="none" w:sz="0" w:space="0" w:color="auto"/>
            <w:right w:val="none" w:sz="0" w:space="0" w:color="auto"/>
          </w:divBdr>
        </w:div>
        <w:div w:id="378669884">
          <w:marLeft w:val="0"/>
          <w:marRight w:val="0"/>
          <w:marTop w:val="0"/>
          <w:marBottom w:val="0"/>
          <w:divBdr>
            <w:top w:val="none" w:sz="0" w:space="0" w:color="auto"/>
            <w:left w:val="none" w:sz="0" w:space="0" w:color="auto"/>
            <w:bottom w:val="none" w:sz="0" w:space="0" w:color="auto"/>
            <w:right w:val="none" w:sz="0" w:space="0" w:color="auto"/>
          </w:divBdr>
        </w:div>
      </w:divsChild>
    </w:div>
    <w:div w:id="141624563">
      <w:bodyDiv w:val="1"/>
      <w:marLeft w:val="0"/>
      <w:marRight w:val="0"/>
      <w:marTop w:val="0"/>
      <w:marBottom w:val="0"/>
      <w:divBdr>
        <w:top w:val="none" w:sz="0" w:space="0" w:color="auto"/>
        <w:left w:val="none" w:sz="0" w:space="0" w:color="auto"/>
        <w:bottom w:val="none" w:sz="0" w:space="0" w:color="auto"/>
        <w:right w:val="none" w:sz="0" w:space="0" w:color="auto"/>
      </w:divBdr>
    </w:div>
    <w:div w:id="362946719">
      <w:bodyDiv w:val="1"/>
      <w:marLeft w:val="0"/>
      <w:marRight w:val="0"/>
      <w:marTop w:val="0"/>
      <w:marBottom w:val="0"/>
      <w:divBdr>
        <w:top w:val="none" w:sz="0" w:space="0" w:color="auto"/>
        <w:left w:val="none" w:sz="0" w:space="0" w:color="auto"/>
        <w:bottom w:val="none" w:sz="0" w:space="0" w:color="auto"/>
        <w:right w:val="none" w:sz="0" w:space="0" w:color="auto"/>
      </w:divBdr>
    </w:div>
    <w:div w:id="397751880">
      <w:bodyDiv w:val="1"/>
      <w:marLeft w:val="0"/>
      <w:marRight w:val="0"/>
      <w:marTop w:val="0"/>
      <w:marBottom w:val="0"/>
      <w:divBdr>
        <w:top w:val="none" w:sz="0" w:space="0" w:color="auto"/>
        <w:left w:val="none" w:sz="0" w:space="0" w:color="auto"/>
        <w:bottom w:val="none" w:sz="0" w:space="0" w:color="auto"/>
        <w:right w:val="none" w:sz="0" w:space="0" w:color="auto"/>
      </w:divBdr>
    </w:div>
    <w:div w:id="62018991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06915596">
      <w:bodyDiv w:val="1"/>
      <w:marLeft w:val="0"/>
      <w:marRight w:val="0"/>
      <w:marTop w:val="0"/>
      <w:marBottom w:val="0"/>
      <w:divBdr>
        <w:top w:val="none" w:sz="0" w:space="0" w:color="auto"/>
        <w:left w:val="none" w:sz="0" w:space="0" w:color="auto"/>
        <w:bottom w:val="none" w:sz="0" w:space="0" w:color="auto"/>
        <w:right w:val="none" w:sz="0" w:space="0" w:color="auto"/>
      </w:divBdr>
      <w:divsChild>
        <w:div w:id="2019231994">
          <w:marLeft w:val="0"/>
          <w:marRight w:val="0"/>
          <w:marTop w:val="0"/>
          <w:marBottom w:val="0"/>
          <w:divBdr>
            <w:top w:val="none" w:sz="0" w:space="0" w:color="auto"/>
            <w:left w:val="none" w:sz="0" w:space="0" w:color="auto"/>
            <w:bottom w:val="none" w:sz="0" w:space="0" w:color="auto"/>
            <w:right w:val="none" w:sz="0" w:space="0" w:color="auto"/>
          </w:divBdr>
        </w:div>
        <w:div w:id="1866556034">
          <w:marLeft w:val="0"/>
          <w:marRight w:val="0"/>
          <w:marTop w:val="0"/>
          <w:marBottom w:val="0"/>
          <w:divBdr>
            <w:top w:val="none" w:sz="0" w:space="0" w:color="auto"/>
            <w:left w:val="none" w:sz="0" w:space="0" w:color="auto"/>
            <w:bottom w:val="none" w:sz="0" w:space="0" w:color="auto"/>
            <w:right w:val="none" w:sz="0" w:space="0" w:color="auto"/>
          </w:divBdr>
        </w:div>
      </w:divsChild>
    </w:div>
    <w:div w:id="1009216066">
      <w:bodyDiv w:val="1"/>
      <w:marLeft w:val="0"/>
      <w:marRight w:val="0"/>
      <w:marTop w:val="0"/>
      <w:marBottom w:val="0"/>
      <w:divBdr>
        <w:top w:val="none" w:sz="0" w:space="0" w:color="auto"/>
        <w:left w:val="none" w:sz="0" w:space="0" w:color="auto"/>
        <w:bottom w:val="none" w:sz="0" w:space="0" w:color="auto"/>
        <w:right w:val="none" w:sz="0" w:space="0" w:color="auto"/>
      </w:divBdr>
    </w:div>
    <w:div w:id="1104886838">
      <w:bodyDiv w:val="1"/>
      <w:marLeft w:val="0"/>
      <w:marRight w:val="0"/>
      <w:marTop w:val="0"/>
      <w:marBottom w:val="0"/>
      <w:divBdr>
        <w:top w:val="none" w:sz="0" w:space="0" w:color="auto"/>
        <w:left w:val="none" w:sz="0" w:space="0" w:color="auto"/>
        <w:bottom w:val="none" w:sz="0" w:space="0" w:color="auto"/>
        <w:right w:val="none" w:sz="0" w:space="0" w:color="auto"/>
      </w:divBdr>
      <w:divsChild>
        <w:div w:id="788087114">
          <w:marLeft w:val="0"/>
          <w:marRight w:val="0"/>
          <w:marTop w:val="0"/>
          <w:marBottom w:val="0"/>
          <w:divBdr>
            <w:top w:val="none" w:sz="0" w:space="0" w:color="auto"/>
            <w:left w:val="none" w:sz="0" w:space="0" w:color="auto"/>
            <w:bottom w:val="none" w:sz="0" w:space="0" w:color="auto"/>
            <w:right w:val="none" w:sz="0" w:space="0" w:color="auto"/>
          </w:divBdr>
        </w:div>
        <w:div w:id="1483303815">
          <w:marLeft w:val="0"/>
          <w:marRight w:val="0"/>
          <w:marTop w:val="0"/>
          <w:marBottom w:val="0"/>
          <w:divBdr>
            <w:top w:val="none" w:sz="0" w:space="0" w:color="auto"/>
            <w:left w:val="none" w:sz="0" w:space="0" w:color="auto"/>
            <w:bottom w:val="none" w:sz="0" w:space="0" w:color="auto"/>
            <w:right w:val="none" w:sz="0" w:space="0" w:color="auto"/>
          </w:divBdr>
        </w:div>
        <w:div w:id="857622918">
          <w:marLeft w:val="0"/>
          <w:marRight w:val="0"/>
          <w:marTop w:val="0"/>
          <w:marBottom w:val="0"/>
          <w:divBdr>
            <w:top w:val="none" w:sz="0" w:space="0" w:color="auto"/>
            <w:left w:val="none" w:sz="0" w:space="0" w:color="auto"/>
            <w:bottom w:val="none" w:sz="0" w:space="0" w:color="auto"/>
            <w:right w:val="none" w:sz="0" w:space="0" w:color="auto"/>
          </w:divBdr>
        </w:div>
        <w:div w:id="734471027">
          <w:marLeft w:val="0"/>
          <w:marRight w:val="0"/>
          <w:marTop w:val="0"/>
          <w:marBottom w:val="0"/>
          <w:divBdr>
            <w:top w:val="none" w:sz="0" w:space="0" w:color="auto"/>
            <w:left w:val="none" w:sz="0" w:space="0" w:color="auto"/>
            <w:bottom w:val="none" w:sz="0" w:space="0" w:color="auto"/>
            <w:right w:val="none" w:sz="0" w:space="0" w:color="auto"/>
          </w:divBdr>
        </w:div>
        <w:div w:id="25832466">
          <w:marLeft w:val="0"/>
          <w:marRight w:val="0"/>
          <w:marTop w:val="0"/>
          <w:marBottom w:val="0"/>
          <w:divBdr>
            <w:top w:val="none" w:sz="0" w:space="0" w:color="auto"/>
            <w:left w:val="none" w:sz="0" w:space="0" w:color="auto"/>
            <w:bottom w:val="none" w:sz="0" w:space="0" w:color="auto"/>
            <w:right w:val="none" w:sz="0" w:space="0" w:color="auto"/>
          </w:divBdr>
        </w:div>
        <w:div w:id="1366058178">
          <w:marLeft w:val="0"/>
          <w:marRight w:val="0"/>
          <w:marTop w:val="0"/>
          <w:marBottom w:val="0"/>
          <w:divBdr>
            <w:top w:val="none" w:sz="0" w:space="0" w:color="auto"/>
            <w:left w:val="none" w:sz="0" w:space="0" w:color="auto"/>
            <w:bottom w:val="none" w:sz="0" w:space="0" w:color="auto"/>
            <w:right w:val="none" w:sz="0" w:space="0" w:color="auto"/>
          </w:divBdr>
        </w:div>
        <w:div w:id="422260018">
          <w:marLeft w:val="0"/>
          <w:marRight w:val="0"/>
          <w:marTop w:val="0"/>
          <w:marBottom w:val="0"/>
          <w:divBdr>
            <w:top w:val="none" w:sz="0" w:space="0" w:color="auto"/>
            <w:left w:val="none" w:sz="0" w:space="0" w:color="auto"/>
            <w:bottom w:val="none" w:sz="0" w:space="0" w:color="auto"/>
            <w:right w:val="none" w:sz="0" w:space="0" w:color="auto"/>
          </w:divBdr>
        </w:div>
        <w:div w:id="2074308840">
          <w:marLeft w:val="0"/>
          <w:marRight w:val="0"/>
          <w:marTop w:val="0"/>
          <w:marBottom w:val="0"/>
          <w:divBdr>
            <w:top w:val="none" w:sz="0" w:space="0" w:color="auto"/>
            <w:left w:val="none" w:sz="0" w:space="0" w:color="auto"/>
            <w:bottom w:val="none" w:sz="0" w:space="0" w:color="auto"/>
            <w:right w:val="none" w:sz="0" w:space="0" w:color="auto"/>
          </w:divBdr>
        </w:div>
        <w:div w:id="607199057">
          <w:marLeft w:val="0"/>
          <w:marRight w:val="0"/>
          <w:marTop w:val="0"/>
          <w:marBottom w:val="0"/>
          <w:divBdr>
            <w:top w:val="none" w:sz="0" w:space="0" w:color="auto"/>
            <w:left w:val="none" w:sz="0" w:space="0" w:color="auto"/>
            <w:bottom w:val="none" w:sz="0" w:space="0" w:color="auto"/>
            <w:right w:val="none" w:sz="0" w:space="0" w:color="auto"/>
          </w:divBdr>
        </w:div>
        <w:div w:id="2138374610">
          <w:marLeft w:val="0"/>
          <w:marRight w:val="0"/>
          <w:marTop w:val="0"/>
          <w:marBottom w:val="0"/>
          <w:divBdr>
            <w:top w:val="none" w:sz="0" w:space="0" w:color="auto"/>
            <w:left w:val="none" w:sz="0" w:space="0" w:color="auto"/>
            <w:bottom w:val="none" w:sz="0" w:space="0" w:color="auto"/>
            <w:right w:val="none" w:sz="0" w:space="0" w:color="auto"/>
          </w:divBdr>
        </w:div>
        <w:div w:id="1666586550">
          <w:marLeft w:val="0"/>
          <w:marRight w:val="0"/>
          <w:marTop w:val="0"/>
          <w:marBottom w:val="0"/>
          <w:divBdr>
            <w:top w:val="none" w:sz="0" w:space="0" w:color="auto"/>
            <w:left w:val="none" w:sz="0" w:space="0" w:color="auto"/>
            <w:bottom w:val="none" w:sz="0" w:space="0" w:color="auto"/>
            <w:right w:val="none" w:sz="0" w:space="0" w:color="auto"/>
          </w:divBdr>
        </w:div>
        <w:div w:id="946886794">
          <w:marLeft w:val="0"/>
          <w:marRight w:val="0"/>
          <w:marTop w:val="0"/>
          <w:marBottom w:val="0"/>
          <w:divBdr>
            <w:top w:val="none" w:sz="0" w:space="0" w:color="auto"/>
            <w:left w:val="none" w:sz="0" w:space="0" w:color="auto"/>
            <w:bottom w:val="none" w:sz="0" w:space="0" w:color="auto"/>
            <w:right w:val="none" w:sz="0" w:space="0" w:color="auto"/>
          </w:divBdr>
        </w:div>
      </w:divsChild>
    </w:div>
    <w:div w:id="1142621183">
      <w:bodyDiv w:val="1"/>
      <w:marLeft w:val="0"/>
      <w:marRight w:val="0"/>
      <w:marTop w:val="0"/>
      <w:marBottom w:val="0"/>
      <w:divBdr>
        <w:top w:val="none" w:sz="0" w:space="0" w:color="auto"/>
        <w:left w:val="none" w:sz="0" w:space="0" w:color="auto"/>
        <w:bottom w:val="none" w:sz="0" w:space="0" w:color="auto"/>
        <w:right w:val="none" w:sz="0" w:space="0" w:color="auto"/>
      </w:divBdr>
      <w:divsChild>
        <w:div w:id="1522091074">
          <w:marLeft w:val="0"/>
          <w:marRight w:val="0"/>
          <w:marTop w:val="0"/>
          <w:marBottom w:val="0"/>
          <w:divBdr>
            <w:top w:val="none" w:sz="0" w:space="0" w:color="auto"/>
            <w:left w:val="none" w:sz="0" w:space="0" w:color="auto"/>
            <w:bottom w:val="none" w:sz="0" w:space="0" w:color="auto"/>
            <w:right w:val="none" w:sz="0" w:space="0" w:color="auto"/>
          </w:divBdr>
        </w:div>
        <w:div w:id="1045721191">
          <w:marLeft w:val="0"/>
          <w:marRight w:val="0"/>
          <w:marTop w:val="0"/>
          <w:marBottom w:val="0"/>
          <w:divBdr>
            <w:top w:val="none" w:sz="0" w:space="0" w:color="auto"/>
            <w:left w:val="none" w:sz="0" w:space="0" w:color="auto"/>
            <w:bottom w:val="none" w:sz="0" w:space="0" w:color="auto"/>
            <w:right w:val="none" w:sz="0" w:space="0" w:color="auto"/>
          </w:divBdr>
        </w:div>
      </w:divsChild>
    </w:div>
    <w:div w:id="1529950139">
      <w:bodyDiv w:val="1"/>
      <w:marLeft w:val="0"/>
      <w:marRight w:val="0"/>
      <w:marTop w:val="0"/>
      <w:marBottom w:val="0"/>
      <w:divBdr>
        <w:top w:val="none" w:sz="0" w:space="0" w:color="auto"/>
        <w:left w:val="none" w:sz="0" w:space="0" w:color="auto"/>
        <w:bottom w:val="none" w:sz="0" w:space="0" w:color="auto"/>
        <w:right w:val="none" w:sz="0" w:space="0" w:color="auto"/>
      </w:divBdr>
    </w:div>
    <w:div w:id="1653605691">
      <w:bodyDiv w:val="1"/>
      <w:marLeft w:val="0"/>
      <w:marRight w:val="0"/>
      <w:marTop w:val="0"/>
      <w:marBottom w:val="0"/>
      <w:divBdr>
        <w:top w:val="none" w:sz="0" w:space="0" w:color="auto"/>
        <w:left w:val="none" w:sz="0" w:space="0" w:color="auto"/>
        <w:bottom w:val="none" w:sz="0" w:space="0" w:color="auto"/>
        <w:right w:val="none" w:sz="0" w:space="0" w:color="auto"/>
      </w:divBdr>
    </w:div>
    <w:div w:id="2097632745">
      <w:bodyDiv w:val="1"/>
      <w:marLeft w:val="0"/>
      <w:marRight w:val="0"/>
      <w:marTop w:val="0"/>
      <w:marBottom w:val="0"/>
      <w:divBdr>
        <w:top w:val="none" w:sz="0" w:space="0" w:color="auto"/>
        <w:left w:val="none" w:sz="0" w:space="0" w:color="auto"/>
        <w:bottom w:val="none" w:sz="0" w:space="0" w:color="auto"/>
        <w:right w:val="none" w:sz="0" w:space="0" w:color="auto"/>
      </w:divBdr>
      <w:divsChild>
        <w:div w:id="1802648785">
          <w:marLeft w:val="0"/>
          <w:marRight w:val="0"/>
          <w:marTop w:val="0"/>
          <w:marBottom w:val="0"/>
          <w:divBdr>
            <w:top w:val="none" w:sz="0" w:space="0" w:color="auto"/>
            <w:left w:val="none" w:sz="0" w:space="0" w:color="auto"/>
            <w:bottom w:val="none" w:sz="0" w:space="0" w:color="auto"/>
            <w:right w:val="none" w:sz="0" w:space="0" w:color="auto"/>
          </w:divBdr>
        </w:div>
        <w:div w:id="664170280">
          <w:marLeft w:val="0"/>
          <w:marRight w:val="0"/>
          <w:marTop w:val="0"/>
          <w:marBottom w:val="0"/>
          <w:divBdr>
            <w:top w:val="none" w:sz="0" w:space="0" w:color="auto"/>
            <w:left w:val="none" w:sz="0" w:space="0" w:color="auto"/>
            <w:bottom w:val="none" w:sz="0" w:space="0" w:color="auto"/>
            <w:right w:val="none" w:sz="0" w:space="0" w:color="auto"/>
          </w:divBdr>
        </w:div>
        <w:div w:id="1916160519">
          <w:marLeft w:val="0"/>
          <w:marRight w:val="0"/>
          <w:marTop w:val="0"/>
          <w:marBottom w:val="0"/>
          <w:divBdr>
            <w:top w:val="none" w:sz="0" w:space="0" w:color="auto"/>
            <w:left w:val="none" w:sz="0" w:space="0" w:color="auto"/>
            <w:bottom w:val="none" w:sz="0" w:space="0" w:color="auto"/>
            <w:right w:val="none" w:sz="0" w:space="0" w:color="auto"/>
          </w:divBdr>
        </w:div>
        <w:div w:id="2091583459">
          <w:marLeft w:val="0"/>
          <w:marRight w:val="0"/>
          <w:marTop w:val="0"/>
          <w:marBottom w:val="0"/>
          <w:divBdr>
            <w:top w:val="none" w:sz="0" w:space="0" w:color="auto"/>
            <w:left w:val="none" w:sz="0" w:space="0" w:color="auto"/>
            <w:bottom w:val="none" w:sz="0" w:space="0" w:color="auto"/>
            <w:right w:val="none" w:sz="0" w:space="0" w:color="auto"/>
          </w:divBdr>
        </w:div>
        <w:div w:id="243413842">
          <w:marLeft w:val="0"/>
          <w:marRight w:val="0"/>
          <w:marTop w:val="0"/>
          <w:marBottom w:val="0"/>
          <w:divBdr>
            <w:top w:val="none" w:sz="0" w:space="0" w:color="auto"/>
            <w:left w:val="none" w:sz="0" w:space="0" w:color="auto"/>
            <w:bottom w:val="none" w:sz="0" w:space="0" w:color="auto"/>
            <w:right w:val="none" w:sz="0" w:space="0" w:color="auto"/>
          </w:divBdr>
        </w:div>
        <w:div w:id="1604872806">
          <w:marLeft w:val="0"/>
          <w:marRight w:val="0"/>
          <w:marTop w:val="0"/>
          <w:marBottom w:val="0"/>
          <w:divBdr>
            <w:top w:val="none" w:sz="0" w:space="0" w:color="auto"/>
            <w:left w:val="none" w:sz="0" w:space="0" w:color="auto"/>
            <w:bottom w:val="none" w:sz="0" w:space="0" w:color="auto"/>
            <w:right w:val="none" w:sz="0" w:space="0" w:color="auto"/>
          </w:divBdr>
        </w:div>
        <w:div w:id="1927492616">
          <w:marLeft w:val="0"/>
          <w:marRight w:val="0"/>
          <w:marTop w:val="0"/>
          <w:marBottom w:val="0"/>
          <w:divBdr>
            <w:top w:val="none" w:sz="0" w:space="0" w:color="auto"/>
            <w:left w:val="none" w:sz="0" w:space="0" w:color="auto"/>
            <w:bottom w:val="none" w:sz="0" w:space="0" w:color="auto"/>
            <w:right w:val="none" w:sz="0" w:space="0" w:color="auto"/>
          </w:divBdr>
        </w:div>
        <w:div w:id="672992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D712E6C780B9458F91964F5303816A" ma:contentTypeVersion="13" ma:contentTypeDescription="Create a new document." ma:contentTypeScope="" ma:versionID="799494644bc9674fb5ff00086b97693b">
  <xsd:schema xmlns:xsd="http://www.w3.org/2001/XMLSchema" xmlns:xs="http://www.w3.org/2001/XMLSchema" xmlns:p="http://schemas.microsoft.com/office/2006/metadata/properties" xmlns:ns3="f774a975-c46c-461d-8211-b38c5198f166" xmlns:ns4="4416e4b8-77a3-4a60-a880-a99af3609bb0" targetNamespace="http://schemas.microsoft.com/office/2006/metadata/properties" ma:root="true" ma:fieldsID="eae31f38ec40c186b0ea085781f70bac" ns3:_="" ns4:_="">
    <xsd:import namespace="f774a975-c46c-461d-8211-b38c5198f166"/>
    <xsd:import namespace="4416e4b8-77a3-4a60-a880-a99af3609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4a975-c46c-461d-8211-b38c5198f1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6e4b8-77a3-4a60-a880-a99af3609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8E3AB-B1BB-4A7B-8774-701659876CA0}">
  <ds:schemaRefs>
    <ds:schemaRef ds:uri="http://schemas.microsoft.com/sharepoint/v3/contenttype/forms"/>
  </ds:schemaRefs>
</ds:datastoreItem>
</file>

<file path=customXml/itemProps2.xml><?xml version="1.0" encoding="utf-8"?>
<ds:datastoreItem xmlns:ds="http://schemas.openxmlformats.org/officeDocument/2006/customXml" ds:itemID="{E077D356-66C6-4532-9FF9-123FC6727F81}">
  <ds:schemaRefs>
    <ds:schemaRef ds:uri="http://schemas.openxmlformats.org/officeDocument/2006/bibliography"/>
  </ds:schemaRefs>
</ds:datastoreItem>
</file>

<file path=customXml/itemProps3.xml><?xml version="1.0" encoding="utf-8"?>
<ds:datastoreItem xmlns:ds="http://schemas.openxmlformats.org/officeDocument/2006/customXml" ds:itemID="{C44AB79A-BE7B-4C23-A0AD-54069C3E7A01}">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4416e4b8-77a3-4a60-a880-a99af3609bb0"/>
    <ds:schemaRef ds:uri="f774a975-c46c-461d-8211-b38c5198f16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6BE114F-0895-459E-8615-A1938AD3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4a975-c46c-461d-8211-b38c5198f166"/>
    <ds:schemaRef ds:uri="4416e4b8-77a3-4a60-a880-a99af360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7166</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creator>Goetz Manuel (LHO)</dc:creator>
  <cp:lastModifiedBy>Simmendinger Michael (HAU-CBR)</cp:lastModifiedBy>
  <cp:revision>5</cp:revision>
  <cp:lastPrinted>2023-09-08T10:48:00Z</cp:lastPrinted>
  <dcterms:created xsi:type="dcterms:W3CDTF">2023-09-08T08:15:00Z</dcterms:created>
  <dcterms:modified xsi:type="dcterms:W3CDTF">2023-09-08T11:35:00Z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0x010100BED712E6C780B9458F91964F5303816A</vt:lpwstr>
  </property>
</Properties>
</file>