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DB518E" w:rsidRPr="00426C69" w:rsidRDefault="00E847CC" w:rsidP="00E847CC">
      <w:pPr>
        <w:pStyle w:val="Topline16Pt"/>
      </w:pPr>
      <w:r>
        <w:t>Comunicato stampa</w:t>
      </w:r>
    </w:p>
    <w:p w14:paraId="2D95C493" w14:textId="215F844D" w:rsidR="00E847CC" w:rsidRPr="00426C69" w:rsidRDefault="00CF7816" w:rsidP="00E847CC">
      <w:pPr>
        <w:pStyle w:val="HeadlineH233Pt"/>
        <w:spacing w:line="240" w:lineRule="auto"/>
        <w:rPr>
          <w:rFonts w:cs="Arial"/>
        </w:rPr>
      </w:pPr>
      <w:r>
        <w:t>Il grattacielo in legno più alto di tutta la Germania viene costruito con gru Liebherr dotate di fune in fibra</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3A75F416" w14:textId="2110139D" w:rsidR="009A3D17" w:rsidRDefault="004E48BF" w:rsidP="009A3D17">
      <w:pPr>
        <w:pStyle w:val="Bulletpoints11Pt"/>
      </w:pPr>
      <w:r>
        <w:t>Tre gru a torre Liebherr all'opera</w:t>
      </w:r>
    </w:p>
    <w:p w14:paraId="00CD20FE" w14:textId="3C5F3BBA" w:rsidR="009A6314" w:rsidRPr="004E48BF" w:rsidRDefault="009A6314" w:rsidP="009A3D17">
      <w:pPr>
        <w:pStyle w:val="Bulletpoints11Pt"/>
      </w:pPr>
      <w:r>
        <w:t>Scelta della versione con fune in fibra a causa dell</w:t>
      </w:r>
      <w:r w:rsidR="00873945">
        <w:t>’elevata</w:t>
      </w:r>
      <w:r>
        <w:t xml:space="preserve"> altezza gancio e dell'elevato peso della fune d'acciaio</w:t>
      </w:r>
    </w:p>
    <w:p w14:paraId="5A21C9E8" w14:textId="6A2EAF9B" w:rsidR="009A3D17" w:rsidRPr="003A302D" w:rsidRDefault="003A302D" w:rsidP="009A3D17">
      <w:pPr>
        <w:pStyle w:val="Bulletpoints11Pt"/>
      </w:pPr>
      <w:r>
        <w:t>Design ibrido: combinazione di cemento armato e struttura in legno</w:t>
      </w:r>
    </w:p>
    <w:p w14:paraId="750E7B18" w14:textId="2B871F55" w:rsidR="000070DB" w:rsidRPr="000070DB" w:rsidRDefault="0009235A" w:rsidP="009A3D17">
      <w:pPr>
        <w:pStyle w:val="Teaser11Pt"/>
      </w:pPr>
      <w:r>
        <w:t>19 piani, 65</w:t>
      </w:r>
      <w:r w:rsidR="00440E07">
        <w:t> </w:t>
      </w:r>
      <w:r>
        <w:t xml:space="preserve">metri di altezza, tre gru a torre Liebherr: un edificio molto particolare è attualmente in costruzione nel quartiere Hafencity di Amburgo. Un gioco di costruzioni in muratura e legno, gru Fibre e la posizione sulle rive dell'Elba rendono questo cantiere speciale. </w:t>
      </w:r>
    </w:p>
    <w:p w14:paraId="585FE4F6" w14:textId="46C559EB" w:rsidR="009A3D17" w:rsidRPr="00FD4CE9" w:rsidRDefault="002C18BA" w:rsidP="00FD4CE9">
      <w:pPr>
        <w:pStyle w:val="Copytext11Pt"/>
      </w:pPr>
      <w:r>
        <w:t xml:space="preserve">Amburgo (Germania), </w:t>
      </w:r>
      <w:r w:rsidR="00C24D61">
        <w:t>8</w:t>
      </w:r>
      <w:r>
        <w:t xml:space="preserve"> </w:t>
      </w:r>
      <w:r w:rsidR="00C24D61" w:rsidRPr="00C24D61">
        <w:t>dicembre</w:t>
      </w:r>
      <w:r>
        <w:t xml:space="preserve"> 2023 – "</w:t>
      </w:r>
      <w:r w:rsidR="00260A1F">
        <w:t>I</w:t>
      </w:r>
      <w:r>
        <w:t>l fattore decisivo per l'utilizzo di due gru con fune in fibra</w:t>
      </w:r>
      <w:r w:rsidR="00D86343" w:rsidRPr="00D86343">
        <w:t xml:space="preserve"> </w:t>
      </w:r>
      <w:r w:rsidR="00D86343">
        <w:t>è stat</w:t>
      </w:r>
      <w:r w:rsidR="00850143">
        <w:t>a</w:t>
      </w:r>
      <w:r w:rsidR="00D86343">
        <w:t xml:space="preserve"> </w:t>
      </w:r>
      <w:r w:rsidR="00260A1F">
        <w:t>l</w:t>
      </w:r>
      <w:r w:rsidR="00D86343">
        <w:t>'elevata altezza gan</w:t>
      </w:r>
      <w:r w:rsidR="00260A1F">
        <w:t>cio</w:t>
      </w:r>
      <w:r>
        <w:t>: rispetto alla concorrenza, la 370</w:t>
      </w:r>
      <w:r w:rsidR="00440E07">
        <w:t> </w:t>
      </w:r>
      <w:r>
        <w:t>EC-B</w:t>
      </w:r>
      <w:r w:rsidR="00440E07">
        <w:t> </w:t>
      </w:r>
      <w:r>
        <w:t>Fibre aveva le velocità di sollevamento più elevate", afferma Christopher Bäcker, del reparto commerciale esterno di Friedrich Niemann GmbH</w:t>
      </w:r>
      <w:r w:rsidR="00440E07">
        <w:t> </w:t>
      </w:r>
      <w:r>
        <w:t>&amp;</w:t>
      </w:r>
      <w:r w:rsidR="00440E07">
        <w:t> </w:t>
      </w:r>
      <w:r>
        <w:t>Co</w:t>
      </w:r>
      <w:r w:rsidR="00440E07">
        <w:t> </w:t>
      </w:r>
      <w:r>
        <w:t>KG, descrivendo la sfida di mantenere il cantiere in funzione su due turni. Il concessionario di macchine edili con sede a Kronshagen, vicino a Kiel, ha portato ad Amburgo due 370</w:t>
      </w:r>
      <w:r w:rsidR="00440E07">
        <w:t> </w:t>
      </w:r>
      <w:r>
        <w:t>EC-B</w:t>
      </w:r>
      <w:r w:rsidR="00440E07">
        <w:t> </w:t>
      </w:r>
      <w:r>
        <w:t>12</w:t>
      </w:r>
      <w:r w:rsidR="00440E07">
        <w:t> </w:t>
      </w:r>
      <w:r>
        <w:t>Fibre con altezze gancio rispettivamente di 87,7 e 77,4</w:t>
      </w:r>
      <w:r w:rsidR="00440E07">
        <w:t> </w:t>
      </w:r>
      <w:r>
        <w:t>metri. Lo sbraccio era di 60 e 47,7</w:t>
      </w:r>
      <w:r w:rsidR="00440E07">
        <w:t> </w:t>
      </w:r>
      <w:r>
        <w:t>metri. La terza gru utilizzata era una 250</w:t>
      </w:r>
      <w:r w:rsidR="00440E07">
        <w:t> </w:t>
      </w:r>
      <w:r>
        <w:t>EC</w:t>
      </w:r>
      <w:r>
        <w:noBreakHyphen/>
        <w:t>B</w:t>
      </w:r>
      <w:r w:rsidR="00440E07">
        <w:t> </w:t>
      </w:r>
      <w:r>
        <w:t>12 con un'altezza</w:t>
      </w:r>
      <w:r w:rsidR="000602A2">
        <w:t xml:space="preserve"> </w:t>
      </w:r>
      <w:r>
        <w:t>gancio di 35</w:t>
      </w:r>
      <w:r w:rsidR="00440E07">
        <w:t> </w:t>
      </w:r>
      <w:r>
        <w:t>metri e uno sbraccio di 44,15</w:t>
      </w:r>
      <w:r w:rsidR="00A2456C">
        <w:t> </w:t>
      </w:r>
      <w:r>
        <w:t xml:space="preserve">metri. Tutte e tre le macchine erano gru </w:t>
      </w:r>
      <w:r w:rsidR="00563CB1">
        <w:t>provenienti dalla flotta noleggio</w:t>
      </w:r>
      <w:r w:rsidR="00E67192">
        <w:t xml:space="preserve"> </w:t>
      </w:r>
      <w:r w:rsidR="00177AD9">
        <w:t>di Niemann</w:t>
      </w:r>
      <w:r w:rsidR="00563CB1">
        <w:t>.</w:t>
      </w:r>
    </w:p>
    <w:p w14:paraId="47C18DF6" w14:textId="01C3B5D1" w:rsidR="0019303C" w:rsidRPr="00563CB1" w:rsidRDefault="00EE369B" w:rsidP="00F10FAA">
      <w:pPr>
        <w:pStyle w:val="Copytext11Pt"/>
        <w:rPr>
          <w:b/>
          <w:bCs/>
        </w:rPr>
      </w:pPr>
      <w:r w:rsidRPr="00563CB1">
        <w:rPr>
          <w:b/>
          <w:bCs/>
        </w:rPr>
        <w:t>Un risparmio di diverse centinaia di chilogrammi grazie alla fune in fibra</w:t>
      </w:r>
    </w:p>
    <w:p w14:paraId="62A0ECF7" w14:textId="25B52DBC" w:rsidR="00C943E4" w:rsidRPr="004B667D" w:rsidRDefault="004B667D" w:rsidP="00C943E4">
      <w:pPr>
        <w:pStyle w:val="Copytext11Pt"/>
      </w:pPr>
      <w:r>
        <w:t>La fune in fibra comporta un enorme risparmio di peso per Friedrich Niemann GmbH</w:t>
      </w:r>
      <w:r w:rsidR="00A2456C">
        <w:t> </w:t>
      </w:r>
      <w:r>
        <w:t>&amp;</w:t>
      </w:r>
      <w:r w:rsidR="00A2456C">
        <w:t> </w:t>
      </w:r>
      <w:r>
        <w:t>Co</w:t>
      </w:r>
      <w:r w:rsidR="00A2456C">
        <w:t> </w:t>
      </w:r>
      <w:r>
        <w:t xml:space="preserve">KG. </w:t>
      </w:r>
      <w:r w:rsidR="00135303">
        <w:t xml:space="preserve">Con </w:t>
      </w:r>
      <w:r w:rsidR="00DB518E">
        <w:t xml:space="preserve">altezze gancio </w:t>
      </w:r>
      <w:r w:rsidR="00135303">
        <w:t>così elevat</w:t>
      </w:r>
      <w:r w:rsidR="00C97EC7">
        <w:t>e le funi di a</w:t>
      </w:r>
      <w:r w:rsidR="0043538E">
        <w:t>ccia</w:t>
      </w:r>
      <w:r w:rsidR="0001709B">
        <w:t>io di entrambe le gru 370</w:t>
      </w:r>
      <w:r w:rsidR="00A2456C">
        <w:t> </w:t>
      </w:r>
      <w:r w:rsidR="0001709B">
        <w:t>EC-B</w:t>
      </w:r>
      <w:r w:rsidR="005C693F">
        <w:t xml:space="preserve"> pesano molto. </w:t>
      </w:r>
      <w:r>
        <w:t>La fune in fibra ha convinto Christopher Bäcker: "</w:t>
      </w:r>
      <w:r w:rsidR="00662712">
        <w:t>Con</w:t>
      </w:r>
      <w:r>
        <w:t xml:space="preserve"> questa altezza</w:t>
      </w:r>
      <w:r w:rsidR="00C37EA1">
        <w:t xml:space="preserve"> </w:t>
      </w:r>
      <w:r>
        <w:t xml:space="preserve">gancio, la fune in fibra </w:t>
      </w:r>
      <w:r w:rsidR="002717E2">
        <w:t>è perfetta</w:t>
      </w:r>
      <w:r>
        <w:t xml:space="preserve">, perché l'utilizzo della fune in acciaio avrebbe significato </w:t>
      </w:r>
      <w:r w:rsidR="00986083">
        <w:t>avere</w:t>
      </w:r>
      <w:r>
        <w:t xml:space="preserve"> diverse centinaia di chilogrammi</w:t>
      </w:r>
      <w:r w:rsidR="002D2CAF">
        <w:t xml:space="preserve"> in più</w:t>
      </w:r>
      <w:r>
        <w:t xml:space="preserve">, perdendo molta capacità di carico". La fune in fibra ad alta resistenza consente carichi </w:t>
      </w:r>
      <w:r w:rsidR="00A70B4F">
        <w:t xml:space="preserve">in punta </w:t>
      </w:r>
      <w:r>
        <w:t xml:space="preserve">superiori anche del 20% rispetto alla versione con fune </w:t>
      </w:r>
      <w:r w:rsidR="00094D36">
        <w:t xml:space="preserve">in </w:t>
      </w:r>
      <w:r>
        <w:t xml:space="preserve">acciaio. A parità di utilizzo, la durata è quattro volte superiore a quella di una fune </w:t>
      </w:r>
      <w:r w:rsidR="005A1B8E">
        <w:t xml:space="preserve">in </w:t>
      </w:r>
      <w:r>
        <w:t>acciaio. La 370</w:t>
      </w:r>
      <w:r w:rsidR="00A2456C">
        <w:t> </w:t>
      </w:r>
      <w:r>
        <w:t>EC-B</w:t>
      </w:r>
      <w:r w:rsidR="00A2456C">
        <w:t> </w:t>
      </w:r>
      <w:r>
        <w:t xml:space="preserve">Fibre ha un'altezza </w:t>
      </w:r>
      <w:r w:rsidR="00BA1CD8">
        <w:t xml:space="preserve">gancio </w:t>
      </w:r>
      <w:r>
        <w:t>massima di 91,7</w:t>
      </w:r>
      <w:r w:rsidR="00A2456C">
        <w:t> </w:t>
      </w:r>
      <w:r>
        <w:t>metri, una capacità massima di sollevamento di 12</w:t>
      </w:r>
      <w:r w:rsidR="00A2456C">
        <w:t> </w:t>
      </w:r>
      <w:r>
        <w:t>tonnellate e uno sbraccio massimo di 78</w:t>
      </w:r>
      <w:r w:rsidR="00A2456C">
        <w:t> </w:t>
      </w:r>
      <w:r>
        <w:t xml:space="preserve">metri. </w:t>
      </w:r>
      <w:r w:rsidR="003B33CC">
        <w:t>Con</w:t>
      </w:r>
      <w:r>
        <w:t xml:space="preserve"> </w:t>
      </w:r>
      <w:r w:rsidR="00821AED">
        <w:t>il braccio completo</w:t>
      </w:r>
      <w:r>
        <w:t xml:space="preserve"> è possibile spostare ancora 2,8</w:t>
      </w:r>
      <w:r w:rsidR="00A2456C">
        <w:t> </w:t>
      </w:r>
      <w:r>
        <w:t>tonnellate in punta.</w:t>
      </w:r>
    </w:p>
    <w:p w14:paraId="1BE7E700" w14:textId="032FC801" w:rsidR="00C72E6A" w:rsidRDefault="00C72E6A">
      <w:pPr>
        <w:rPr>
          <w:rFonts w:ascii="Arial" w:eastAsia="Times New Roman" w:hAnsi="Arial" w:cs="Times New Roman"/>
          <w:b/>
          <w:bCs/>
          <w:szCs w:val="18"/>
        </w:rPr>
      </w:pPr>
      <w:r>
        <w:br w:type="page"/>
      </w:r>
    </w:p>
    <w:p w14:paraId="124734E3" w14:textId="3B78948E" w:rsidR="00C52154" w:rsidRPr="00C52154" w:rsidRDefault="00C52154" w:rsidP="00002862">
      <w:pPr>
        <w:pStyle w:val="Copytext11Pt"/>
        <w:rPr>
          <w:b/>
          <w:bCs/>
        </w:rPr>
      </w:pPr>
      <w:r>
        <w:rPr>
          <w:b/>
        </w:rPr>
        <w:lastRenderedPageBreak/>
        <w:t>Costruzione in legno dal terzo piano</w:t>
      </w:r>
    </w:p>
    <w:p w14:paraId="3B49F4EA" w14:textId="77777777" w:rsidR="00C24D61" w:rsidRPr="00440E07" w:rsidRDefault="00C72E6A" w:rsidP="00440E07">
      <w:pPr>
        <w:pStyle w:val="Copytext11Pt"/>
      </w:pPr>
      <w:r w:rsidRPr="00440E07">
        <w:t xml:space="preserve">Dove un tempo sorgevano i moli e i vecchi magazzini, con il quartiere Hafencity di Amburgo nasce uno dei più grandi progetti di sviluppo urbano del centro città in Europa. Il grattacielo in legno "Roots" è in costruzione nel quartiere Elbbrücken; 181 appartamenti offrono una vista su Amburgo, sul porto e sui canali dell'Elba. </w:t>
      </w:r>
    </w:p>
    <w:p w14:paraId="7253DF31" w14:textId="117A2382" w:rsidR="00C24D61" w:rsidRPr="00440E07" w:rsidRDefault="00002862" w:rsidP="00440E07">
      <w:pPr>
        <w:pStyle w:val="Copytext11Pt"/>
      </w:pPr>
      <w:r w:rsidRPr="00440E07">
        <w:t>"Roots" è costituito da una torre in legno di 19</w:t>
      </w:r>
      <w:r w:rsidR="00A2456C">
        <w:t> </w:t>
      </w:r>
      <w:r w:rsidRPr="00440E07">
        <w:t xml:space="preserve">piani e da un edificio a </w:t>
      </w:r>
      <w:r w:rsidR="003D33C5" w:rsidRPr="00440E07">
        <w:t>traliccio</w:t>
      </w:r>
      <w:r w:rsidRPr="00440E07">
        <w:t xml:space="preserve"> di sette piani. </w:t>
      </w:r>
      <w:r w:rsidR="00C24D61" w:rsidRPr="00440E07">
        <w:t>Per l'edificio sono stati utilizzati circa 5.500</w:t>
      </w:r>
      <w:r w:rsidR="00A2456C">
        <w:t> </w:t>
      </w:r>
      <w:r w:rsidR="00C24D61" w:rsidRPr="00440E07">
        <w:t>m³ di legname da costruzione di conifere, un record mondiale. Non sono compresi i materiali per le facciate, le finestre e i rivestimenti. Molti degli elementi sono stati consegnati in cantiere prefabbricati.</w:t>
      </w:r>
    </w:p>
    <w:p w14:paraId="790A1CD4" w14:textId="4648180A" w:rsidR="001A6BCD" w:rsidRPr="00440E07" w:rsidRDefault="00002862" w:rsidP="00440E07">
      <w:pPr>
        <w:pStyle w:val="Copytext11Pt"/>
      </w:pPr>
      <w:r w:rsidRPr="00440E07">
        <w:t xml:space="preserve">La posizione vicino all'acqua rende necessario un piano speciale di protezione dalle inondazioni: nella Hafencity di Amburgo, un cosiddetto piano di terrapieno con un'altezza di otto o nove metri sul livello del mare funge da protezione contro le inondazioni; il piano è utilizzato come parcheggio sotterraneo. Durante </w:t>
      </w:r>
      <w:r w:rsidR="004D1F91" w:rsidRPr="00440E07">
        <w:t xml:space="preserve">la </w:t>
      </w:r>
      <w:r w:rsidRPr="00440E07">
        <w:t xml:space="preserve">costruzione si sono verificate due </w:t>
      </w:r>
      <w:r w:rsidR="004D1F91" w:rsidRPr="00440E07">
        <w:t>mareggiate</w:t>
      </w:r>
      <w:r w:rsidRPr="00440E07">
        <w:t>: una sfida per tut</w:t>
      </w:r>
      <w:r w:rsidR="00AD5A95" w:rsidRPr="00440E07">
        <w:t>ti</w:t>
      </w:r>
      <w:r w:rsidRPr="00440E07">
        <w:t xml:space="preserve"> </w:t>
      </w:r>
      <w:r w:rsidR="00AD5A95" w:rsidRPr="00440E07">
        <w:t>i</w:t>
      </w:r>
      <w:r w:rsidRPr="00440E07">
        <w:t xml:space="preserve"> </w:t>
      </w:r>
      <w:r w:rsidR="00AD5A95" w:rsidRPr="00440E07">
        <w:t>soggetti</w:t>
      </w:r>
      <w:r w:rsidRPr="00440E07">
        <w:t xml:space="preserve"> coinvolt</w:t>
      </w:r>
      <w:r w:rsidR="00AD5A95" w:rsidRPr="00440E07">
        <w:t>i</w:t>
      </w:r>
      <w:r w:rsidRPr="00440E07">
        <w:t xml:space="preserve">. La protezione dalle inondazioni si riflette nell'uso dei materiali: il piano di terrapieno e i piani inferiori sono costruiti in cemento armato, mentre dal terzo piano in su anche i soffitti e le pareti sono interamente in legno. Le gru sono state utilizzate per </w:t>
      </w:r>
      <w:r w:rsidR="005D7A0C" w:rsidRPr="00440E07">
        <w:t>sollevare</w:t>
      </w:r>
      <w:r w:rsidRPr="00440E07">
        <w:t xml:space="preserve"> sia le parti in calcestruzzo che quelle in legno, il che ha richiesto uno stretto coordinamento tra le aziende coinvolte e un buon coordinamento nella routine quotidiana del cantiere. </w:t>
      </w:r>
    </w:p>
    <w:p w14:paraId="54838EF9" w14:textId="4861C8B2" w:rsidR="00C52154" w:rsidRPr="00300244" w:rsidRDefault="00C52154" w:rsidP="00C52154">
      <w:pPr>
        <w:pStyle w:val="Copyhead11Pt"/>
      </w:pPr>
      <w:r>
        <w:t xml:space="preserve">1.600 elementi costruttivi in legno </w:t>
      </w:r>
      <w:r w:rsidR="002351A3">
        <w:t>sollevati</w:t>
      </w:r>
    </w:p>
    <w:p w14:paraId="726699A0" w14:textId="5BF94B99" w:rsidR="0069187A" w:rsidRPr="00440E07" w:rsidRDefault="0069187A" w:rsidP="00440E07">
      <w:pPr>
        <w:pStyle w:val="Copytext11Pt"/>
      </w:pPr>
      <w:r w:rsidRPr="00440E07">
        <w:t>Il legno certificato PEFC da silvicoltura sostenibile proviene in gran parte dalla Stiria austriaca, una delle regioni più ricche di foreste d'Europa. Per le pareti portanti è stato utilizzato principalmente legno di abete rosso, ma anche quantità minori di pino, abete e faggio. L'inizio ufficiale dei lavori di costruzione del "Roots" è stato il 27</w:t>
      </w:r>
      <w:r w:rsidR="00A2456C">
        <w:t> </w:t>
      </w:r>
      <w:r w:rsidRPr="00440E07">
        <w:t>novembre 2020, mentre la prima pietra è stata posata il 13</w:t>
      </w:r>
      <w:r w:rsidR="00A2456C">
        <w:t> </w:t>
      </w:r>
      <w:r w:rsidRPr="00440E07">
        <w:t>settembre 2021. I primi elementi in legno sono arrivati in cantiere nel maggio 2022, realizzati con precisione millimetrica. Il primo sollevamento per il "Roots" è stato un elemento di facciata di 2,6</w:t>
      </w:r>
      <w:r w:rsidR="00A2456C">
        <w:t> </w:t>
      </w:r>
      <w:r w:rsidRPr="00440E07">
        <w:t>tonnellate di dimensioni pari a 10,3</w:t>
      </w:r>
      <w:r w:rsidR="00A2456C">
        <w:t> </w:t>
      </w:r>
      <w:r w:rsidRPr="00440E07">
        <w:t>metri per 2,6</w:t>
      </w:r>
      <w:r w:rsidR="00A2456C">
        <w:t> </w:t>
      </w:r>
      <w:r w:rsidRPr="00440E07">
        <w:t>metri. Un compito facile per la 370</w:t>
      </w:r>
      <w:r w:rsidR="00A2456C">
        <w:t> </w:t>
      </w:r>
      <w:r w:rsidRPr="00440E07">
        <w:t>EC-B</w:t>
      </w:r>
      <w:r w:rsidR="00A2456C">
        <w:t> </w:t>
      </w:r>
      <w:r w:rsidRPr="00440E07">
        <w:t>12</w:t>
      </w:r>
      <w:r w:rsidR="00A2456C">
        <w:t> </w:t>
      </w:r>
      <w:r w:rsidRPr="00440E07">
        <w:t>Fibre con uno sbraccio di 60</w:t>
      </w:r>
      <w:r w:rsidR="00A2456C">
        <w:t> </w:t>
      </w:r>
      <w:r w:rsidRPr="00440E07">
        <w:t>metri. I successivi elementi d</w:t>
      </w:r>
      <w:r w:rsidR="000F0F04" w:rsidRPr="00440E07">
        <w:t>ella</w:t>
      </w:r>
      <w:r w:rsidRPr="00440E07">
        <w:t xml:space="preserve"> facciata sono arrivati in cantiere perlopiù con le finestre e </w:t>
      </w:r>
      <w:r w:rsidR="002351A3" w:rsidRPr="00440E07">
        <w:t>i bal</w:t>
      </w:r>
      <w:r w:rsidR="001B2117" w:rsidRPr="00440E07">
        <w:t>coni già montati.</w:t>
      </w:r>
      <w:r w:rsidRPr="00440E07">
        <w:t xml:space="preserve"> Tuttavia, l'elevato grado di prefabbricazione ha fatto sì che le superfici delle pareti </w:t>
      </w:r>
      <w:r w:rsidR="001B2117" w:rsidRPr="00440E07">
        <w:t>avessero forme complesse</w:t>
      </w:r>
      <w:r w:rsidRPr="00440E07">
        <w:t xml:space="preserve"> e quindi dovessero essere fissate al gancio della gru con una traversa. In fase di preparazione, è stato necessario determinare i punti di fissaggio esatti sulle travi, in modo che il carico fosse distribuito uniformemente durante il sollevamento e non fosse tirato verso l'alto in modo obliquo. </w:t>
      </w:r>
    </w:p>
    <w:p w14:paraId="5ED800FA" w14:textId="5DBFC9BD" w:rsidR="00637606" w:rsidRPr="00440E07" w:rsidRDefault="00DF559C" w:rsidP="00440E07">
      <w:pPr>
        <w:pStyle w:val="Copytext11Pt"/>
      </w:pPr>
      <w:r w:rsidRPr="00440E07">
        <w:t>Per la torre in legno sono stati utilizzati circa 1.200 elementi prefabbricati in legno di diverse dimensioni e pesi. L'elemento più pesante pesava circa otto tonnellate ed era lungo quasi 14</w:t>
      </w:r>
      <w:r w:rsidR="00A2456C">
        <w:t> </w:t>
      </w:r>
      <w:r w:rsidRPr="00440E07">
        <w:t xml:space="preserve">metri. Per la costruzione dell'edificio a </w:t>
      </w:r>
      <w:r w:rsidR="0092419F" w:rsidRPr="00440E07">
        <w:t>traliccio</w:t>
      </w:r>
      <w:r w:rsidRPr="00440E07">
        <w:t xml:space="preserve"> sono stati utilizzati in totale 400 elementi costruttivi in legno. Il metodo di costruzione modulare con un alto grado di prefabbricazione ha garantito un risparmio di tempo e di costi in cantiere. Anche la conseguente riduzione dell'inquinamento acustico gioca un ruolo importante. </w:t>
      </w:r>
    </w:p>
    <w:p w14:paraId="4F9DCDA2" w14:textId="2209B2A5" w:rsidR="00DA7186" w:rsidRDefault="00A46DB9" w:rsidP="00440E07">
      <w:pPr>
        <w:pStyle w:val="Copytext11Pt"/>
      </w:pPr>
      <w:r w:rsidRPr="00440E07">
        <w:t xml:space="preserve">Le tre gru Flat-Top Liebherr si trovavano ad Amburgo dal giugno del 2021, </w:t>
      </w:r>
      <w:r w:rsidR="006503FC" w:rsidRPr="00440E07">
        <w:t>non ancorate all’edificio</w:t>
      </w:r>
      <w:r w:rsidR="009A2DE6" w:rsidRPr="00440E07">
        <w:t>,</w:t>
      </w:r>
      <w:r w:rsidR="006503FC" w:rsidRPr="00440E07">
        <w:t xml:space="preserve"> </w:t>
      </w:r>
      <w:r w:rsidRPr="00440E07">
        <w:t>su tirafondi. Entrambe le 370</w:t>
      </w:r>
      <w:r w:rsidR="00A2456C">
        <w:t> </w:t>
      </w:r>
      <w:r w:rsidRPr="00440E07">
        <w:t>EC-B</w:t>
      </w:r>
      <w:r w:rsidR="00A2456C">
        <w:t> </w:t>
      </w:r>
      <w:r w:rsidRPr="00440E07">
        <w:t xml:space="preserve">Fibre sono state </w:t>
      </w:r>
      <w:r w:rsidR="006503FC" w:rsidRPr="00440E07">
        <w:t xml:space="preserve">montate </w:t>
      </w:r>
      <w:r w:rsidRPr="00440E07">
        <w:t>con un</w:t>
      </w:r>
      <w:r w:rsidR="009A2DE6" w:rsidRPr="00440E07">
        <w:t xml:space="preserve">’autogrù </w:t>
      </w:r>
      <w:r w:rsidRPr="00440E07">
        <w:t>Liebherr LTM</w:t>
      </w:r>
      <w:r w:rsidR="00A2456C">
        <w:t> </w:t>
      </w:r>
      <w:r w:rsidRPr="00440E07">
        <w:t xml:space="preserve">1450-8.1, </w:t>
      </w:r>
      <w:r w:rsidRPr="00440E07">
        <w:lastRenderedPageBreak/>
        <w:t>mentre la 250</w:t>
      </w:r>
      <w:r w:rsidR="00A2456C">
        <w:t> </w:t>
      </w:r>
      <w:r w:rsidRPr="00440E07">
        <w:t>EC-B</w:t>
      </w:r>
      <w:r w:rsidR="00A2456C">
        <w:t> </w:t>
      </w:r>
      <w:r w:rsidRPr="00440E07">
        <w:t>12 con una delle due gru Fibre. La 250</w:t>
      </w:r>
      <w:r w:rsidR="00A2456C">
        <w:t> </w:t>
      </w:r>
      <w:r w:rsidRPr="00440E07">
        <w:t xml:space="preserve">EC-B è stata smontata, in modo analogo </w:t>
      </w:r>
      <w:r w:rsidR="00552C90" w:rsidRPr="00440E07">
        <w:t>al montaggio</w:t>
      </w:r>
      <w:r w:rsidRPr="00440E07">
        <w:t xml:space="preserve"> con una delle due 370</w:t>
      </w:r>
      <w:r w:rsidR="00A2456C">
        <w:t> </w:t>
      </w:r>
      <w:r w:rsidRPr="00440E07">
        <w:t>EC-B. Successivamente, una 370</w:t>
      </w:r>
      <w:r w:rsidR="00A2456C">
        <w:t> </w:t>
      </w:r>
      <w:r w:rsidRPr="00440E07">
        <w:t>EC-B è stata smontata dalla sorella. Lo smantellamento dell'ultima 370</w:t>
      </w:r>
      <w:r w:rsidR="00A2456C">
        <w:t> </w:t>
      </w:r>
      <w:r w:rsidRPr="00440E07">
        <w:t>EC-B è avvenuto nell'ottobre 2023, sempre con l'impiego di un</w:t>
      </w:r>
      <w:r w:rsidR="00F86E15" w:rsidRPr="00440E07">
        <w:t>’autogrù</w:t>
      </w:r>
      <w:r w:rsidRPr="00440E07">
        <w:t xml:space="preserve"> Liebherr LTM</w:t>
      </w:r>
      <w:r w:rsidR="00A2456C">
        <w:t> </w:t>
      </w:r>
      <w:r w:rsidRPr="00440E07">
        <w:t>1450-8.1. Non era la prima volta che le gru a torre Liebherr venivano utilizzate nel distretto portuale di Amburgo</w:t>
      </w:r>
      <w:r>
        <w:t xml:space="preserve">: </w:t>
      </w:r>
      <w:hyperlink r:id="rId11">
        <w:r>
          <w:rPr>
            <w:rStyle w:val="Hyperlink"/>
          </w:rPr>
          <w:t>25 gru a torre</w:t>
        </w:r>
        <w:r w:rsidR="00475765">
          <w:rPr>
            <w:rStyle w:val="Hyperlink"/>
          </w:rPr>
          <w:t xml:space="preserve"> </w:t>
        </w:r>
        <w:r w:rsidR="00475765" w:rsidRPr="00475765">
          <w:rPr>
            <w:rStyle w:val="Hyperlink"/>
          </w:rPr>
          <w:t xml:space="preserve">hanno lavorato </w:t>
        </w:r>
        <w:r>
          <w:rPr>
            <w:rStyle w:val="Hyperlink"/>
          </w:rPr>
          <w:t>contemporaneamente nel quartiere Überseequartier nel 2021</w:t>
        </w:r>
      </w:hyperlink>
      <w:r>
        <w:t>.</w:t>
      </w:r>
    </w:p>
    <w:p w14:paraId="6EE54E3C" w14:textId="221F33DE" w:rsidR="00637606" w:rsidRPr="00440E07" w:rsidRDefault="00D53300" w:rsidP="00440E07">
      <w:pPr>
        <w:pStyle w:val="Copyhead11Pt"/>
      </w:pPr>
      <w:r w:rsidRPr="00440E07">
        <w:t>Spazio residenziale, gastronomia e nuova sede della Deutsche Wildtier Stiftung</w:t>
      </w:r>
    </w:p>
    <w:p w14:paraId="70998820" w14:textId="7201ADF8" w:rsidR="678F3836" w:rsidRPr="00440E07" w:rsidRDefault="678F3836" w:rsidP="00440E07">
      <w:pPr>
        <w:pStyle w:val="Copytext11Pt"/>
      </w:pPr>
      <w:r w:rsidRPr="00440E07">
        <w:t>Tre società di Amburgo sono responsabili della progettazione del grattacielo o agiscono come committenti: lo studio di architettura Störmer Murphy and Partners, Garbe Immobilien-Projekte e la Deutsche Wildtier Stiftung. Dopo il completamento, previsto per il primo trimestre del 2024, saranno disponibili circa 15.000</w:t>
      </w:r>
      <w:r w:rsidR="00A2456C">
        <w:t> </w:t>
      </w:r>
      <w:r w:rsidRPr="00440E07">
        <w:t>m² di spazio abitativo e 430</w:t>
      </w:r>
      <w:r w:rsidR="00E02F0A">
        <w:t> </w:t>
      </w:r>
      <w:r w:rsidRPr="00440E07">
        <w:t>m² di spazio per la ristorazione per circa 200</w:t>
      </w:r>
      <w:r w:rsidR="00E02F0A">
        <w:t> </w:t>
      </w:r>
      <w:r w:rsidRPr="00440E07">
        <w:t xml:space="preserve">persone. La Deutsche Wildtier Stiftung si trasferirà al piano terra e in parte del </w:t>
      </w:r>
      <w:r w:rsidR="00A03C53" w:rsidRPr="00440E07">
        <w:t>seminterrato</w:t>
      </w:r>
      <w:r w:rsidRPr="00440E07">
        <w:t xml:space="preserve">, mentre i suoi uffici </w:t>
      </w:r>
      <w:r w:rsidR="00A03C53" w:rsidRPr="00440E07">
        <w:t>saranno</w:t>
      </w:r>
      <w:r w:rsidRPr="00440E07">
        <w:t xml:space="preserve"> situati al primo piano.  </w:t>
      </w:r>
    </w:p>
    <w:p w14:paraId="625F12D3" w14:textId="14EAC043" w:rsidR="00207367" w:rsidRPr="00096589" w:rsidRDefault="00207367" w:rsidP="00207367">
      <w:pPr>
        <w:pStyle w:val="BoilerplateCopyhead9Pt"/>
      </w:pPr>
      <w:r>
        <w:t>Informazioni sulla divisione gru a torre di Liebherr</w:t>
      </w:r>
    </w:p>
    <w:p w14:paraId="64C00592" w14:textId="01F95C06" w:rsidR="00207367" w:rsidRPr="00207367" w:rsidRDefault="00207367" w:rsidP="00207367">
      <w:pPr>
        <w:pStyle w:val="BoilerplateCopytext9Pt"/>
      </w:pPr>
      <w:r>
        <w:t xml:space="preserve">Oltre settant'anni di esperienza fanno di Liebherr uno specialista riconosciuto nel settore della tecnologia di sollevamento in cantieri di ogni tipo. La serie Liebherr Tower Cranes comprende una vasta gamma di gru a torre di alta qualità utilizzate in tutto il mondo. Tra queste figurano: gru a montaggio rapido, a rotazione alta, </w:t>
      </w:r>
      <w:r w:rsidR="00A03C53">
        <w:t xml:space="preserve">brandeggianti </w:t>
      </w:r>
      <w:r>
        <w:t>e gru speciali, nonché gru automontanti. Oltre ai prodotti, la divisione Liebherr Tower Cranes propone anche una vasta scelta di servizi a completamento del suo portafoglio: le Tower Crane Solutions, il Tower Crane Center e il Tower Crane Customer Service.</w:t>
      </w:r>
    </w:p>
    <w:p w14:paraId="39F75CA8" w14:textId="77777777" w:rsidR="009A3D17" w:rsidRPr="00DE6E5C" w:rsidRDefault="009A3D17" w:rsidP="009A3D17">
      <w:pPr>
        <w:pStyle w:val="BoilerplateCopyhead9Pt"/>
      </w:pPr>
      <w:r>
        <w:t>Informazioni sul gruppo Liebherr</w:t>
      </w:r>
    </w:p>
    <w:p w14:paraId="52BED36A" w14:textId="0D3EBC89" w:rsidR="004C669D" w:rsidRPr="004C669D" w:rsidRDefault="009A3D17" w:rsidP="009A3D17">
      <w:pPr>
        <w:pStyle w:val="BoilerplateCopytext9Pt"/>
      </w:pPr>
      <w:r>
        <w:t>Il Gruppo Liebherr è un'azienda tecnologica a conduzione familiare con una gamma di prodotti ampiamente diversificata. È uno dei più grandi costruttori di macchine edili al mondo, ma offre anche prodotti e servizi di alta qualità in molti altri settori. Il gruppo comprende oggi oltre 140 società in tutti i continenti, impiega oltre 50.000 addetti e nel 2022 ha realizzato un fatturato totale consolidato di oltre 12,5 miliardi di Euro. Liebherr è stata fondata nel 1949 a Kirchdorf an der Iller, nel sud della Germania. Da allora, Liebherr ha perseguito l'obiettivo di fidelizzare i propri clienti con soluzioni di avanzata concezione e di contribuire al progresso tecnologico.</w:t>
      </w:r>
    </w:p>
    <w:p w14:paraId="19C47A8F" w14:textId="77777777" w:rsidR="00440E07" w:rsidRDefault="00440E07">
      <w:pPr>
        <w:rPr>
          <w:rFonts w:ascii="Arial" w:eastAsia="Times New Roman" w:hAnsi="Arial" w:cs="Times New Roman"/>
          <w:b/>
          <w:szCs w:val="18"/>
          <w:lang w:eastAsia="de-DE"/>
        </w:rPr>
      </w:pPr>
      <w:r>
        <w:br w:type="page"/>
      </w:r>
    </w:p>
    <w:p w14:paraId="62450F59" w14:textId="39735D06" w:rsidR="009A3D17" w:rsidRPr="008B5AF8" w:rsidRDefault="009A3D17" w:rsidP="009A3D17">
      <w:pPr>
        <w:pStyle w:val="Copyhead11Pt"/>
      </w:pPr>
      <w:r>
        <w:lastRenderedPageBreak/>
        <w:t>Immagini</w:t>
      </w:r>
    </w:p>
    <w:p w14:paraId="53D1E2E4" w14:textId="0D7E2B3F" w:rsidR="009A3D17" w:rsidRPr="008B5AF8" w:rsidRDefault="00FD4CE9" w:rsidP="00FD4CE9">
      <w:pPr>
        <w:pStyle w:val="Caption9Pt"/>
      </w:pPr>
      <w:r>
        <w:rPr>
          <w:noProof/>
        </w:rPr>
        <w:drawing>
          <wp:anchor distT="0" distB="0" distL="114300" distR="114300" simplePos="0" relativeHeight="251660800" behindDoc="0" locked="0" layoutInCell="1" allowOverlap="1" wp14:anchorId="0C16B661" wp14:editId="146B0C90">
            <wp:simplePos x="0" y="0"/>
            <wp:positionH relativeFrom="margin">
              <wp:align>left</wp:align>
            </wp:positionH>
            <wp:positionV relativeFrom="paragraph">
              <wp:posOffset>9525</wp:posOffset>
            </wp:positionV>
            <wp:extent cx="2701290" cy="1800860"/>
            <wp:effectExtent l="0" t="0" r="3810" b="8890"/>
            <wp:wrapNone/>
            <wp:docPr id="912709399" name="Grafik 912709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1290" cy="1800860"/>
                    </a:xfrm>
                    <a:prstGeom prst="rect">
                      <a:avLst/>
                    </a:prstGeom>
                  </pic:spPr>
                </pic:pic>
              </a:graphicData>
            </a:graphic>
            <wp14:sizeRelH relativeFrom="page">
              <wp14:pctWidth>0</wp14:pctWidth>
            </wp14:sizeRelH>
            <wp14:sizeRelV relativeFrom="page">
              <wp14:pctHeight>0</wp14:pctHeight>
            </wp14:sizeRelV>
          </wp:anchor>
        </w:drawing>
      </w:r>
    </w:p>
    <w:p w14:paraId="26866ACE" w14:textId="54E2D26F" w:rsidR="009A3D17" w:rsidRPr="008B5AF8" w:rsidRDefault="009A3D17" w:rsidP="00FD4CE9">
      <w:pPr>
        <w:pStyle w:val="Caption9Pt"/>
      </w:pPr>
    </w:p>
    <w:p w14:paraId="5A7347FA" w14:textId="38C9FEF3" w:rsidR="009A3D17" w:rsidRDefault="009A3D17" w:rsidP="00FD4CE9">
      <w:pPr>
        <w:pStyle w:val="Caption9Pt"/>
      </w:pPr>
    </w:p>
    <w:p w14:paraId="38468CAA" w14:textId="4A8AE4DF" w:rsidR="00FD4CE9" w:rsidRDefault="00FD4CE9" w:rsidP="00FD4CE9">
      <w:pPr>
        <w:pStyle w:val="Caption9Pt"/>
      </w:pPr>
    </w:p>
    <w:p w14:paraId="4D7B0F56" w14:textId="4A917E2A" w:rsidR="00FD4CE9" w:rsidRDefault="00FD4CE9" w:rsidP="00FD4CE9">
      <w:pPr>
        <w:pStyle w:val="Caption9Pt"/>
      </w:pPr>
    </w:p>
    <w:p w14:paraId="4AA1DC43" w14:textId="334871AE" w:rsidR="00FD4CE9" w:rsidRDefault="00FD4CE9" w:rsidP="00FD4CE9">
      <w:pPr>
        <w:pStyle w:val="Caption9Pt"/>
      </w:pPr>
    </w:p>
    <w:p w14:paraId="7D3DE97D" w14:textId="77777777" w:rsidR="00FD4CE9" w:rsidRPr="008B5AF8" w:rsidRDefault="00FD4CE9" w:rsidP="00FD4CE9">
      <w:pPr>
        <w:pStyle w:val="Caption9Pt"/>
      </w:pPr>
    </w:p>
    <w:p w14:paraId="6AF71CE8" w14:textId="100B8853" w:rsidR="24646B6D" w:rsidRDefault="0001324B" w:rsidP="00FD4CE9">
      <w:pPr>
        <w:pStyle w:val="Caption9Pt"/>
      </w:pPr>
      <w:r>
        <w:br/>
        <w:t>liebherr-ec-b-roots-hamburg-01.jpg</w:t>
      </w:r>
      <w:r>
        <w:br/>
        <w:t>Le tre gru Liebherr erano in uso nella Hafencity di Amburgo dal 2021. La novità è stata la fune in fibra, che consente carichi maggiori con un'altezza del gancio più elevata.</w:t>
      </w:r>
    </w:p>
    <w:p w14:paraId="25798F00" w14:textId="77777777" w:rsidR="00440E07" w:rsidRPr="00FD4CE9" w:rsidRDefault="00440E07" w:rsidP="00FD4CE9">
      <w:pPr>
        <w:pStyle w:val="Caption9Pt"/>
      </w:pPr>
    </w:p>
    <w:p w14:paraId="31846419" w14:textId="67722892" w:rsidR="606C8E19" w:rsidRDefault="00FD4CE9" w:rsidP="00FD4CE9">
      <w:pPr>
        <w:pStyle w:val="Caption9Pt"/>
      </w:pPr>
      <w:r>
        <w:rPr>
          <w:noProof/>
        </w:rPr>
        <w:drawing>
          <wp:anchor distT="0" distB="0" distL="114300" distR="114300" simplePos="0" relativeHeight="251662848" behindDoc="0" locked="0" layoutInCell="1" allowOverlap="1" wp14:anchorId="60C187BA" wp14:editId="2718A788">
            <wp:simplePos x="0" y="0"/>
            <wp:positionH relativeFrom="margin">
              <wp:align>left</wp:align>
            </wp:positionH>
            <wp:positionV relativeFrom="paragraph">
              <wp:posOffset>212</wp:posOffset>
            </wp:positionV>
            <wp:extent cx="2669858" cy="1779905"/>
            <wp:effectExtent l="0" t="0" r="0" b="0"/>
            <wp:wrapNone/>
            <wp:docPr id="806048839" name="Grafik 806048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69858" cy="1779905"/>
                    </a:xfrm>
                    <a:prstGeom prst="rect">
                      <a:avLst/>
                    </a:prstGeom>
                  </pic:spPr>
                </pic:pic>
              </a:graphicData>
            </a:graphic>
            <wp14:sizeRelH relativeFrom="page">
              <wp14:pctWidth>0</wp14:pctWidth>
            </wp14:sizeRelH>
            <wp14:sizeRelV relativeFrom="page">
              <wp14:pctHeight>0</wp14:pctHeight>
            </wp14:sizeRelV>
          </wp:anchor>
        </w:drawing>
      </w:r>
    </w:p>
    <w:p w14:paraId="53C79AF3" w14:textId="7F01CFCA" w:rsidR="00FD4CE9" w:rsidRDefault="00FD4CE9" w:rsidP="00FD4CE9">
      <w:pPr>
        <w:pStyle w:val="Caption9Pt"/>
      </w:pPr>
    </w:p>
    <w:p w14:paraId="038D664E" w14:textId="77777777" w:rsidR="0001324B" w:rsidRDefault="0001324B" w:rsidP="00FD4CE9">
      <w:pPr>
        <w:pStyle w:val="Caption9Pt"/>
      </w:pPr>
    </w:p>
    <w:p w14:paraId="158C5090" w14:textId="12E41E8F" w:rsidR="00FD4CE9" w:rsidRDefault="00FD4CE9" w:rsidP="00FD4CE9">
      <w:pPr>
        <w:pStyle w:val="Caption9Pt"/>
      </w:pPr>
    </w:p>
    <w:p w14:paraId="5474FF55" w14:textId="77777777" w:rsidR="00FD4CE9" w:rsidRDefault="00FD4CE9" w:rsidP="00FD4CE9">
      <w:pPr>
        <w:pStyle w:val="Caption9Pt"/>
      </w:pPr>
    </w:p>
    <w:p w14:paraId="78FFCB50" w14:textId="5D40DFCD" w:rsidR="00FD4CE9" w:rsidRDefault="00FD4CE9" w:rsidP="00FD4CE9">
      <w:pPr>
        <w:pStyle w:val="Caption9Pt"/>
      </w:pPr>
    </w:p>
    <w:p w14:paraId="1CD6A8CC" w14:textId="77777777" w:rsidR="00FD4CE9" w:rsidRPr="00FD4CE9" w:rsidRDefault="00FD4CE9" w:rsidP="00FD4CE9">
      <w:pPr>
        <w:pStyle w:val="Caption9Pt"/>
      </w:pPr>
    </w:p>
    <w:p w14:paraId="194548EE" w14:textId="66B3985B" w:rsidR="009A3D17" w:rsidRPr="008B5AF8" w:rsidRDefault="00FD4CE9" w:rsidP="00FD4CE9">
      <w:r>
        <w:br/>
      </w:r>
      <w:r>
        <w:rPr>
          <w:rStyle w:val="Caption9PtZchn"/>
        </w:rPr>
        <w:t>liebherr-ec-b-roots-hamburg-02.jpg</w:t>
      </w:r>
      <w:r>
        <w:rPr>
          <w:rStyle w:val="Caption9PtZchn"/>
        </w:rPr>
        <w:br/>
        <w:t>Il grattacielo in legno è costituito da due complessi di edifici: una torre in legno di 19</w:t>
      </w:r>
      <w:r w:rsidR="00440E07">
        <w:rPr>
          <w:rStyle w:val="Caption9PtZchn"/>
        </w:rPr>
        <w:t> </w:t>
      </w:r>
      <w:r>
        <w:rPr>
          <w:rStyle w:val="Caption9PtZchn"/>
        </w:rPr>
        <w:t xml:space="preserve">piani e un edificio a </w:t>
      </w:r>
      <w:r w:rsidR="00A11168">
        <w:rPr>
          <w:rStyle w:val="Caption9PtZchn"/>
        </w:rPr>
        <w:t>traliccio</w:t>
      </w:r>
      <w:r>
        <w:rPr>
          <w:rStyle w:val="Caption9PtZchn"/>
        </w:rPr>
        <w:t xml:space="preserve"> di 7</w:t>
      </w:r>
      <w:r w:rsidR="00440E07">
        <w:rPr>
          <w:rStyle w:val="Caption9PtZchn"/>
        </w:rPr>
        <w:t> </w:t>
      </w:r>
      <w:r>
        <w:rPr>
          <w:rStyle w:val="Caption9PtZchn"/>
        </w:rPr>
        <w:t>piani.</w:t>
      </w:r>
    </w:p>
    <w:p w14:paraId="0A0B2296" w14:textId="622F6E27" w:rsidR="606C8E19" w:rsidRDefault="606C8E19" w:rsidP="00FD4CE9">
      <w:pPr>
        <w:pStyle w:val="Caption9Pt"/>
      </w:pPr>
    </w:p>
    <w:p w14:paraId="303478E4" w14:textId="50A1CC59" w:rsidR="00FD4CE9" w:rsidRDefault="00FD4CE9" w:rsidP="00FD4CE9">
      <w:pPr>
        <w:pStyle w:val="Caption9Pt"/>
      </w:pPr>
      <w:r>
        <w:rPr>
          <w:noProof/>
        </w:rPr>
        <w:drawing>
          <wp:anchor distT="0" distB="0" distL="114300" distR="114300" simplePos="0" relativeHeight="251664896" behindDoc="0" locked="0" layoutInCell="1" allowOverlap="1" wp14:anchorId="7B7DDA27" wp14:editId="40AA0D80">
            <wp:simplePos x="0" y="0"/>
            <wp:positionH relativeFrom="margin">
              <wp:align>left</wp:align>
            </wp:positionH>
            <wp:positionV relativeFrom="paragraph">
              <wp:posOffset>10322</wp:posOffset>
            </wp:positionV>
            <wp:extent cx="2679405" cy="1786270"/>
            <wp:effectExtent l="0" t="0" r="6985" b="4445"/>
            <wp:wrapNone/>
            <wp:docPr id="1005208366" name="Grafik 1005208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79405" cy="1786270"/>
                    </a:xfrm>
                    <a:prstGeom prst="rect">
                      <a:avLst/>
                    </a:prstGeom>
                  </pic:spPr>
                </pic:pic>
              </a:graphicData>
            </a:graphic>
            <wp14:sizeRelH relativeFrom="page">
              <wp14:pctWidth>0</wp14:pctWidth>
            </wp14:sizeRelH>
            <wp14:sizeRelV relativeFrom="page">
              <wp14:pctHeight>0</wp14:pctHeight>
            </wp14:sizeRelV>
          </wp:anchor>
        </w:drawing>
      </w:r>
    </w:p>
    <w:p w14:paraId="11B903B2" w14:textId="54015C63" w:rsidR="00FD4CE9" w:rsidRDefault="00FD4CE9" w:rsidP="00FD4CE9">
      <w:pPr>
        <w:pStyle w:val="Caption9Pt"/>
      </w:pPr>
    </w:p>
    <w:p w14:paraId="5342235F" w14:textId="3400A2FD" w:rsidR="00FD4CE9" w:rsidRDefault="00FD4CE9" w:rsidP="00FD4CE9">
      <w:pPr>
        <w:pStyle w:val="Caption9Pt"/>
      </w:pPr>
    </w:p>
    <w:p w14:paraId="1779A672" w14:textId="03B254AD" w:rsidR="00FD4CE9" w:rsidRDefault="00FD4CE9" w:rsidP="00FD4CE9">
      <w:pPr>
        <w:pStyle w:val="Caption9Pt"/>
      </w:pPr>
    </w:p>
    <w:p w14:paraId="6B6722B6" w14:textId="474D88AA" w:rsidR="00FD4CE9" w:rsidRDefault="00FD4CE9" w:rsidP="00FD4CE9">
      <w:pPr>
        <w:pStyle w:val="Caption9Pt"/>
      </w:pPr>
    </w:p>
    <w:p w14:paraId="0480CE7C" w14:textId="77777777" w:rsidR="00FD4CE9" w:rsidRDefault="00FD4CE9" w:rsidP="00FD4CE9">
      <w:pPr>
        <w:pStyle w:val="Caption9Pt"/>
      </w:pPr>
    </w:p>
    <w:p w14:paraId="67FB7208" w14:textId="3DC64B4D" w:rsidR="009A3D17" w:rsidRPr="008B5AF8" w:rsidRDefault="009A3D17" w:rsidP="00FD4CE9">
      <w:pPr>
        <w:pStyle w:val="Caption9Pt"/>
      </w:pPr>
    </w:p>
    <w:p w14:paraId="2547DF9A" w14:textId="70FD890E" w:rsidR="00F92491" w:rsidRDefault="00FD4CE9" w:rsidP="00FD4CE9">
      <w:pPr>
        <w:pStyle w:val="Caption9Pt"/>
      </w:pPr>
      <w:r>
        <w:br/>
        <w:t>liebherr-ec-b-roots-hamburg-03.jpg</w:t>
      </w:r>
      <w:r>
        <w:br/>
        <w:t>Primi sollevamenti per la 370 EC-B</w:t>
      </w:r>
      <w:r w:rsidR="00440E07">
        <w:t> </w:t>
      </w:r>
      <w:r>
        <w:t>12</w:t>
      </w:r>
      <w:r w:rsidR="00440E07">
        <w:t> </w:t>
      </w:r>
      <w:r>
        <w:t xml:space="preserve">Fibre: gli elementi della facciata sono stati sollevati con l'aiuto di una traversa. I componenti dell'edificio erano spesso angolati, poiché le finestre e le logge erano già montate sulla facciata. Ciò significa che un piano poteva essere assemblato in circa tre settimane. </w:t>
      </w:r>
      <w:r>
        <w:br/>
        <w:t>Foto: GARBE Immobilien-Projekte</w:t>
      </w:r>
    </w:p>
    <w:p w14:paraId="7B62236A" w14:textId="77777777" w:rsidR="00440E07" w:rsidRDefault="00440E07">
      <w:pPr>
        <w:rPr>
          <w:rFonts w:ascii="Arial" w:eastAsiaTheme="minorHAnsi" w:hAnsi="Arial" w:cs="Arial"/>
          <w:sz w:val="18"/>
          <w:szCs w:val="18"/>
          <w:lang w:eastAsia="en-US"/>
        </w:rPr>
      </w:pPr>
      <w:r>
        <w:br w:type="page"/>
      </w:r>
    </w:p>
    <w:p w14:paraId="504F371F" w14:textId="61725CE2" w:rsidR="00FD4CE9" w:rsidRDefault="00FD4CE9" w:rsidP="00FD4CE9">
      <w:pPr>
        <w:pStyle w:val="Caption9Pt"/>
      </w:pPr>
      <w:r>
        <w:rPr>
          <w:noProof/>
        </w:rPr>
        <w:lastRenderedPageBreak/>
        <w:drawing>
          <wp:anchor distT="0" distB="0" distL="114300" distR="114300" simplePos="0" relativeHeight="251666944" behindDoc="0" locked="0" layoutInCell="1" allowOverlap="1" wp14:anchorId="323B16DF" wp14:editId="7FB195A8">
            <wp:simplePos x="0" y="0"/>
            <wp:positionH relativeFrom="margin">
              <wp:align>left</wp:align>
            </wp:positionH>
            <wp:positionV relativeFrom="paragraph">
              <wp:posOffset>3786</wp:posOffset>
            </wp:positionV>
            <wp:extent cx="2711303" cy="1807535"/>
            <wp:effectExtent l="0" t="0" r="0" b="2540"/>
            <wp:wrapNone/>
            <wp:docPr id="1772280337" name="Grafik 1772280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11303" cy="1807535"/>
                    </a:xfrm>
                    <a:prstGeom prst="rect">
                      <a:avLst/>
                    </a:prstGeom>
                  </pic:spPr>
                </pic:pic>
              </a:graphicData>
            </a:graphic>
            <wp14:sizeRelH relativeFrom="page">
              <wp14:pctWidth>0</wp14:pctWidth>
            </wp14:sizeRelH>
            <wp14:sizeRelV relativeFrom="page">
              <wp14:pctHeight>0</wp14:pctHeight>
            </wp14:sizeRelV>
          </wp:anchor>
        </w:drawing>
      </w:r>
    </w:p>
    <w:p w14:paraId="5CCFD8C1" w14:textId="1C893C55" w:rsidR="00F92491" w:rsidRDefault="00F92491" w:rsidP="00FD4CE9">
      <w:pPr>
        <w:pStyle w:val="Caption9Pt"/>
      </w:pPr>
    </w:p>
    <w:p w14:paraId="6DDB4FB5" w14:textId="4BB1990B" w:rsidR="009A3D17" w:rsidRPr="005618E9" w:rsidRDefault="009A3D17" w:rsidP="00FD4CE9">
      <w:pPr>
        <w:pStyle w:val="Caption9Pt"/>
      </w:pPr>
    </w:p>
    <w:p w14:paraId="118DC9E5" w14:textId="77777777" w:rsidR="009A3D17" w:rsidRPr="005618E9" w:rsidRDefault="009A3D17" w:rsidP="00FD4CE9">
      <w:pPr>
        <w:pStyle w:val="Caption9Pt"/>
      </w:pPr>
    </w:p>
    <w:p w14:paraId="4AB8A0F0" w14:textId="77777777" w:rsidR="00FD4CE9" w:rsidRPr="005618E9" w:rsidRDefault="00FD4CE9" w:rsidP="00FD4CE9">
      <w:pPr>
        <w:pStyle w:val="Caption9Pt"/>
      </w:pPr>
    </w:p>
    <w:p w14:paraId="6176C335" w14:textId="77777777" w:rsidR="009A3D17" w:rsidRPr="005618E9" w:rsidRDefault="009A3D17" w:rsidP="00FD4CE9">
      <w:pPr>
        <w:pStyle w:val="Caption9Pt"/>
      </w:pPr>
    </w:p>
    <w:p w14:paraId="030EFBF6" w14:textId="5B3B9061" w:rsidR="009A3D17" w:rsidRDefault="009A3D17" w:rsidP="00FD4CE9">
      <w:pPr>
        <w:pStyle w:val="Caption9Pt"/>
      </w:pPr>
    </w:p>
    <w:p w14:paraId="50BF800B" w14:textId="2BFDF231" w:rsidR="009A3D17" w:rsidRDefault="00FD4CE9" w:rsidP="00FD4CE9">
      <w:pPr>
        <w:pStyle w:val="Caption9Pt"/>
      </w:pPr>
      <w:r>
        <w:br/>
        <w:t>liebherr-ec-b-roots-amburgo-04.jpg</w:t>
      </w:r>
      <w:r>
        <w:br/>
        <w:t>A causa della sua posizione direttamente sull'acqua, il quartiere portuale di Amburgo si trova in un'area soggetta a mareggiate. Un ampio sistema di protezione dalle inondazioni mira a ridurre al minimo i danni.</w:t>
      </w:r>
    </w:p>
    <w:p w14:paraId="559F5D37" w14:textId="3C6FCE43" w:rsidR="00FD4CE9" w:rsidRDefault="00FD4CE9" w:rsidP="00440E07">
      <w:pPr>
        <w:pStyle w:val="Copyhead11Pt"/>
      </w:pPr>
    </w:p>
    <w:p w14:paraId="2848B9A8" w14:textId="77777777" w:rsidR="00440E07" w:rsidRDefault="00440E07" w:rsidP="00440E07">
      <w:pPr>
        <w:pStyle w:val="Copyhead11Pt"/>
      </w:pPr>
    </w:p>
    <w:p w14:paraId="08BCF461" w14:textId="05E24C8C" w:rsidR="009A3D17" w:rsidRPr="00BA1DEA" w:rsidRDefault="00D63B50" w:rsidP="009A3D17">
      <w:pPr>
        <w:pStyle w:val="Copyhead11Pt"/>
      </w:pPr>
      <w:r>
        <w:t>Contatto</w:t>
      </w:r>
    </w:p>
    <w:p w14:paraId="5387333B" w14:textId="1A50CEDB" w:rsidR="0046530B" w:rsidRPr="00DA2513" w:rsidRDefault="0046530B" w:rsidP="0046530B">
      <w:pPr>
        <w:pStyle w:val="Copytext11Pt"/>
      </w:pPr>
      <w:r>
        <w:t>Astrid Kuzia</w:t>
      </w:r>
      <w:r>
        <w:br/>
        <w:t>Communication Specialist</w:t>
      </w:r>
      <w:r>
        <w:br/>
        <w:t xml:space="preserve">Telefono: +49 7351 / 41 </w:t>
      </w:r>
      <w:r w:rsidR="006878B1">
        <w:t>-</w:t>
      </w:r>
      <w:r>
        <w:t xml:space="preserve"> 4044</w:t>
      </w:r>
      <w:r>
        <w:br/>
        <w:t>E-mail: astrid.kuzia@liebherr.com</w:t>
      </w:r>
    </w:p>
    <w:p w14:paraId="687A3262" w14:textId="77777777" w:rsidR="009A3D17" w:rsidRPr="00BA1DEA" w:rsidRDefault="009A3D17" w:rsidP="009A3D17">
      <w:pPr>
        <w:pStyle w:val="Copyhead11Pt"/>
      </w:pPr>
      <w:r>
        <w:t>Pubblicato da</w:t>
      </w:r>
    </w:p>
    <w:p w14:paraId="32EBBB9C" w14:textId="6154F68D" w:rsidR="00B81ED6" w:rsidRPr="00B81ED6" w:rsidRDefault="00207367" w:rsidP="00207367">
      <w:pPr>
        <w:pStyle w:val="Text"/>
      </w:pPr>
      <w:r>
        <w:t xml:space="preserve">Liebherr-Werk Biberach GmbH </w:t>
      </w:r>
      <w:r>
        <w:br/>
        <w:t xml:space="preserve">Biberach / </w:t>
      </w:r>
      <w:r w:rsidR="00440E07" w:rsidRPr="00440E07">
        <w:t>Germania</w:t>
      </w:r>
      <w:r>
        <w:t xml:space="preserve"> </w:t>
      </w:r>
      <w:r>
        <w:br/>
        <w:t>www.liebherr.com</w:t>
      </w:r>
    </w:p>
    <w:sectPr w:rsidR="00B81ED6" w:rsidRPr="00B81ED6"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0671B" w14:textId="77777777" w:rsidR="00EF051E" w:rsidRDefault="00EF051E" w:rsidP="00B81ED6">
      <w:pPr>
        <w:spacing w:after="0" w:line="240" w:lineRule="auto"/>
      </w:pPr>
      <w:r>
        <w:separator/>
      </w:r>
    </w:p>
  </w:endnote>
  <w:endnote w:type="continuationSeparator" w:id="0">
    <w:p w14:paraId="3B8D48B4" w14:textId="77777777" w:rsidR="00EF051E" w:rsidRDefault="00EF051E"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26F540D8"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75765">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475765">
      <w:rPr>
        <w:rFonts w:ascii="Arial" w:hAnsi="Arial" w:cs="Arial"/>
        <w:noProof/>
      </w:rPr>
      <w:instrText>5</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75765">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 </w:instrText>
    </w:r>
    <w:r w:rsidR="00475765">
      <w:rPr>
        <w:rFonts w:ascii="Arial" w:hAnsi="Arial" w:cs="Arial"/>
      </w:rPr>
      <w:fldChar w:fldCharType="separate"/>
    </w:r>
    <w:r w:rsidR="00475765">
      <w:rPr>
        <w:rFonts w:ascii="Arial" w:hAnsi="Arial" w:cs="Arial"/>
        <w:noProof/>
      </w:rPr>
      <w:t>5</w:t>
    </w:r>
    <w:r w:rsidR="00475765" w:rsidRPr="0093605C">
      <w:rPr>
        <w:rFonts w:ascii="Arial" w:hAnsi="Arial" w:cs="Arial"/>
        <w:noProof/>
      </w:rPr>
      <w:t>/</w:t>
    </w:r>
    <w:r w:rsidR="00475765">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77219" w14:textId="77777777" w:rsidR="00EF051E" w:rsidRDefault="00EF051E" w:rsidP="00B81ED6">
      <w:pPr>
        <w:spacing w:after="0" w:line="240" w:lineRule="auto"/>
      </w:pPr>
      <w:r>
        <w:separator/>
      </w:r>
    </w:p>
  </w:footnote>
  <w:footnote w:type="continuationSeparator" w:id="0">
    <w:p w14:paraId="2F747475" w14:textId="77777777" w:rsidR="00EF051E" w:rsidRDefault="00EF051E"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1CF354EA"/>
    <w:multiLevelType w:val="hybridMultilevel"/>
    <w:tmpl w:val="5C8CC91E"/>
    <w:lvl w:ilvl="0" w:tplc="5936FF5E">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47513EFA"/>
    <w:multiLevelType w:val="multilevel"/>
    <w:tmpl w:val="A12230F4"/>
    <w:numStyleLink w:val="TitleRuleListStyleLH"/>
  </w:abstractNum>
  <w:num w:numId="1" w16cid:durableId="1160924691">
    <w:abstractNumId w:val="0"/>
  </w:num>
  <w:num w:numId="2" w16cid:durableId="1958635290">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483358467">
    <w:abstractNumId w:val="1"/>
  </w:num>
  <w:num w:numId="4" w16cid:durableId="8131781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2862"/>
    <w:rsid w:val="000070DB"/>
    <w:rsid w:val="00007877"/>
    <w:rsid w:val="0001324B"/>
    <w:rsid w:val="0001709B"/>
    <w:rsid w:val="00021311"/>
    <w:rsid w:val="00032007"/>
    <w:rsid w:val="00032A87"/>
    <w:rsid w:val="00033002"/>
    <w:rsid w:val="00041C13"/>
    <w:rsid w:val="000463DD"/>
    <w:rsid w:val="000507F9"/>
    <w:rsid w:val="00056B78"/>
    <w:rsid w:val="00056F78"/>
    <w:rsid w:val="000602A2"/>
    <w:rsid w:val="000612A4"/>
    <w:rsid w:val="0006132B"/>
    <w:rsid w:val="00061D31"/>
    <w:rsid w:val="00066E54"/>
    <w:rsid w:val="0009235A"/>
    <w:rsid w:val="00094D36"/>
    <w:rsid w:val="000C3972"/>
    <w:rsid w:val="000E3C3F"/>
    <w:rsid w:val="000F0F04"/>
    <w:rsid w:val="000F5985"/>
    <w:rsid w:val="000F5D94"/>
    <w:rsid w:val="00100EF3"/>
    <w:rsid w:val="0010464A"/>
    <w:rsid w:val="00111CF6"/>
    <w:rsid w:val="00113F84"/>
    <w:rsid w:val="001145EC"/>
    <w:rsid w:val="001161A0"/>
    <w:rsid w:val="001264FB"/>
    <w:rsid w:val="00135303"/>
    <w:rsid w:val="00135CAB"/>
    <w:rsid w:val="001412F6"/>
    <w:rsid w:val="001419B4"/>
    <w:rsid w:val="00145DB7"/>
    <w:rsid w:val="00177AD9"/>
    <w:rsid w:val="0019303C"/>
    <w:rsid w:val="00197A36"/>
    <w:rsid w:val="001A1AD7"/>
    <w:rsid w:val="001A53AE"/>
    <w:rsid w:val="001A6BCD"/>
    <w:rsid w:val="001B2117"/>
    <w:rsid w:val="001B2F76"/>
    <w:rsid w:val="001B4EEC"/>
    <w:rsid w:val="001B588B"/>
    <w:rsid w:val="001C0AD5"/>
    <w:rsid w:val="001D1B31"/>
    <w:rsid w:val="001D4704"/>
    <w:rsid w:val="00200324"/>
    <w:rsid w:val="002070AC"/>
    <w:rsid w:val="00207367"/>
    <w:rsid w:val="0021406A"/>
    <w:rsid w:val="00233313"/>
    <w:rsid w:val="002351A3"/>
    <w:rsid w:val="00241FFD"/>
    <w:rsid w:val="00243492"/>
    <w:rsid w:val="00246426"/>
    <w:rsid w:val="00260A1F"/>
    <w:rsid w:val="002717E2"/>
    <w:rsid w:val="00290B3B"/>
    <w:rsid w:val="002B53E1"/>
    <w:rsid w:val="002B712D"/>
    <w:rsid w:val="002C18BA"/>
    <w:rsid w:val="002C3350"/>
    <w:rsid w:val="002D2CAF"/>
    <w:rsid w:val="002F3E01"/>
    <w:rsid w:val="00300244"/>
    <w:rsid w:val="003144BF"/>
    <w:rsid w:val="00315E40"/>
    <w:rsid w:val="00321928"/>
    <w:rsid w:val="00327624"/>
    <w:rsid w:val="00351B55"/>
    <w:rsid w:val="003524D2"/>
    <w:rsid w:val="00361E58"/>
    <w:rsid w:val="00367FE7"/>
    <w:rsid w:val="00384EBF"/>
    <w:rsid w:val="003936A6"/>
    <w:rsid w:val="003A23B4"/>
    <w:rsid w:val="003A2C51"/>
    <w:rsid w:val="003A302D"/>
    <w:rsid w:val="003B0E62"/>
    <w:rsid w:val="003B33CC"/>
    <w:rsid w:val="003C55F5"/>
    <w:rsid w:val="003D33C5"/>
    <w:rsid w:val="003F0D01"/>
    <w:rsid w:val="003F2F45"/>
    <w:rsid w:val="003F32F2"/>
    <w:rsid w:val="00412399"/>
    <w:rsid w:val="00426C69"/>
    <w:rsid w:val="00431603"/>
    <w:rsid w:val="0043538E"/>
    <w:rsid w:val="00440E07"/>
    <w:rsid w:val="00441F08"/>
    <w:rsid w:val="00443F77"/>
    <w:rsid w:val="00456C13"/>
    <w:rsid w:val="00457076"/>
    <w:rsid w:val="0046530B"/>
    <w:rsid w:val="004720B7"/>
    <w:rsid w:val="00475765"/>
    <w:rsid w:val="004840AA"/>
    <w:rsid w:val="004A01CA"/>
    <w:rsid w:val="004B2016"/>
    <w:rsid w:val="004B667D"/>
    <w:rsid w:val="004C669D"/>
    <w:rsid w:val="004C6B57"/>
    <w:rsid w:val="004D1F91"/>
    <w:rsid w:val="004D7821"/>
    <w:rsid w:val="004E3FA6"/>
    <w:rsid w:val="004E48BF"/>
    <w:rsid w:val="004F0230"/>
    <w:rsid w:val="004F3153"/>
    <w:rsid w:val="0050468A"/>
    <w:rsid w:val="005132A4"/>
    <w:rsid w:val="005411BE"/>
    <w:rsid w:val="00552C90"/>
    <w:rsid w:val="00556698"/>
    <w:rsid w:val="00556F6D"/>
    <w:rsid w:val="00561D2C"/>
    <w:rsid w:val="00563CB1"/>
    <w:rsid w:val="0057117F"/>
    <w:rsid w:val="00574B0C"/>
    <w:rsid w:val="00595376"/>
    <w:rsid w:val="005A0D50"/>
    <w:rsid w:val="005A1B8E"/>
    <w:rsid w:val="005A535E"/>
    <w:rsid w:val="005A71EA"/>
    <w:rsid w:val="005B5D58"/>
    <w:rsid w:val="005C693F"/>
    <w:rsid w:val="005D7A0C"/>
    <w:rsid w:val="005F5F51"/>
    <w:rsid w:val="005F69DE"/>
    <w:rsid w:val="00600AC2"/>
    <w:rsid w:val="00611BCB"/>
    <w:rsid w:val="00637606"/>
    <w:rsid w:val="00646D41"/>
    <w:rsid w:val="006503FC"/>
    <w:rsid w:val="00652E53"/>
    <w:rsid w:val="00662712"/>
    <w:rsid w:val="006674A1"/>
    <w:rsid w:val="00670612"/>
    <w:rsid w:val="00674572"/>
    <w:rsid w:val="006878B1"/>
    <w:rsid w:val="0069187A"/>
    <w:rsid w:val="0069436B"/>
    <w:rsid w:val="006D302F"/>
    <w:rsid w:val="0071764E"/>
    <w:rsid w:val="007177F4"/>
    <w:rsid w:val="00731749"/>
    <w:rsid w:val="00747169"/>
    <w:rsid w:val="00761197"/>
    <w:rsid w:val="00764FF0"/>
    <w:rsid w:val="007744D8"/>
    <w:rsid w:val="00787D13"/>
    <w:rsid w:val="0079467B"/>
    <w:rsid w:val="007A71D1"/>
    <w:rsid w:val="007C2DD9"/>
    <w:rsid w:val="007E1A30"/>
    <w:rsid w:val="007F2586"/>
    <w:rsid w:val="00803703"/>
    <w:rsid w:val="00804D76"/>
    <w:rsid w:val="00807C9E"/>
    <w:rsid w:val="00816767"/>
    <w:rsid w:val="00816C15"/>
    <w:rsid w:val="00816D50"/>
    <w:rsid w:val="00821294"/>
    <w:rsid w:val="00821AED"/>
    <w:rsid w:val="00823CA4"/>
    <w:rsid w:val="00824226"/>
    <w:rsid w:val="008301A0"/>
    <w:rsid w:val="00850143"/>
    <w:rsid w:val="008601B7"/>
    <w:rsid w:val="00873613"/>
    <w:rsid w:val="00873945"/>
    <w:rsid w:val="00881985"/>
    <w:rsid w:val="008A1A84"/>
    <w:rsid w:val="008A1E91"/>
    <w:rsid w:val="008B0855"/>
    <w:rsid w:val="008D3E91"/>
    <w:rsid w:val="008E03A0"/>
    <w:rsid w:val="009159E1"/>
    <w:rsid w:val="009169F9"/>
    <w:rsid w:val="00921159"/>
    <w:rsid w:val="0092419F"/>
    <w:rsid w:val="0093605C"/>
    <w:rsid w:val="00937F41"/>
    <w:rsid w:val="00951FD9"/>
    <w:rsid w:val="0096010E"/>
    <w:rsid w:val="009602B7"/>
    <w:rsid w:val="00961385"/>
    <w:rsid w:val="00965077"/>
    <w:rsid w:val="00967706"/>
    <w:rsid w:val="0096792E"/>
    <w:rsid w:val="009803D4"/>
    <w:rsid w:val="00986083"/>
    <w:rsid w:val="009A04F2"/>
    <w:rsid w:val="009A2DE6"/>
    <w:rsid w:val="009A3D17"/>
    <w:rsid w:val="009A6314"/>
    <w:rsid w:val="009B1CC6"/>
    <w:rsid w:val="009B5C84"/>
    <w:rsid w:val="009C4661"/>
    <w:rsid w:val="009D4653"/>
    <w:rsid w:val="009E0807"/>
    <w:rsid w:val="009F5EC3"/>
    <w:rsid w:val="009F6B70"/>
    <w:rsid w:val="00A03C53"/>
    <w:rsid w:val="00A067F1"/>
    <w:rsid w:val="00A11168"/>
    <w:rsid w:val="00A118C1"/>
    <w:rsid w:val="00A14B87"/>
    <w:rsid w:val="00A2456C"/>
    <w:rsid w:val="00A261BF"/>
    <w:rsid w:val="00A30A7D"/>
    <w:rsid w:val="00A45F28"/>
    <w:rsid w:val="00A46DB9"/>
    <w:rsid w:val="00A70B4F"/>
    <w:rsid w:val="00AC2129"/>
    <w:rsid w:val="00AC3408"/>
    <w:rsid w:val="00AC59E2"/>
    <w:rsid w:val="00AD3691"/>
    <w:rsid w:val="00AD5A95"/>
    <w:rsid w:val="00AE0C5F"/>
    <w:rsid w:val="00AE2008"/>
    <w:rsid w:val="00AF1F99"/>
    <w:rsid w:val="00AF3E21"/>
    <w:rsid w:val="00B25684"/>
    <w:rsid w:val="00B53AB0"/>
    <w:rsid w:val="00B609D6"/>
    <w:rsid w:val="00B62E7E"/>
    <w:rsid w:val="00B70195"/>
    <w:rsid w:val="00B81ED6"/>
    <w:rsid w:val="00BA051C"/>
    <w:rsid w:val="00BA1CD8"/>
    <w:rsid w:val="00BB0BFF"/>
    <w:rsid w:val="00BB38B3"/>
    <w:rsid w:val="00BC615B"/>
    <w:rsid w:val="00BD7045"/>
    <w:rsid w:val="00BE237F"/>
    <w:rsid w:val="00BE4878"/>
    <w:rsid w:val="00C01753"/>
    <w:rsid w:val="00C104B0"/>
    <w:rsid w:val="00C16BAA"/>
    <w:rsid w:val="00C24D61"/>
    <w:rsid w:val="00C37EA1"/>
    <w:rsid w:val="00C464EC"/>
    <w:rsid w:val="00C52154"/>
    <w:rsid w:val="00C57466"/>
    <w:rsid w:val="00C62056"/>
    <w:rsid w:val="00C72E6A"/>
    <w:rsid w:val="00C73050"/>
    <w:rsid w:val="00C77574"/>
    <w:rsid w:val="00C943E4"/>
    <w:rsid w:val="00C955FA"/>
    <w:rsid w:val="00C97EC7"/>
    <w:rsid w:val="00CA02AD"/>
    <w:rsid w:val="00CA1E78"/>
    <w:rsid w:val="00CC1600"/>
    <w:rsid w:val="00CD3B6A"/>
    <w:rsid w:val="00CE7080"/>
    <w:rsid w:val="00CF7816"/>
    <w:rsid w:val="00D07133"/>
    <w:rsid w:val="00D153EA"/>
    <w:rsid w:val="00D3598B"/>
    <w:rsid w:val="00D40524"/>
    <w:rsid w:val="00D41CAB"/>
    <w:rsid w:val="00D51BE8"/>
    <w:rsid w:val="00D53300"/>
    <w:rsid w:val="00D63B50"/>
    <w:rsid w:val="00D64622"/>
    <w:rsid w:val="00D806FB"/>
    <w:rsid w:val="00D8288D"/>
    <w:rsid w:val="00D82EB2"/>
    <w:rsid w:val="00D86343"/>
    <w:rsid w:val="00DA2513"/>
    <w:rsid w:val="00DA6106"/>
    <w:rsid w:val="00DA7186"/>
    <w:rsid w:val="00DB1AE3"/>
    <w:rsid w:val="00DB518E"/>
    <w:rsid w:val="00DC09F3"/>
    <w:rsid w:val="00DC6E63"/>
    <w:rsid w:val="00DF15F2"/>
    <w:rsid w:val="00DF40C0"/>
    <w:rsid w:val="00DF559C"/>
    <w:rsid w:val="00E02F0A"/>
    <w:rsid w:val="00E260E6"/>
    <w:rsid w:val="00E32363"/>
    <w:rsid w:val="00E32C78"/>
    <w:rsid w:val="00E36707"/>
    <w:rsid w:val="00E5071C"/>
    <w:rsid w:val="00E5650D"/>
    <w:rsid w:val="00E62F76"/>
    <w:rsid w:val="00E67192"/>
    <w:rsid w:val="00E83B92"/>
    <w:rsid w:val="00E847CC"/>
    <w:rsid w:val="00E84882"/>
    <w:rsid w:val="00E915F1"/>
    <w:rsid w:val="00EA26F3"/>
    <w:rsid w:val="00EB3B87"/>
    <w:rsid w:val="00EB3E0F"/>
    <w:rsid w:val="00EB43A3"/>
    <w:rsid w:val="00EC0D98"/>
    <w:rsid w:val="00EE369B"/>
    <w:rsid w:val="00EF051E"/>
    <w:rsid w:val="00EF3F8C"/>
    <w:rsid w:val="00F01C5D"/>
    <w:rsid w:val="00F060BB"/>
    <w:rsid w:val="00F10FAA"/>
    <w:rsid w:val="00F14670"/>
    <w:rsid w:val="00F53092"/>
    <w:rsid w:val="00F677E7"/>
    <w:rsid w:val="00F86334"/>
    <w:rsid w:val="00F86E15"/>
    <w:rsid w:val="00F8766E"/>
    <w:rsid w:val="00F92491"/>
    <w:rsid w:val="00FD4CE9"/>
    <w:rsid w:val="00FF4AD8"/>
    <w:rsid w:val="01BA94E3"/>
    <w:rsid w:val="0409A6A3"/>
    <w:rsid w:val="04C49E0A"/>
    <w:rsid w:val="07C730C6"/>
    <w:rsid w:val="09B64191"/>
    <w:rsid w:val="0AAF7594"/>
    <w:rsid w:val="0AB7717D"/>
    <w:rsid w:val="0AC8B9FF"/>
    <w:rsid w:val="0B17C2D4"/>
    <w:rsid w:val="0B903872"/>
    <w:rsid w:val="0B9F3CD8"/>
    <w:rsid w:val="0BC82AAB"/>
    <w:rsid w:val="0CEDE253"/>
    <w:rsid w:val="0D1377EE"/>
    <w:rsid w:val="0EFF5E8A"/>
    <w:rsid w:val="0F39ADA8"/>
    <w:rsid w:val="10B81979"/>
    <w:rsid w:val="11870458"/>
    <w:rsid w:val="11C15376"/>
    <w:rsid w:val="11EDE15A"/>
    <w:rsid w:val="1343F534"/>
    <w:rsid w:val="1608025B"/>
    <w:rsid w:val="17B2569F"/>
    <w:rsid w:val="182CC71C"/>
    <w:rsid w:val="1ACA9DA8"/>
    <w:rsid w:val="1AF2A725"/>
    <w:rsid w:val="1B11157B"/>
    <w:rsid w:val="1BC90F53"/>
    <w:rsid w:val="1C7743DF"/>
    <w:rsid w:val="1CA6829B"/>
    <w:rsid w:val="1CB6A50A"/>
    <w:rsid w:val="1CDAD47C"/>
    <w:rsid w:val="1E050567"/>
    <w:rsid w:val="1FC7CA94"/>
    <w:rsid w:val="1FCD03BA"/>
    <w:rsid w:val="20439465"/>
    <w:rsid w:val="23132606"/>
    <w:rsid w:val="2340E609"/>
    <w:rsid w:val="24234295"/>
    <w:rsid w:val="24646B6D"/>
    <w:rsid w:val="251CAC3A"/>
    <w:rsid w:val="279ADD78"/>
    <w:rsid w:val="2936ADD9"/>
    <w:rsid w:val="2A82FD56"/>
    <w:rsid w:val="2AAA80DD"/>
    <w:rsid w:val="2CD2F610"/>
    <w:rsid w:val="2D0D77FF"/>
    <w:rsid w:val="2E0C173A"/>
    <w:rsid w:val="2E3BBFF9"/>
    <w:rsid w:val="2EB9E311"/>
    <w:rsid w:val="2ECA550C"/>
    <w:rsid w:val="2F4881FC"/>
    <w:rsid w:val="2F8335A6"/>
    <w:rsid w:val="32146CCE"/>
    <w:rsid w:val="32BBCD51"/>
    <w:rsid w:val="32DF885D"/>
    <w:rsid w:val="32E94B83"/>
    <w:rsid w:val="338A316A"/>
    <w:rsid w:val="341E243B"/>
    <w:rsid w:val="348A340F"/>
    <w:rsid w:val="3557C8F4"/>
    <w:rsid w:val="35E69D27"/>
    <w:rsid w:val="3620EC45"/>
    <w:rsid w:val="3666D717"/>
    <w:rsid w:val="3973F47F"/>
    <w:rsid w:val="398EB9D3"/>
    <w:rsid w:val="3A4E72CD"/>
    <w:rsid w:val="3ADC113D"/>
    <w:rsid w:val="3B50E0E1"/>
    <w:rsid w:val="3BEA432E"/>
    <w:rsid w:val="3CF5CF05"/>
    <w:rsid w:val="3D4AC79C"/>
    <w:rsid w:val="3DBF225E"/>
    <w:rsid w:val="3E1FB1EE"/>
    <w:rsid w:val="3E7E5EAE"/>
    <w:rsid w:val="3F6F03A9"/>
    <w:rsid w:val="425984B2"/>
    <w:rsid w:val="432A41C0"/>
    <w:rsid w:val="4403D8F6"/>
    <w:rsid w:val="4494F710"/>
    <w:rsid w:val="45372A70"/>
    <w:rsid w:val="456A1EE0"/>
    <w:rsid w:val="461DE7B2"/>
    <w:rsid w:val="467EC149"/>
    <w:rsid w:val="46DDF1E4"/>
    <w:rsid w:val="473B79B8"/>
    <w:rsid w:val="474B2CAD"/>
    <w:rsid w:val="48F91343"/>
    <w:rsid w:val="4975B1C8"/>
    <w:rsid w:val="4B52326C"/>
    <w:rsid w:val="4C0066F8"/>
    <w:rsid w:val="4C8B5396"/>
    <w:rsid w:val="4CF429EB"/>
    <w:rsid w:val="4D10CD7A"/>
    <w:rsid w:val="4E025860"/>
    <w:rsid w:val="4E89D32E"/>
    <w:rsid w:val="4EB1637C"/>
    <w:rsid w:val="4FA16C95"/>
    <w:rsid w:val="4FD39A5D"/>
    <w:rsid w:val="5003C4E4"/>
    <w:rsid w:val="5059BF94"/>
    <w:rsid w:val="51BA8884"/>
    <w:rsid w:val="528A6B31"/>
    <w:rsid w:val="558BFE0E"/>
    <w:rsid w:val="55CCE588"/>
    <w:rsid w:val="566A5B48"/>
    <w:rsid w:val="582FC0D4"/>
    <w:rsid w:val="5A33A3F6"/>
    <w:rsid w:val="5D43A40B"/>
    <w:rsid w:val="5D9462D1"/>
    <w:rsid w:val="5DF3936C"/>
    <w:rsid w:val="6026A347"/>
    <w:rsid w:val="606C8E19"/>
    <w:rsid w:val="6122E562"/>
    <w:rsid w:val="6143CF51"/>
    <w:rsid w:val="62D2C6AD"/>
    <w:rsid w:val="641FE1D2"/>
    <w:rsid w:val="648A96CF"/>
    <w:rsid w:val="6599EFA8"/>
    <w:rsid w:val="678F3836"/>
    <w:rsid w:val="67F8BA14"/>
    <w:rsid w:val="688E38A5"/>
    <w:rsid w:val="6A82EC07"/>
    <w:rsid w:val="6B27F56C"/>
    <w:rsid w:val="6C8194BC"/>
    <w:rsid w:val="6DFB1CAE"/>
    <w:rsid w:val="6F616589"/>
    <w:rsid w:val="6F9AACF5"/>
    <w:rsid w:val="6FA2FF22"/>
    <w:rsid w:val="707EFED0"/>
    <w:rsid w:val="70D399A8"/>
    <w:rsid w:val="72FDBBF4"/>
    <w:rsid w:val="73DD80F0"/>
    <w:rsid w:val="751A488D"/>
    <w:rsid w:val="75242FF0"/>
    <w:rsid w:val="7557E806"/>
    <w:rsid w:val="7607E462"/>
    <w:rsid w:val="761D608F"/>
    <w:rsid w:val="76B618EE"/>
    <w:rsid w:val="779F5EA5"/>
    <w:rsid w:val="782CDAF9"/>
    <w:rsid w:val="786A2DE1"/>
    <w:rsid w:val="791C200C"/>
    <w:rsid w:val="7A97CB88"/>
    <w:rsid w:val="7B215DC3"/>
    <w:rsid w:val="7BC2D4D4"/>
    <w:rsid w:val="7CB6A25F"/>
    <w:rsid w:val="7EA80276"/>
    <w:rsid w:val="7EB78278"/>
    <w:rsid w:val="7F3380C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it-IT"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it-IT"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it-IT"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it-IT" w:eastAsia="de-DE"/>
    </w:rPr>
  </w:style>
  <w:style w:type="character" w:customStyle="1" w:styleId="Teaser11PtZchn">
    <w:name w:val="Teaser 11Pt Zchn"/>
    <w:basedOn w:val="Absatz-Standardschriftart"/>
    <w:link w:val="Teaser11Pt"/>
    <w:rsid w:val="00B81ED6"/>
    <w:rPr>
      <w:rFonts w:ascii="Arial" w:hAnsi="Arial"/>
      <w:b/>
      <w:noProof/>
      <w:lang w:val="it-IT"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it-IT"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it-IT"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it-IT"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07367"/>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07367"/>
    <w:rPr>
      <w:rFonts w:ascii="Arial" w:eastAsia="Times New Roman" w:hAnsi="Arial" w:cs="Times New Roman"/>
      <w:szCs w:val="18"/>
      <w:lang w:val="it-IT" w:eastAsia="de-DE"/>
    </w:rPr>
  </w:style>
  <w:style w:type="paragraph" w:styleId="StandardWeb">
    <w:name w:val="Normal (Web)"/>
    <w:basedOn w:val="Standard"/>
    <w:uiPriority w:val="99"/>
    <w:unhideWhenUsed/>
    <w:rsid w:val="009F5EC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berarbeitung">
    <w:name w:val="Revision"/>
    <w:hidden/>
    <w:uiPriority w:val="99"/>
    <w:semiHidden/>
    <w:rsid w:val="000C3972"/>
    <w:pPr>
      <w:spacing w:after="0" w:line="240" w:lineRule="auto"/>
    </w:pPr>
  </w:style>
  <w:style w:type="character" w:styleId="Kommentarzeichen">
    <w:name w:val="annotation reference"/>
    <w:basedOn w:val="Absatz-Standardschriftart"/>
    <w:uiPriority w:val="99"/>
    <w:semiHidden/>
    <w:unhideWhenUsed/>
    <w:rsid w:val="002F3E01"/>
    <w:rPr>
      <w:sz w:val="16"/>
      <w:szCs w:val="16"/>
    </w:rPr>
  </w:style>
  <w:style w:type="paragraph" w:styleId="Kommentartext">
    <w:name w:val="annotation text"/>
    <w:basedOn w:val="Standard"/>
    <w:link w:val="KommentartextZchn"/>
    <w:uiPriority w:val="99"/>
    <w:unhideWhenUsed/>
    <w:rsid w:val="002F3E01"/>
    <w:pPr>
      <w:spacing w:line="240" w:lineRule="auto"/>
    </w:pPr>
    <w:rPr>
      <w:sz w:val="20"/>
      <w:szCs w:val="20"/>
    </w:rPr>
  </w:style>
  <w:style w:type="character" w:customStyle="1" w:styleId="KommentartextZchn">
    <w:name w:val="Kommentartext Zchn"/>
    <w:basedOn w:val="Absatz-Standardschriftart"/>
    <w:link w:val="Kommentartext"/>
    <w:uiPriority w:val="99"/>
    <w:rsid w:val="002F3E01"/>
    <w:rPr>
      <w:sz w:val="20"/>
      <w:szCs w:val="20"/>
    </w:rPr>
  </w:style>
  <w:style w:type="paragraph" w:styleId="Kommentarthema">
    <w:name w:val="annotation subject"/>
    <w:basedOn w:val="Kommentartext"/>
    <w:next w:val="Kommentartext"/>
    <w:link w:val="KommentarthemaZchn"/>
    <w:uiPriority w:val="99"/>
    <w:semiHidden/>
    <w:unhideWhenUsed/>
    <w:rsid w:val="002F3E01"/>
    <w:rPr>
      <w:b/>
      <w:bCs/>
    </w:rPr>
  </w:style>
  <w:style w:type="character" w:customStyle="1" w:styleId="KommentarthemaZchn">
    <w:name w:val="Kommentarthema Zchn"/>
    <w:basedOn w:val="KommentartextZchn"/>
    <w:link w:val="Kommentarthema"/>
    <w:uiPriority w:val="99"/>
    <w:semiHidden/>
    <w:rsid w:val="002F3E01"/>
    <w:rPr>
      <w:b/>
      <w:bCs/>
      <w:sz w:val="20"/>
      <w:szCs w:val="20"/>
    </w:rPr>
  </w:style>
  <w:style w:type="character" w:styleId="NichtaufgelsteErwhnung">
    <w:name w:val="Unresolved Mention"/>
    <w:basedOn w:val="Absatz-Standardschriftart"/>
    <w:uiPriority w:val="99"/>
    <w:semiHidden/>
    <w:unhideWhenUsed/>
    <w:rsid w:val="00DA7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97161058">
      <w:bodyDiv w:val="1"/>
      <w:marLeft w:val="0"/>
      <w:marRight w:val="0"/>
      <w:marTop w:val="0"/>
      <w:marBottom w:val="0"/>
      <w:divBdr>
        <w:top w:val="none" w:sz="0" w:space="0" w:color="auto"/>
        <w:left w:val="none" w:sz="0" w:space="0" w:color="auto"/>
        <w:bottom w:val="none" w:sz="0" w:space="0" w:color="auto"/>
        <w:right w:val="none" w:sz="0" w:space="0" w:color="auto"/>
      </w:divBdr>
    </w:div>
    <w:div w:id="1396589458">
      <w:bodyDiv w:val="1"/>
      <w:marLeft w:val="0"/>
      <w:marRight w:val="0"/>
      <w:marTop w:val="0"/>
      <w:marBottom w:val="0"/>
      <w:divBdr>
        <w:top w:val="none" w:sz="0" w:space="0" w:color="auto"/>
        <w:left w:val="none" w:sz="0" w:space="0" w:color="auto"/>
        <w:bottom w:val="none" w:sz="0" w:space="0" w:color="auto"/>
        <w:right w:val="none" w:sz="0" w:space="0" w:color="auto"/>
      </w:divBdr>
    </w:div>
    <w:div w:id="189257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ebherr.com/en/deu/latest-news/news-press-releases/detail/top-class-logistics-25-liebherr-tower-cranes-at-work-on-the-ueberseequartier-district-in-hamburgs-hafencity-area.html"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583338-d06b-4077-afc2-42f30bb34c4b">
      <Terms xmlns="http://schemas.microsoft.com/office/infopath/2007/PartnerControls"/>
    </lcf76f155ced4ddcb4097134ff3c332f>
    <TaxCatchAll xmlns="21f7d9be-73b9-4727-a20b-acc7e6305b1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4D2E5BA69AB0F49AEBDA0B931A285D1" ma:contentTypeVersion="16" ma:contentTypeDescription="Ein neues Dokument erstellen." ma:contentTypeScope="" ma:versionID="f5f0d5722c5a38f055bb863dce8646e7">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42f08a4a3fcce9e99f799206cd2c0082"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C11275-EA6D-4573-A3F2-B5D035DC441F}">
  <ds:schemaRefs>
    <ds:schemaRef ds:uri="http://schemas.microsoft.com/office/2006/metadata/properties"/>
    <ds:schemaRef ds:uri="http://schemas.microsoft.com/office/infopath/2007/PartnerControls"/>
    <ds:schemaRef ds:uri="8a583338-d06b-4077-afc2-42f30bb34c4b"/>
    <ds:schemaRef ds:uri="21f7d9be-73b9-4727-a20b-acc7e6305b1f"/>
  </ds:schemaRefs>
</ds:datastoreItem>
</file>

<file path=customXml/itemProps2.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3.xml><?xml version="1.0" encoding="utf-8"?>
<ds:datastoreItem xmlns:ds="http://schemas.openxmlformats.org/officeDocument/2006/customXml" ds:itemID="{D6E556F6-7F74-4170-AE60-11215E3FE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8BB7EA-0EF6-4819-8677-A7FBE3EF13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1368</Words>
  <Characters>8625</Characters>
  <Application>Microsoft Office Word</Application>
  <DocSecurity>0</DocSecurity>
  <Lines>71</Lines>
  <Paragraphs>19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Headlin</vt:lpstr>
      <vt:lpstr>Headlin</vt:lpstr>
    </vt:vector>
  </TitlesOfParts>
  <Company>Liebherr</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(LBC)</cp:lastModifiedBy>
  <cp:revision>8</cp:revision>
  <dcterms:created xsi:type="dcterms:W3CDTF">2023-11-09T09:25:00Z</dcterms:created>
  <dcterms:modified xsi:type="dcterms:W3CDTF">2023-12-01T07:42:00Z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y fmtid="{D5CDD505-2E9C-101B-9397-08002B2CF9AE}" pid="3" name="ContentTypeId">
    <vt:lpwstr>0x01010004D2E5BA69AB0F49AEBDA0B931A285D1</vt:lpwstr>
  </property>
  <property fmtid="{D5CDD505-2E9C-101B-9397-08002B2CF9AE}" pid="4" name="MediaServiceImageTags">
    <vt:lpwstr/>
  </property>
</Properties>
</file>