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C493" w14:textId="1CD0402D" w:rsidR="00E847CC" w:rsidRPr="00AE28F8" w:rsidRDefault="00D74805" w:rsidP="00E847CC">
      <w:pPr>
        <w:pStyle w:val="HeadlineH233Pt"/>
        <w:spacing w:line="240" w:lineRule="auto"/>
        <w:rPr>
          <w:rFonts w:cs="Arial"/>
          <w:sz w:val="48"/>
          <w:szCs w:val="48"/>
        </w:rPr>
      </w:pPr>
      <w:r>
        <w:rPr>
          <w:rFonts w:cs="Arial"/>
          <w:sz w:val="48"/>
          <w:szCs w:val="48"/>
        </w:rPr>
        <w:t>Ausgezeichneter Markenauftritt:</w:t>
      </w:r>
      <w:r w:rsidR="00DF566C">
        <w:rPr>
          <w:rFonts w:cs="Arial"/>
          <w:sz w:val="48"/>
          <w:szCs w:val="48"/>
        </w:rPr>
        <w:t xml:space="preserve"> </w:t>
      </w:r>
      <w:r>
        <w:rPr>
          <w:rFonts w:cs="Arial"/>
          <w:sz w:val="48"/>
          <w:szCs w:val="48"/>
        </w:rPr>
        <w:t xml:space="preserve">Brand Design von </w:t>
      </w:r>
      <w:r w:rsidR="00DF566C">
        <w:rPr>
          <w:rFonts w:cs="Arial"/>
          <w:sz w:val="48"/>
          <w:szCs w:val="48"/>
        </w:rPr>
        <w:t xml:space="preserve">Liebherr gewinnt </w:t>
      </w:r>
      <w:r w:rsidR="00E0462B">
        <w:rPr>
          <w:rFonts w:cs="Arial"/>
          <w:sz w:val="48"/>
          <w:szCs w:val="48"/>
        </w:rPr>
        <w:t xml:space="preserve">iF Design Award </w:t>
      </w:r>
      <w:r>
        <w:rPr>
          <w:rFonts w:cs="Arial"/>
          <w:sz w:val="48"/>
          <w:szCs w:val="48"/>
        </w:rPr>
        <w:t>2023</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2EA0A48" w14:textId="0F249FCF" w:rsidR="00E0462B" w:rsidRDefault="004A0F69" w:rsidP="00960E3E">
      <w:pPr>
        <w:pStyle w:val="Copytext11Pt"/>
        <w:rPr>
          <w:b/>
          <w:bCs/>
          <w:lang w:val="de-DE"/>
        </w:rPr>
      </w:pPr>
      <w:r>
        <w:rPr>
          <w:b/>
          <w:bCs/>
          <w:lang w:val="de-DE"/>
        </w:rPr>
        <w:t xml:space="preserve">Liebherr </w:t>
      </w:r>
      <w:r w:rsidR="00E62F10">
        <w:rPr>
          <w:b/>
          <w:bCs/>
          <w:lang w:val="de-DE"/>
        </w:rPr>
        <w:t xml:space="preserve">hat </w:t>
      </w:r>
      <w:r>
        <w:rPr>
          <w:b/>
          <w:bCs/>
          <w:lang w:val="de-DE"/>
        </w:rPr>
        <w:t>den</w:t>
      </w:r>
      <w:r w:rsidR="00321B75">
        <w:rPr>
          <w:b/>
          <w:bCs/>
          <w:lang w:val="de-DE"/>
        </w:rPr>
        <w:t xml:space="preserve"> renommierten </w:t>
      </w:r>
      <w:r>
        <w:rPr>
          <w:b/>
          <w:bCs/>
          <w:lang w:val="de-DE"/>
        </w:rPr>
        <w:t xml:space="preserve">iF Design Award </w:t>
      </w:r>
      <w:r w:rsidR="00D74805">
        <w:rPr>
          <w:b/>
          <w:bCs/>
          <w:lang w:val="de-DE"/>
        </w:rPr>
        <w:t xml:space="preserve">2023 </w:t>
      </w:r>
      <w:r w:rsidR="00E62F10">
        <w:rPr>
          <w:b/>
          <w:bCs/>
          <w:lang w:val="de-DE"/>
        </w:rPr>
        <w:t xml:space="preserve">für das neue Brand Design </w:t>
      </w:r>
      <w:r>
        <w:rPr>
          <w:b/>
          <w:bCs/>
          <w:lang w:val="de-DE"/>
        </w:rPr>
        <w:t xml:space="preserve">erhalten. Die Auszeichnung ist der zweite </w:t>
      </w:r>
      <w:r w:rsidR="00E62F10">
        <w:rPr>
          <w:b/>
          <w:bCs/>
          <w:lang w:val="de-DE"/>
        </w:rPr>
        <w:t>Gestaltungs</w:t>
      </w:r>
      <w:r>
        <w:rPr>
          <w:b/>
          <w:bCs/>
          <w:lang w:val="de-DE"/>
        </w:rPr>
        <w:t xml:space="preserve">-Preis für den </w:t>
      </w:r>
      <w:r w:rsidR="00412700">
        <w:rPr>
          <w:b/>
          <w:bCs/>
          <w:lang w:val="de-DE"/>
        </w:rPr>
        <w:t>erneuerten</w:t>
      </w:r>
      <w:r>
        <w:rPr>
          <w:b/>
          <w:bCs/>
          <w:lang w:val="de-DE"/>
        </w:rPr>
        <w:t xml:space="preserve"> Markenauftritt. Im Oktober 2022 gab es dafür bereits den Red Dot Design Award.   </w:t>
      </w:r>
    </w:p>
    <w:p w14:paraId="55417409" w14:textId="5B2CA6A9" w:rsidR="005702F9" w:rsidRDefault="00DD7B80" w:rsidP="00E62F10">
      <w:pPr>
        <w:pStyle w:val="Copytext11Pt"/>
        <w:rPr>
          <w:lang w:val="de-DE"/>
        </w:rPr>
      </w:pPr>
      <w:r>
        <w:rPr>
          <w:lang w:val="de-DE"/>
        </w:rPr>
        <w:t xml:space="preserve">Bulle (Schweiz), 17.05.2023 – </w:t>
      </w:r>
      <w:r w:rsidR="005702F9">
        <w:rPr>
          <w:lang w:val="de-DE"/>
        </w:rPr>
        <w:t xml:space="preserve">Die Auszeichnung mit dem iF Award 2023 bestätigt die Strahlkraft des neuen Liebherr-Markenauftritts zum zweiten Mal. Schon im vergangenen Jahr </w:t>
      </w:r>
      <w:r w:rsidR="00E62F10">
        <w:rPr>
          <w:lang w:val="de-DE"/>
        </w:rPr>
        <w:t xml:space="preserve">gab es dafür den </w:t>
      </w:r>
      <w:r w:rsidR="005702F9">
        <w:rPr>
          <w:lang w:val="de-DE"/>
        </w:rPr>
        <w:t xml:space="preserve">Red Dot Award. </w:t>
      </w:r>
      <w:r w:rsidR="00E62F10">
        <w:rPr>
          <w:lang w:val="de-DE"/>
        </w:rPr>
        <w:t>D</w:t>
      </w:r>
      <w:r w:rsidR="005702F9">
        <w:rPr>
          <w:lang w:val="de-DE"/>
        </w:rPr>
        <w:t>as überarbeitete Design bietet einen hohen Wiedererkennungswert, ein unverwechselbare</w:t>
      </w:r>
      <w:r w:rsidR="00C07C04">
        <w:rPr>
          <w:lang w:val="de-DE"/>
        </w:rPr>
        <w:t>s</w:t>
      </w:r>
      <w:r w:rsidR="005702F9">
        <w:rPr>
          <w:lang w:val="de-DE"/>
        </w:rPr>
        <w:t xml:space="preserve"> Markenerlebnis und lässt sich zugleich flexibl</w:t>
      </w:r>
      <w:r w:rsidR="00006026">
        <w:rPr>
          <w:lang w:val="de-DE"/>
        </w:rPr>
        <w:t>er</w:t>
      </w:r>
      <w:r w:rsidR="005702F9">
        <w:rPr>
          <w:lang w:val="de-DE"/>
        </w:rPr>
        <w:t xml:space="preserve"> an unterschiedliche Medien und Formate anpassen.</w:t>
      </w:r>
      <w:r w:rsidR="00E62F10">
        <w:rPr>
          <w:lang w:val="de-DE"/>
        </w:rPr>
        <w:t xml:space="preserve"> „</w:t>
      </w:r>
      <w:r w:rsidR="00E62F10" w:rsidRPr="00E62F10">
        <w:rPr>
          <w:lang w:val="de-DE"/>
        </w:rPr>
        <w:t>Dass alle Kolleginnen und Kollegen es kaum erwarten konnten, mit dem neuen Designsystem zu arbeiten, war für uns das größte Lob“</w:t>
      </w:r>
      <w:r w:rsidR="00E62F10">
        <w:rPr>
          <w:lang w:val="de-DE"/>
        </w:rPr>
        <w:t xml:space="preserve">, sagt </w:t>
      </w:r>
      <w:r w:rsidR="00E62F10" w:rsidRPr="00E62F10">
        <w:rPr>
          <w:lang w:val="de-DE"/>
        </w:rPr>
        <w:t>Holger Spreda, Head of Corporate Design, Media &amp; Print Liebherr-International Deutschland GmbH</w:t>
      </w:r>
      <w:r w:rsidR="00E62F10">
        <w:rPr>
          <w:lang w:val="de-DE"/>
        </w:rPr>
        <w:t>.</w:t>
      </w:r>
    </w:p>
    <w:p w14:paraId="23BBBDCE" w14:textId="1E82F441" w:rsidR="00E70985" w:rsidRPr="00E70985" w:rsidRDefault="00D74805" w:rsidP="00960E3E">
      <w:pPr>
        <w:pStyle w:val="Copytext11Pt"/>
        <w:rPr>
          <w:b/>
          <w:bCs/>
          <w:lang w:val="de-DE"/>
        </w:rPr>
      </w:pPr>
      <w:r>
        <w:rPr>
          <w:b/>
          <w:bCs/>
          <w:lang w:val="de-DE"/>
        </w:rPr>
        <w:t>Leitstern</w:t>
      </w:r>
      <w:r w:rsidR="00E70985">
        <w:rPr>
          <w:b/>
          <w:bCs/>
          <w:lang w:val="de-DE"/>
        </w:rPr>
        <w:t xml:space="preserve"> und Inspirationsquelle</w:t>
      </w:r>
      <w:r w:rsidR="00E70985" w:rsidRPr="00E70985">
        <w:rPr>
          <w:b/>
          <w:bCs/>
          <w:lang w:val="de-DE"/>
        </w:rPr>
        <w:t xml:space="preserve"> </w:t>
      </w:r>
    </w:p>
    <w:p w14:paraId="1968E127" w14:textId="5A69EDBB" w:rsidR="00E70985" w:rsidRDefault="004A0F69" w:rsidP="00960E3E">
      <w:pPr>
        <w:pStyle w:val="Copytext11Pt"/>
        <w:rPr>
          <w:lang w:val="de-DE"/>
        </w:rPr>
      </w:pPr>
      <w:r w:rsidRPr="004A0F69">
        <w:rPr>
          <w:lang w:val="de-DE"/>
        </w:rPr>
        <w:t xml:space="preserve">Ein gutes Design </w:t>
      </w:r>
      <w:r>
        <w:rPr>
          <w:lang w:val="de-DE"/>
        </w:rPr>
        <w:t xml:space="preserve">macht eine Marke unverwechselbar. </w:t>
      </w:r>
      <w:r w:rsidR="00AE223F">
        <w:rPr>
          <w:lang w:val="de-DE"/>
        </w:rPr>
        <w:t xml:space="preserve">Es gibt Orientierung, inspiriert und </w:t>
      </w:r>
      <w:r w:rsidR="00006026">
        <w:rPr>
          <w:lang w:val="de-DE"/>
        </w:rPr>
        <w:t xml:space="preserve">sorgt dafür, dass Zielgruppen die Marke über alle Kontaktpunkte hinweg schnell erkennen und </w:t>
      </w:r>
      <w:r w:rsidR="005013F8">
        <w:rPr>
          <w:lang w:val="de-DE"/>
        </w:rPr>
        <w:t>langfristig</w:t>
      </w:r>
      <w:r w:rsidR="00006026">
        <w:rPr>
          <w:lang w:val="de-DE"/>
        </w:rPr>
        <w:t xml:space="preserve"> in Erinnerung behalten</w:t>
      </w:r>
      <w:r w:rsidR="00AE223F">
        <w:rPr>
          <w:lang w:val="de-DE"/>
        </w:rPr>
        <w:t xml:space="preserve">. Mit 13 Produktsegmenten, </w:t>
      </w:r>
      <w:r w:rsidR="00EF4679">
        <w:rPr>
          <w:lang w:val="de-DE"/>
        </w:rPr>
        <w:t xml:space="preserve">140 Gesellschaften weltweit, </w:t>
      </w:r>
      <w:r w:rsidR="002417C7">
        <w:rPr>
          <w:lang w:val="de-DE"/>
        </w:rPr>
        <w:t>rund 200</w:t>
      </w:r>
      <w:r w:rsidR="00AE223F">
        <w:rPr>
          <w:lang w:val="de-DE"/>
        </w:rPr>
        <w:t xml:space="preserve"> Messeauftritten </w:t>
      </w:r>
      <w:r w:rsidR="00B04D3C">
        <w:rPr>
          <w:lang w:val="de-DE"/>
        </w:rPr>
        <w:t xml:space="preserve">pro Jahr </w:t>
      </w:r>
      <w:r w:rsidR="00AE223F">
        <w:rPr>
          <w:lang w:val="de-DE"/>
        </w:rPr>
        <w:t xml:space="preserve">und </w:t>
      </w:r>
      <w:r w:rsidR="002417C7">
        <w:rPr>
          <w:lang w:val="de-DE"/>
        </w:rPr>
        <w:t xml:space="preserve">beinahe unzähligen </w:t>
      </w:r>
      <w:r w:rsidR="00AE223F">
        <w:rPr>
          <w:lang w:val="de-DE"/>
        </w:rPr>
        <w:t>Kommunikationsmitteln sind diese Eigenschaften für Liebherr besonders wichtig. D</w:t>
      </w:r>
      <w:r w:rsidR="00CF09B2">
        <w:rPr>
          <w:lang w:val="de-DE"/>
        </w:rPr>
        <w:t xml:space="preserve">as neue prägnante Branding der </w:t>
      </w:r>
      <w:r w:rsidR="00AE223F">
        <w:rPr>
          <w:lang w:val="de-DE"/>
        </w:rPr>
        <w:t xml:space="preserve">Dachmarke verbindet die </w:t>
      </w:r>
      <w:r w:rsidR="00006026">
        <w:rPr>
          <w:lang w:val="de-DE"/>
        </w:rPr>
        <w:t>zahlreichen Einzele</w:t>
      </w:r>
      <w:r w:rsidR="00EF4679">
        <w:rPr>
          <w:lang w:val="de-DE"/>
        </w:rPr>
        <w:t xml:space="preserve">lemente </w:t>
      </w:r>
      <w:r w:rsidR="00AE223F">
        <w:rPr>
          <w:lang w:val="de-DE"/>
        </w:rPr>
        <w:t xml:space="preserve">und sorgt </w:t>
      </w:r>
      <w:r w:rsidR="00901555">
        <w:rPr>
          <w:lang w:val="de-DE"/>
        </w:rPr>
        <w:t>als</w:t>
      </w:r>
      <w:r w:rsidR="00D74805">
        <w:rPr>
          <w:lang w:val="de-DE"/>
        </w:rPr>
        <w:t xml:space="preserve"> Leitstern </w:t>
      </w:r>
      <w:r w:rsidR="00AE223F">
        <w:rPr>
          <w:lang w:val="de-DE"/>
        </w:rPr>
        <w:t>dafür, dass sich Kunden, Partner und alle weiteren Interessengruppen schnell und einfach i</w:t>
      </w:r>
      <w:r w:rsidR="00006026">
        <w:rPr>
          <w:lang w:val="de-DE"/>
        </w:rPr>
        <w:t xml:space="preserve">m </w:t>
      </w:r>
      <w:r w:rsidR="00AE223F">
        <w:rPr>
          <w:lang w:val="de-DE"/>
        </w:rPr>
        <w:t>Liebherr-</w:t>
      </w:r>
      <w:r w:rsidR="00006026">
        <w:rPr>
          <w:lang w:val="de-DE"/>
        </w:rPr>
        <w:t>Universum</w:t>
      </w:r>
      <w:r w:rsidR="00AE223F">
        <w:rPr>
          <w:lang w:val="de-DE"/>
        </w:rPr>
        <w:t xml:space="preserve"> </w:t>
      </w:r>
      <w:r w:rsidR="00D74805">
        <w:rPr>
          <w:lang w:val="de-DE"/>
        </w:rPr>
        <w:t>zurechtfinden</w:t>
      </w:r>
      <w:r w:rsidR="00424AC9">
        <w:rPr>
          <w:lang w:val="de-DE"/>
        </w:rPr>
        <w:t>.</w:t>
      </w:r>
      <w:r w:rsidR="00AE223F">
        <w:rPr>
          <w:lang w:val="de-DE"/>
        </w:rPr>
        <w:t xml:space="preserve"> </w:t>
      </w:r>
    </w:p>
    <w:p w14:paraId="44318E2E" w14:textId="36AB6500" w:rsidR="00E70985" w:rsidRPr="00E70985" w:rsidRDefault="00E70985" w:rsidP="00960E3E">
      <w:pPr>
        <w:pStyle w:val="Copytext11Pt"/>
        <w:rPr>
          <w:b/>
          <w:bCs/>
          <w:lang w:val="de-DE"/>
        </w:rPr>
      </w:pPr>
      <w:r w:rsidRPr="00E70985">
        <w:rPr>
          <w:b/>
          <w:bCs/>
          <w:lang w:val="de-DE"/>
        </w:rPr>
        <w:t>Starke Marke</w:t>
      </w:r>
      <w:r w:rsidR="001B166D">
        <w:rPr>
          <w:b/>
          <w:bCs/>
          <w:lang w:val="de-DE"/>
        </w:rPr>
        <w:t>,</w:t>
      </w:r>
      <w:r w:rsidRPr="00E70985">
        <w:rPr>
          <w:b/>
          <w:bCs/>
          <w:lang w:val="de-DE"/>
        </w:rPr>
        <w:t xml:space="preserve"> sanft modernisiert</w:t>
      </w:r>
    </w:p>
    <w:p w14:paraId="4286ED5D" w14:textId="1BC0CF86" w:rsidR="00901555" w:rsidRPr="0058759F" w:rsidRDefault="00E62F10" w:rsidP="00412700">
      <w:pPr>
        <w:pStyle w:val="Copytext11Pt"/>
        <w:rPr>
          <w:lang w:val="de-DE"/>
        </w:rPr>
      </w:pPr>
      <w:r>
        <w:rPr>
          <w:lang w:val="de-DE"/>
        </w:rPr>
        <w:t>Ne</w:t>
      </w:r>
      <w:r w:rsidR="00AE223F">
        <w:rPr>
          <w:lang w:val="de-DE"/>
        </w:rPr>
        <w:t>ue</w:t>
      </w:r>
      <w:r w:rsidR="00412700">
        <w:rPr>
          <w:lang w:val="de-DE"/>
        </w:rPr>
        <w:t xml:space="preserve"> </w:t>
      </w:r>
      <w:r w:rsidR="00AE223F">
        <w:rPr>
          <w:lang w:val="de-DE"/>
        </w:rPr>
        <w:t>Medien</w:t>
      </w:r>
      <w:r w:rsidR="00025416">
        <w:rPr>
          <w:lang w:val="de-DE"/>
        </w:rPr>
        <w:t xml:space="preserve">, </w:t>
      </w:r>
      <w:r w:rsidR="00AE223F">
        <w:rPr>
          <w:lang w:val="de-DE"/>
        </w:rPr>
        <w:t xml:space="preserve">Formate </w:t>
      </w:r>
      <w:r w:rsidR="00025416">
        <w:rPr>
          <w:lang w:val="de-DE"/>
        </w:rPr>
        <w:t xml:space="preserve">und Sehgewohnheiten </w:t>
      </w:r>
      <w:r w:rsidR="00AE223F">
        <w:rPr>
          <w:lang w:val="de-DE"/>
        </w:rPr>
        <w:t>erforder</w:t>
      </w:r>
      <w:r w:rsidR="00424AC9">
        <w:rPr>
          <w:lang w:val="de-DE"/>
        </w:rPr>
        <w:t xml:space="preserve">ten </w:t>
      </w:r>
      <w:r w:rsidR="00AE223F">
        <w:rPr>
          <w:lang w:val="de-DE"/>
        </w:rPr>
        <w:t>flexible</w:t>
      </w:r>
      <w:r w:rsidR="00321B75">
        <w:rPr>
          <w:lang w:val="de-DE"/>
        </w:rPr>
        <w:t>re</w:t>
      </w:r>
      <w:r w:rsidR="00AE223F">
        <w:rPr>
          <w:lang w:val="de-DE"/>
        </w:rPr>
        <w:t xml:space="preserve"> Gestaltungsmöglichkeiten</w:t>
      </w:r>
      <w:r w:rsidR="00CF09B2">
        <w:rPr>
          <w:lang w:val="de-DE"/>
        </w:rPr>
        <w:t xml:space="preserve">. </w:t>
      </w:r>
      <w:r w:rsidR="00025416">
        <w:rPr>
          <w:lang w:val="de-DE"/>
        </w:rPr>
        <w:t xml:space="preserve">2017 haben </w:t>
      </w:r>
      <w:r w:rsidR="00424AC9">
        <w:rPr>
          <w:lang w:val="de-DE"/>
        </w:rPr>
        <w:t xml:space="preserve">sich </w:t>
      </w:r>
      <w:r w:rsidR="00025416">
        <w:rPr>
          <w:lang w:val="de-DE"/>
        </w:rPr>
        <w:t xml:space="preserve">die </w:t>
      </w:r>
      <w:r w:rsidR="00006026">
        <w:rPr>
          <w:lang w:val="de-DE"/>
        </w:rPr>
        <w:t>Kreativ-</w:t>
      </w:r>
      <w:r w:rsidR="00025416">
        <w:rPr>
          <w:lang w:val="de-DE"/>
        </w:rPr>
        <w:t>Expertinnen und Experten der Firmengruppe</w:t>
      </w:r>
      <w:r w:rsidR="002417C7">
        <w:rPr>
          <w:lang w:val="de-DE"/>
        </w:rPr>
        <w:t xml:space="preserve"> zusammen mit </w:t>
      </w:r>
      <w:r w:rsidR="002417C7" w:rsidRPr="002417C7">
        <w:rPr>
          <w:lang w:val="de-DE"/>
        </w:rPr>
        <w:t>der Agentur MetaDesign</w:t>
      </w:r>
      <w:r w:rsidR="002417C7">
        <w:rPr>
          <w:lang w:val="de-DE"/>
        </w:rPr>
        <w:t xml:space="preserve"> und weiteren Dienstleistern </w:t>
      </w:r>
      <w:r w:rsidR="00424AC9">
        <w:rPr>
          <w:lang w:val="de-DE"/>
        </w:rPr>
        <w:t xml:space="preserve">an die Arbeit gemacht. </w:t>
      </w:r>
      <w:r w:rsidR="00025416">
        <w:rPr>
          <w:lang w:val="de-DE"/>
        </w:rPr>
        <w:t xml:space="preserve">Vier Jahre später fiel der Startschuss für den neuen </w:t>
      </w:r>
      <w:r w:rsidR="00006026">
        <w:rPr>
          <w:lang w:val="de-DE"/>
        </w:rPr>
        <w:t>Markena</w:t>
      </w:r>
      <w:r w:rsidR="00025416">
        <w:rPr>
          <w:lang w:val="de-DE"/>
        </w:rPr>
        <w:t>uftritt</w:t>
      </w:r>
      <w:r w:rsidR="00424AC9">
        <w:rPr>
          <w:lang w:val="de-DE"/>
        </w:rPr>
        <w:t>. S</w:t>
      </w:r>
      <w:r w:rsidR="00025416">
        <w:rPr>
          <w:lang w:val="de-DE"/>
        </w:rPr>
        <w:t xml:space="preserve">eitdem zieht sich das </w:t>
      </w:r>
      <w:r w:rsidR="00CF09B2">
        <w:rPr>
          <w:lang w:val="de-DE"/>
        </w:rPr>
        <w:t xml:space="preserve">sanft </w:t>
      </w:r>
      <w:r w:rsidR="00006026">
        <w:rPr>
          <w:lang w:val="de-DE"/>
        </w:rPr>
        <w:t xml:space="preserve">überarbeitete </w:t>
      </w:r>
      <w:r w:rsidR="00025416">
        <w:rPr>
          <w:lang w:val="de-DE"/>
        </w:rPr>
        <w:t xml:space="preserve">Design </w:t>
      </w:r>
      <w:r>
        <w:rPr>
          <w:lang w:val="de-DE"/>
        </w:rPr>
        <w:t xml:space="preserve">wie ein roter Faden </w:t>
      </w:r>
      <w:r w:rsidR="00025416">
        <w:rPr>
          <w:lang w:val="de-DE"/>
        </w:rPr>
        <w:t xml:space="preserve">durch </w:t>
      </w:r>
      <w:r>
        <w:rPr>
          <w:lang w:val="de-DE"/>
        </w:rPr>
        <w:t>die</w:t>
      </w:r>
      <w:r w:rsidR="00025416">
        <w:rPr>
          <w:lang w:val="de-DE"/>
        </w:rPr>
        <w:t xml:space="preserve"> Produkt</w:t>
      </w:r>
      <w:r w:rsidR="00424AC9">
        <w:rPr>
          <w:lang w:val="de-DE"/>
        </w:rPr>
        <w:t>segmente und</w:t>
      </w:r>
      <w:r w:rsidR="00025416">
        <w:rPr>
          <w:lang w:val="de-DE"/>
        </w:rPr>
        <w:t xml:space="preserve"> Medien der Firmengrupp</w:t>
      </w:r>
      <w:r w:rsidR="002417C7">
        <w:rPr>
          <w:lang w:val="de-DE"/>
        </w:rPr>
        <w:t>e</w:t>
      </w:r>
      <w:r w:rsidR="00025416">
        <w:rPr>
          <w:lang w:val="de-DE"/>
        </w:rPr>
        <w:t xml:space="preserve"> – von Baumaschinen und Kühl</w:t>
      </w:r>
      <w:r w:rsidR="002417C7">
        <w:rPr>
          <w:lang w:val="de-DE"/>
        </w:rPr>
        <w:t xml:space="preserve">geräten über </w:t>
      </w:r>
      <w:r w:rsidR="00025416">
        <w:rPr>
          <w:lang w:val="de-DE"/>
        </w:rPr>
        <w:t>Broschüren</w:t>
      </w:r>
      <w:r w:rsidR="002417C7">
        <w:rPr>
          <w:lang w:val="de-DE"/>
        </w:rPr>
        <w:t xml:space="preserve"> und </w:t>
      </w:r>
      <w:r w:rsidR="00025416">
        <w:rPr>
          <w:lang w:val="de-DE"/>
        </w:rPr>
        <w:t xml:space="preserve">Werbeanzeigen </w:t>
      </w:r>
      <w:r w:rsidR="002417C7">
        <w:rPr>
          <w:lang w:val="de-DE"/>
        </w:rPr>
        <w:t xml:space="preserve">bis hin zu </w:t>
      </w:r>
      <w:r w:rsidR="00025416">
        <w:rPr>
          <w:lang w:val="de-DE"/>
        </w:rPr>
        <w:t>Online-Portalen</w:t>
      </w:r>
      <w:r>
        <w:rPr>
          <w:lang w:val="de-DE"/>
        </w:rPr>
        <w:t xml:space="preserve">, Firmenvideos </w:t>
      </w:r>
      <w:r w:rsidR="00412700">
        <w:rPr>
          <w:lang w:val="de-DE"/>
        </w:rPr>
        <w:t>und Social</w:t>
      </w:r>
      <w:r>
        <w:rPr>
          <w:lang w:val="de-DE"/>
        </w:rPr>
        <w:t>-</w:t>
      </w:r>
      <w:r w:rsidR="00412700">
        <w:rPr>
          <w:lang w:val="de-DE"/>
        </w:rPr>
        <w:t>Media-Kanälen</w:t>
      </w:r>
      <w:r w:rsidR="00025416">
        <w:rPr>
          <w:lang w:val="de-DE"/>
        </w:rPr>
        <w:t xml:space="preserve"> präsentiert sich </w:t>
      </w:r>
      <w:r w:rsidR="002417C7">
        <w:rPr>
          <w:lang w:val="de-DE"/>
        </w:rPr>
        <w:t>die Marke</w:t>
      </w:r>
      <w:r w:rsidR="00025416">
        <w:rPr>
          <w:lang w:val="de-DE"/>
        </w:rPr>
        <w:t xml:space="preserve"> im frischen Look.</w:t>
      </w:r>
      <w:r w:rsidR="002417C7">
        <w:rPr>
          <w:lang w:val="de-DE"/>
        </w:rPr>
        <w:t xml:space="preserve"> </w:t>
      </w:r>
      <w:r>
        <w:rPr>
          <w:lang w:val="de-DE"/>
        </w:rPr>
        <w:t xml:space="preserve"> </w:t>
      </w:r>
    </w:p>
    <w:p w14:paraId="1808AB14" w14:textId="2AEB7135" w:rsidR="001B166D" w:rsidRPr="001B166D" w:rsidRDefault="001B166D" w:rsidP="00412700">
      <w:pPr>
        <w:pStyle w:val="Copytext11Pt"/>
        <w:rPr>
          <w:b/>
          <w:bCs/>
          <w:lang w:val="de-DE"/>
        </w:rPr>
      </w:pPr>
      <w:r w:rsidRPr="001B166D">
        <w:rPr>
          <w:b/>
          <w:bCs/>
          <w:lang w:val="de-DE"/>
        </w:rPr>
        <w:t>Flexibler</w:t>
      </w:r>
      <w:r w:rsidR="00D74805">
        <w:rPr>
          <w:b/>
          <w:bCs/>
          <w:lang w:val="de-DE"/>
        </w:rPr>
        <w:t xml:space="preserve"> einsetzbar</w:t>
      </w:r>
    </w:p>
    <w:p w14:paraId="667FA147" w14:textId="3405DD09" w:rsidR="004A0F69" w:rsidRDefault="00EF4679" w:rsidP="00412700">
      <w:pPr>
        <w:pStyle w:val="Copytext11Pt"/>
        <w:rPr>
          <w:lang w:val="de-DE"/>
        </w:rPr>
      </w:pPr>
      <w:r>
        <w:rPr>
          <w:lang w:val="de-DE"/>
        </w:rPr>
        <w:t xml:space="preserve">Die dem neuen </w:t>
      </w:r>
      <w:r w:rsidR="00E62F10">
        <w:rPr>
          <w:lang w:val="de-DE"/>
        </w:rPr>
        <w:t>Erscheinungsbild</w:t>
      </w:r>
      <w:r>
        <w:rPr>
          <w:lang w:val="de-DE"/>
        </w:rPr>
        <w:t xml:space="preserve"> zugrundeliegenden Gestaltungsrichtlinien wurden im Vergleich zur früheren Version gelockert</w:t>
      </w:r>
      <w:r w:rsidR="00412700">
        <w:rPr>
          <w:lang w:val="de-DE"/>
        </w:rPr>
        <w:t xml:space="preserve">. Sie </w:t>
      </w:r>
      <w:r>
        <w:rPr>
          <w:lang w:val="de-DE"/>
        </w:rPr>
        <w:t>erlauben nun flexibler</w:t>
      </w:r>
      <w:r w:rsidR="00321B75">
        <w:rPr>
          <w:lang w:val="de-DE"/>
        </w:rPr>
        <w:t>e</w:t>
      </w:r>
      <w:r>
        <w:rPr>
          <w:lang w:val="de-DE"/>
        </w:rPr>
        <w:t xml:space="preserve"> Design-Optionen</w:t>
      </w:r>
      <w:r w:rsidR="005013F8">
        <w:rPr>
          <w:lang w:val="de-DE"/>
        </w:rPr>
        <w:t>.</w:t>
      </w:r>
      <w:r w:rsidR="00321B75">
        <w:rPr>
          <w:lang w:val="de-DE"/>
        </w:rPr>
        <w:t xml:space="preserve"> </w:t>
      </w:r>
      <w:r w:rsidR="005013F8">
        <w:rPr>
          <w:lang w:val="de-DE"/>
        </w:rPr>
        <w:t>I</w:t>
      </w:r>
      <w:r w:rsidR="00412700">
        <w:rPr>
          <w:lang w:val="de-DE"/>
        </w:rPr>
        <w:t>nsbesondere digitale Formate lassen sich</w:t>
      </w:r>
      <w:r w:rsidR="00E62F10">
        <w:rPr>
          <w:lang w:val="de-DE"/>
        </w:rPr>
        <w:t xml:space="preserve"> besser</w:t>
      </w:r>
      <w:r w:rsidR="00412700">
        <w:rPr>
          <w:lang w:val="de-DE"/>
        </w:rPr>
        <w:t xml:space="preserve"> einbinden</w:t>
      </w:r>
      <w:r>
        <w:rPr>
          <w:lang w:val="de-DE"/>
        </w:rPr>
        <w:t>.</w:t>
      </w:r>
      <w:r w:rsidR="00321B75">
        <w:rPr>
          <w:lang w:val="de-DE"/>
        </w:rPr>
        <w:t xml:space="preserve"> </w:t>
      </w:r>
      <w:r w:rsidR="00412700">
        <w:rPr>
          <w:lang w:val="de-DE"/>
        </w:rPr>
        <w:t>„</w:t>
      </w:r>
      <w:r w:rsidR="00412700" w:rsidRPr="00412700">
        <w:rPr>
          <w:lang w:val="de-DE"/>
        </w:rPr>
        <w:t xml:space="preserve">Da das flexible Designsystem von Anfang an digital gedacht wurde, </w:t>
      </w:r>
      <w:r w:rsidR="00412700" w:rsidRPr="00412700">
        <w:rPr>
          <w:lang w:val="de-DE"/>
        </w:rPr>
        <w:lastRenderedPageBreak/>
        <w:t>haben wir eine wichtige Basis für die digitalen Plattformen der Firmengruppe geschaffen”</w:t>
      </w:r>
      <w:r w:rsidR="00412700">
        <w:rPr>
          <w:lang w:val="de-DE"/>
        </w:rPr>
        <w:t>, sagt</w:t>
      </w:r>
      <w:r w:rsidR="005013F8">
        <w:rPr>
          <w:lang w:val="de-DE"/>
        </w:rPr>
        <w:t xml:space="preserve"> </w:t>
      </w:r>
      <w:r w:rsidR="00412700" w:rsidRPr="00412700">
        <w:rPr>
          <w:lang w:val="de-DE"/>
        </w:rPr>
        <w:t>Alexandra Federle, Head of Digital Design</w:t>
      </w:r>
      <w:r w:rsidR="00111F26">
        <w:rPr>
          <w:lang w:val="de-DE"/>
        </w:rPr>
        <w:t>,</w:t>
      </w:r>
      <w:r w:rsidR="00412700" w:rsidRPr="00412700">
        <w:rPr>
          <w:lang w:val="de-DE"/>
        </w:rPr>
        <w:t xml:space="preserve"> Liebherr-International Deutschland GmbH</w:t>
      </w:r>
      <w:r w:rsidR="00412700">
        <w:rPr>
          <w:lang w:val="de-DE"/>
        </w:rPr>
        <w:t xml:space="preserve">. </w:t>
      </w:r>
      <w:r w:rsidR="00321B75">
        <w:rPr>
          <w:lang w:val="de-DE"/>
        </w:rPr>
        <w:t xml:space="preserve">Zugleich bleibt der hohe Wiedererkennungswert der </w:t>
      </w:r>
      <w:r w:rsidR="00424AC9">
        <w:rPr>
          <w:lang w:val="de-DE"/>
        </w:rPr>
        <w:t xml:space="preserve">traditionsreichen </w:t>
      </w:r>
      <w:r w:rsidR="00412700">
        <w:rPr>
          <w:lang w:val="de-DE"/>
        </w:rPr>
        <w:t>Ma</w:t>
      </w:r>
      <w:r w:rsidR="00321B75">
        <w:rPr>
          <w:lang w:val="de-DE"/>
        </w:rPr>
        <w:t>rke erhalten</w:t>
      </w:r>
      <w:r w:rsidR="00D74805">
        <w:rPr>
          <w:lang w:val="de-DE"/>
        </w:rPr>
        <w:t xml:space="preserve">. </w:t>
      </w:r>
      <w:r w:rsidR="00321B75">
        <w:rPr>
          <w:lang w:val="de-DE"/>
        </w:rPr>
        <w:t xml:space="preserve"> </w:t>
      </w:r>
      <w:r>
        <w:rPr>
          <w:lang w:val="de-DE"/>
        </w:rPr>
        <w:t xml:space="preserve">  </w:t>
      </w:r>
      <w:r w:rsidR="00025416">
        <w:rPr>
          <w:lang w:val="de-DE"/>
        </w:rPr>
        <w:t xml:space="preserve">     </w:t>
      </w:r>
      <w:r w:rsidR="00AE223F">
        <w:rPr>
          <w:lang w:val="de-DE"/>
        </w:rPr>
        <w:t xml:space="preserve"> </w:t>
      </w:r>
    </w:p>
    <w:p w14:paraId="5A02BE04" w14:textId="2D5660EE" w:rsidR="00F1604A" w:rsidRPr="00F1604A" w:rsidRDefault="00F1604A" w:rsidP="00F1604A">
      <w:pPr>
        <w:pStyle w:val="Copytext11Pt"/>
        <w:rPr>
          <w:lang w:val="de-DE"/>
        </w:rPr>
      </w:pPr>
      <w:r>
        <w:rPr>
          <w:lang w:val="de-DE"/>
        </w:rPr>
        <w:t>D</w:t>
      </w:r>
      <w:r w:rsidRPr="00F1604A">
        <w:rPr>
          <w:lang w:val="de-DE"/>
        </w:rPr>
        <w:t>er iF Design Award gilt als</w:t>
      </w:r>
      <w:r>
        <w:rPr>
          <w:lang w:val="de-DE"/>
        </w:rPr>
        <w:t xml:space="preserve"> einer der renommiertesten Design-Preise weltweit. Die Jury aus internationalen Design-Expertinnen und -Experten vergibt die Auszeichnung einmal im Jahr</w:t>
      </w:r>
      <w:r w:rsidR="00E62F10">
        <w:rPr>
          <w:lang w:val="de-DE"/>
        </w:rPr>
        <w:t>.</w:t>
      </w:r>
    </w:p>
    <w:p w14:paraId="39F75CA8" w14:textId="6EA352E5" w:rsidR="009A3D17" w:rsidRPr="00DE6E5C" w:rsidRDefault="009A3D17" w:rsidP="009A3D17">
      <w:pPr>
        <w:pStyle w:val="BoilerplateCopyhead9Pt"/>
        <w:rPr>
          <w:lang w:val="de-DE"/>
        </w:rPr>
      </w:pPr>
      <w:r w:rsidRPr="00DE6E5C">
        <w:rPr>
          <w:lang w:val="de-DE"/>
        </w:rPr>
        <w:t>Über die Firmengruppe Liebherr</w:t>
      </w:r>
    </w:p>
    <w:p w14:paraId="1FCB5605" w14:textId="77777777" w:rsidR="00DD7B80" w:rsidRDefault="00DD7B80" w:rsidP="00DD7B80">
      <w:pPr>
        <w:pStyle w:val="BoilerplateCopytext9Pt"/>
        <w:rPr>
          <w:lang w:val="de-DE"/>
        </w:rPr>
      </w:pPr>
      <w:r>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81A6C1D" w14:textId="77777777" w:rsidR="00E62F10" w:rsidRPr="002C3350" w:rsidRDefault="00E62F10" w:rsidP="009A3D17">
      <w:pPr>
        <w:pStyle w:val="BoilerplateCopytext9Pt"/>
        <w:rPr>
          <w:lang w:val="de-DE"/>
        </w:rPr>
      </w:pPr>
    </w:p>
    <w:p w14:paraId="62450F59" w14:textId="05064BF6" w:rsidR="009A3D17" w:rsidRDefault="009A3D17" w:rsidP="009A3D17">
      <w:pPr>
        <w:pStyle w:val="Copyhead11Pt"/>
        <w:rPr>
          <w:lang w:val="de-DE"/>
        </w:rPr>
      </w:pPr>
      <w:r w:rsidRPr="00DD7B80">
        <w:rPr>
          <w:lang w:val="de-DE"/>
        </w:rPr>
        <w:t>Bilder</w:t>
      </w:r>
    </w:p>
    <w:p w14:paraId="7C70A2E1" w14:textId="6B86BB9A" w:rsidR="00DD7B80" w:rsidRDefault="00DD7B80" w:rsidP="00DD7B80">
      <w:pPr>
        <w:spacing w:after="0" w:line="360" w:lineRule="auto"/>
        <w:rPr>
          <w:b/>
          <w:bCs/>
        </w:rPr>
      </w:pPr>
      <w:r>
        <w:rPr>
          <w:noProof/>
        </w:rPr>
        <w:drawing>
          <wp:inline distT="0" distB="0" distL="0" distR="0" wp14:anchorId="7FCDCC04" wp14:editId="4851E478">
            <wp:extent cx="3250238" cy="182880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776" cy="1830791"/>
                    </a:xfrm>
                    <a:prstGeom prst="rect">
                      <a:avLst/>
                    </a:prstGeom>
                    <a:noFill/>
                    <a:ln>
                      <a:noFill/>
                    </a:ln>
                  </pic:spPr>
                </pic:pic>
              </a:graphicData>
            </a:graphic>
          </wp:inline>
        </w:drawing>
      </w:r>
    </w:p>
    <w:p w14:paraId="08259BD6" w14:textId="77777777" w:rsidR="00DD7B80" w:rsidRDefault="00DD7B80" w:rsidP="00DD7B80">
      <w:pPr>
        <w:pStyle w:val="Caption9Pt"/>
        <w:spacing w:after="0"/>
      </w:pPr>
      <w:r>
        <w:t>liebherr-brand-design-billboard.jpg</w:t>
      </w:r>
    </w:p>
    <w:p w14:paraId="25D80B3A" w14:textId="6BD58F79" w:rsidR="00DD7B80" w:rsidRDefault="0058759F" w:rsidP="00DD7B80">
      <w:pPr>
        <w:pStyle w:val="Caption9Pt"/>
        <w:spacing w:after="0"/>
      </w:pPr>
      <w:r>
        <w:t xml:space="preserve">Das Brand Design von Liebherr wurde mit dem iF Design Award 2023 ausgezeichnet. Bereits im vergangenen Jahr wurde es mit dem Red Dot Design Award bedacht. </w:t>
      </w:r>
    </w:p>
    <w:p w14:paraId="6C338988" w14:textId="77777777" w:rsidR="00DD7B80" w:rsidRDefault="00DD7B80" w:rsidP="00DD7B80">
      <w:pPr>
        <w:spacing w:after="0" w:line="360" w:lineRule="auto"/>
      </w:pPr>
    </w:p>
    <w:p w14:paraId="103021F7" w14:textId="2477B0B6" w:rsidR="00DD7B80" w:rsidRDefault="00DD7B80" w:rsidP="00DD7B80">
      <w:pPr>
        <w:spacing w:after="0" w:line="360" w:lineRule="auto"/>
      </w:pPr>
      <w:r>
        <w:rPr>
          <w:noProof/>
        </w:rPr>
        <w:drawing>
          <wp:inline distT="0" distB="0" distL="0" distR="0" wp14:anchorId="1518BB94" wp14:editId="3075C5FF">
            <wp:extent cx="3249930" cy="1825420"/>
            <wp:effectExtent l="0" t="0" r="762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1900" cy="1832144"/>
                    </a:xfrm>
                    <a:prstGeom prst="rect">
                      <a:avLst/>
                    </a:prstGeom>
                    <a:noFill/>
                    <a:ln>
                      <a:noFill/>
                    </a:ln>
                  </pic:spPr>
                </pic:pic>
              </a:graphicData>
            </a:graphic>
          </wp:inline>
        </w:drawing>
      </w:r>
    </w:p>
    <w:p w14:paraId="2193C870" w14:textId="77777777" w:rsidR="00DD7B80" w:rsidRDefault="00DD7B80" w:rsidP="00DD7B80">
      <w:pPr>
        <w:pStyle w:val="Caption9Pt"/>
        <w:spacing w:after="0"/>
      </w:pPr>
      <w:r>
        <w:t>liebherr-brand-design-digital.jpg</w:t>
      </w:r>
    </w:p>
    <w:p w14:paraId="3D7D4402" w14:textId="77777777" w:rsidR="00DD7B80" w:rsidRDefault="00DD7B80" w:rsidP="00DD7B80">
      <w:pPr>
        <w:pStyle w:val="Caption9Pt"/>
        <w:spacing w:after="0"/>
      </w:pPr>
      <w:r>
        <w:t xml:space="preserve">Das überarbeitete Liebherr-Brand Design funktioniert auch in der digitalen Kommunikation mit ihren unzähligen Medien und Formaten. </w:t>
      </w:r>
    </w:p>
    <w:p w14:paraId="09A6D9F8" w14:textId="77777777" w:rsidR="00DD7B80" w:rsidRDefault="00DD7B80" w:rsidP="00DD7B80">
      <w:pPr>
        <w:spacing w:after="0" w:line="360" w:lineRule="auto"/>
      </w:pPr>
    </w:p>
    <w:p w14:paraId="6104BF61" w14:textId="66F6B48F" w:rsidR="00DD7B80" w:rsidRDefault="00DD7B80" w:rsidP="00DD7B80">
      <w:pPr>
        <w:spacing w:after="0" w:line="360" w:lineRule="auto"/>
      </w:pPr>
      <w:r>
        <w:rPr>
          <w:noProof/>
        </w:rPr>
        <w:drawing>
          <wp:inline distT="0" distB="0" distL="0" distR="0" wp14:anchorId="70E0D5A2" wp14:editId="6236AF7A">
            <wp:extent cx="3638550" cy="20478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8550" cy="2047875"/>
                    </a:xfrm>
                    <a:prstGeom prst="rect">
                      <a:avLst/>
                    </a:prstGeom>
                    <a:noFill/>
                    <a:ln>
                      <a:noFill/>
                    </a:ln>
                  </pic:spPr>
                </pic:pic>
              </a:graphicData>
            </a:graphic>
          </wp:inline>
        </w:drawing>
      </w:r>
    </w:p>
    <w:p w14:paraId="0E2EE699" w14:textId="77777777" w:rsidR="00DD7B80" w:rsidRDefault="00DD7B80" w:rsidP="00DD7B80">
      <w:pPr>
        <w:pStyle w:val="Caption9Pt"/>
        <w:spacing w:after="0"/>
      </w:pPr>
      <w:r>
        <w:t>liebherr-brand-design-colours.jpg</w:t>
      </w:r>
    </w:p>
    <w:p w14:paraId="385146D0" w14:textId="26B0DE4B" w:rsidR="00DD7B80" w:rsidRDefault="00DD7B80" w:rsidP="00DD7B80">
      <w:pPr>
        <w:pStyle w:val="Caption9Pt"/>
        <w:spacing w:after="0"/>
      </w:pPr>
      <w:r>
        <w:t xml:space="preserve">Liebherr hat sein Logo optimiert, das Farbkonzept überarbeitet und eine eigene Schrift entwickelt. Neu sind auch die Icons. </w:t>
      </w:r>
    </w:p>
    <w:p w14:paraId="5D9CE14D" w14:textId="77777777" w:rsidR="00DD7B80" w:rsidRPr="008B5AF8" w:rsidRDefault="00DD7B80" w:rsidP="009A3D17">
      <w:pPr>
        <w:pStyle w:val="Copyhead11Pt"/>
        <w:rPr>
          <w:lang w:val="de-DE"/>
        </w:rPr>
      </w:pPr>
    </w:p>
    <w:p w14:paraId="1C0E8647" w14:textId="05C94BCE" w:rsidR="00C07C04" w:rsidRPr="00BA1DEA" w:rsidRDefault="00D63B50" w:rsidP="00C07C04">
      <w:pPr>
        <w:pStyle w:val="Copyhead11Pt"/>
        <w:rPr>
          <w:lang w:val="de-DE"/>
        </w:rPr>
      </w:pPr>
      <w:r>
        <w:rPr>
          <w:lang w:val="de-DE"/>
        </w:rPr>
        <w:t>Kontakt</w:t>
      </w:r>
    </w:p>
    <w:p w14:paraId="744211B4" w14:textId="564BA2D9" w:rsidR="00C07C04" w:rsidRPr="005013F8" w:rsidRDefault="00C07C04" w:rsidP="00C07C04">
      <w:pPr>
        <w:pStyle w:val="Copytext11Pt"/>
        <w:rPr>
          <w:lang w:val="de-DE"/>
        </w:rPr>
      </w:pPr>
      <w:r w:rsidRPr="005013F8">
        <w:rPr>
          <w:lang w:val="de-DE"/>
        </w:rPr>
        <w:t>Philipp Hirth</w:t>
      </w:r>
      <w:r w:rsidRPr="005013F8">
        <w:rPr>
          <w:lang w:val="de-DE"/>
        </w:rPr>
        <w:br/>
        <w:t>Department Head Corporate Communications</w:t>
      </w:r>
      <w:r w:rsidRPr="005013F8">
        <w:rPr>
          <w:lang w:val="de-DE"/>
        </w:rPr>
        <w:br/>
        <w:t>Telefon: +41 56 296 40 70</w:t>
      </w:r>
      <w:r w:rsidRPr="005013F8">
        <w:rPr>
          <w:lang w:val="de-DE"/>
        </w:rPr>
        <w:br/>
        <w:t>E-Mail: philipp.hirth@liebherr.com</w:t>
      </w:r>
    </w:p>
    <w:p w14:paraId="25AE2446" w14:textId="77777777" w:rsidR="00C07C04" w:rsidRPr="00BA1DEA" w:rsidRDefault="00C07C04" w:rsidP="00C07C04">
      <w:pPr>
        <w:pStyle w:val="Copyhead11Pt"/>
        <w:rPr>
          <w:lang w:val="de-DE"/>
        </w:rPr>
      </w:pPr>
      <w:r w:rsidRPr="00BA1DEA">
        <w:rPr>
          <w:lang w:val="de-DE"/>
        </w:rPr>
        <w:t>Veröffentlicht von</w:t>
      </w:r>
    </w:p>
    <w:p w14:paraId="24B24AE7" w14:textId="54C47B12" w:rsidR="00C07C04" w:rsidRPr="00B81ED6" w:rsidRDefault="00C07C04" w:rsidP="00C07C04">
      <w:pPr>
        <w:pStyle w:val="Copytext11Pt"/>
        <w:rPr>
          <w:lang w:val="de-DE"/>
        </w:rPr>
      </w:pPr>
      <w:r w:rsidRPr="004D6BAA">
        <w:rPr>
          <w:lang w:val="de-DE"/>
        </w:rPr>
        <w:t>Liebher</w:t>
      </w:r>
      <w:r>
        <w:rPr>
          <w:lang w:val="de-DE"/>
        </w:rPr>
        <w:t>r</w:t>
      </w:r>
      <w:r w:rsidRPr="004D6BAA">
        <w:rPr>
          <w:lang w:val="de-DE"/>
        </w:rPr>
        <w:t>-</w:t>
      </w:r>
      <w:r>
        <w:rPr>
          <w:lang w:val="de-DE"/>
        </w:rPr>
        <w:t>International AG</w:t>
      </w:r>
      <w:r w:rsidRPr="00BA1DEA">
        <w:rPr>
          <w:lang w:val="de-DE"/>
        </w:rPr>
        <w:br/>
      </w:r>
      <w:r w:rsidR="00DD7B80">
        <w:rPr>
          <w:lang w:val="de-DE"/>
        </w:rPr>
        <w:t>Bulle</w:t>
      </w:r>
      <w:r>
        <w:rPr>
          <w:lang w:val="de-DE"/>
        </w:rPr>
        <w:t xml:space="preserve"> </w:t>
      </w:r>
      <w:r w:rsidRPr="00BA1DEA">
        <w:rPr>
          <w:lang w:val="de-DE"/>
        </w:rPr>
        <w:t>/ </w:t>
      </w:r>
      <w:r>
        <w:rPr>
          <w:lang w:val="de-DE"/>
        </w:rPr>
        <w:t>Schweiz</w:t>
      </w:r>
      <w:r w:rsidRPr="00BA1DEA">
        <w:rPr>
          <w:lang w:val="de-DE"/>
        </w:rPr>
        <w:br/>
      </w:r>
      <w:r>
        <w:rPr>
          <w:lang w:val="de-DE"/>
        </w:rPr>
        <w:t>www.liebherr.com</w:t>
      </w:r>
    </w:p>
    <w:p w14:paraId="32EBBB9C" w14:textId="713FFBC8" w:rsidR="00B81ED6" w:rsidRPr="00B81ED6" w:rsidRDefault="00B81ED6" w:rsidP="006817B2">
      <w:pPr>
        <w:pStyle w:val="Copyhead11Pt"/>
        <w:rPr>
          <w:lang w:val="de-DE"/>
        </w:rPr>
      </w:pPr>
    </w:p>
    <w:sectPr w:rsidR="00B81ED6" w:rsidRPr="00B81ED6"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15F5" w14:textId="77777777" w:rsidR="005D375A" w:rsidRDefault="005D375A" w:rsidP="00B81ED6">
      <w:pPr>
        <w:spacing w:after="0" w:line="240" w:lineRule="auto"/>
      </w:pPr>
      <w:r>
        <w:separator/>
      </w:r>
    </w:p>
  </w:endnote>
  <w:endnote w:type="continuationSeparator" w:id="0">
    <w:p w14:paraId="3E4C9786" w14:textId="77777777" w:rsidR="005D375A" w:rsidRDefault="005D375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C45CED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013F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013F8">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013F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013F8">
      <w:rPr>
        <w:rFonts w:ascii="Arial" w:hAnsi="Arial" w:cs="Arial"/>
      </w:rPr>
      <w:fldChar w:fldCharType="separate"/>
    </w:r>
    <w:r w:rsidR="005013F8">
      <w:rPr>
        <w:rFonts w:ascii="Arial" w:hAnsi="Arial" w:cs="Arial"/>
        <w:noProof/>
      </w:rPr>
      <w:t>2</w:t>
    </w:r>
    <w:r w:rsidR="005013F8" w:rsidRPr="0093605C">
      <w:rPr>
        <w:rFonts w:ascii="Arial" w:hAnsi="Arial" w:cs="Arial"/>
        <w:noProof/>
      </w:rPr>
      <w:t>/</w:t>
    </w:r>
    <w:r w:rsidR="005013F8">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661F" w14:textId="77777777" w:rsidR="005D375A" w:rsidRDefault="005D375A" w:rsidP="00B81ED6">
      <w:pPr>
        <w:spacing w:after="0" w:line="240" w:lineRule="auto"/>
      </w:pPr>
      <w:r>
        <w:separator/>
      </w:r>
    </w:p>
  </w:footnote>
  <w:footnote w:type="continuationSeparator" w:id="0">
    <w:p w14:paraId="30CE134C" w14:textId="77777777" w:rsidR="005D375A" w:rsidRDefault="005D375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val="de-CH" w:eastAsia="de-CH"/>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8A640EF"/>
    <w:multiLevelType w:val="hybridMultilevel"/>
    <w:tmpl w:val="6B9A4AD2"/>
    <w:lvl w:ilvl="0" w:tplc="94B0B8CE">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2732870">
    <w:abstractNumId w:val="0"/>
  </w:num>
  <w:num w:numId="2" w16cid:durableId="1200625988">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95226554">
    <w:abstractNumId w:val="1"/>
  </w:num>
  <w:num w:numId="4" w16cid:durableId="105583490">
    <w:abstractNumId w:val="3"/>
  </w:num>
  <w:num w:numId="5" w16cid:durableId="562788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6" w:nlCheck="1" w:checkStyle="1"/>
  <w:activeWritingStyle w:appName="MSWord" w:lang="en-US" w:vendorID="64" w:dllVersion="6" w:nlCheck="1" w:checkStyle="1"/>
  <w:activeWritingStyle w:appName="MSWord" w:lang="de-CH" w:vendorID="64" w:dllVersion="6" w:nlCheck="1" w:checkStyle="1"/>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6026"/>
    <w:rsid w:val="00007AFB"/>
    <w:rsid w:val="00016A64"/>
    <w:rsid w:val="00017F38"/>
    <w:rsid w:val="00025416"/>
    <w:rsid w:val="00025CB6"/>
    <w:rsid w:val="00033002"/>
    <w:rsid w:val="000337D5"/>
    <w:rsid w:val="00056980"/>
    <w:rsid w:val="00066E54"/>
    <w:rsid w:val="00067FCC"/>
    <w:rsid w:val="000779E1"/>
    <w:rsid w:val="000E3C3F"/>
    <w:rsid w:val="00102434"/>
    <w:rsid w:val="00111F26"/>
    <w:rsid w:val="001159E0"/>
    <w:rsid w:val="00133EEC"/>
    <w:rsid w:val="00135CFC"/>
    <w:rsid w:val="001419B4"/>
    <w:rsid w:val="00142E3A"/>
    <w:rsid w:val="00145DB7"/>
    <w:rsid w:val="001870E4"/>
    <w:rsid w:val="001A1AD7"/>
    <w:rsid w:val="001B166D"/>
    <w:rsid w:val="001C33F7"/>
    <w:rsid w:val="00225FC1"/>
    <w:rsid w:val="00237ED4"/>
    <w:rsid w:val="002417C7"/>
    <w:rsid w:val="002455C1"/>
    <w:rsid w:val="00275C3B"/>
    <w:rsid w:val="00287B2A"/>
    <w:rsid w:val="002C3350"/>
    <w:rsid w:val="002F1D97"/>
    <w:rsid w:val="002F3F4E"/>
    <w:rsid w:val="002F45BD"/>
    <w:rsid w:val="002F7669"/>
    <w:rsid w:val="0031546E"/>
    <w:rsid w:val="00321B75"/>
    <w:rsid w:val="00327624"/>
    <w:rsid w:val="003524D2"/>
    <w:rsid w:val="00361B9F"/>
    <w:rsid w:val="00365BAE"/>
    <w:rsid w:val="0038398E"/>
    <w:rsid w:val="003936A6"/>
    <w:rsid w:val="003B470F"/>
    <w:rsid w:val="003C0EDF"/>
    <w:rsid w:val="003F2774"/>
    <w:rsid w:val="003F2F95"/>
    <w:rsid w:val="00412700"/>
    <w:rsid w:val="00424AC9"/>
    <w:rsid w:val="00433D7C"/>
    <w:rsid w:val="0045210A"/>
    <w:rsid w:val="00452848"/>
    <w:rsid w:val="00455D4E"/>
    <w:rsid w:val="004A0F69"/>
    <w:rsid w:val="004A5FDF"/>
    <w:rsid w:val="004B1843"/>
    <w:rsid w:val="004E4F54"/>
    <w:rsid w:val="005013F8"/>
    <w:rsid w:val="00502186"/>
    <w:rsid w:val="005442F7"/>
    <w:rsid w:val="00556698"/>
    <w:rsid w:val="005702F9"/>
    <w:rsid w:val="0058759F"/>
    <w:rsid w:val="005A5AF3"/>
    <w:rsid w:val="005C6737"/>
    <w:rsid w:val="005C7AC4"/>
    <w:rsid w:val="005D375A"/>
    <w:rsid w:val="00607C43"/>
    <w:rsid w:val="006414F2"/>
    <w:rsid w:val="00652E53"/>
    <w:rsid w:val="00660C0F"/>
    <w:rsid w:val="006817B2"/>
    <w:rsid w:val="006A03AF"/>
    <w:rsid w:val="006A5EA8"/>
    <w:rsid w:val="006B0EC3"/>
    <w:rsid w:val="006C2460"/>
    <w:rsid w:val="006C2BB6"/>
    <w:rsid w:val="006D6985"/>
    <w:rsid w:val="006E3A98"/>
    <w:rsid w:val="006F2161"/>
    <w:rsid w:val="006F77A5"/>
    <w:rsid w:val="00733EB4"/>
    <w:rsid w:val="007350A0"/>
    <w:rsid w:val="007364F4"/>
    <w:rsid w:val="00747169"/>
    <w:rsid w:val="0076002B"/>
    <w:rsid w:val="00761197"/>
    <w:rsid w:val="00771644"/>
    <w:rsid w:val="007932BA"/>
    <w:rsid w:val="007A1CD8"/>
    <w:rsid w:val="007A3BBA"/>
    <w:rsid w:val="007B45D6"/>
    <w:rsid w:val="007C2DD9"/>
    <w:rsid w:val="007D4351"/>
    <w:rsid w:val="007F2586"/>
    <w:rsid w:val="007F3BE8"/>
    <w:rsid w:val="007F7452"/>
    <w:rsid w:val="008049B0"/>
    <w:rsid w:val="00821D48"/>
    <w:rsid w:val="00824226"/>
    <w:rsid w:val="0082744A"/>
    <w:rsid w:val="0085070C"/>
    <w:rsid w:val="00864D94"/>
    <w:rsid w:val="008A1F30"/>
    <w:rsid w:val="008E3F18"/>
    <w:rsid w:val="00901555"/>
    <w:rsid w:val="009169F9"/>
    <w:rsid w:val="0092257E"/>
    <w:rsid w:val="0093605C"/>
    <w:rsid w:val="00960E3E"/>
    <w:rsid w:val="00965077"/>
    <w:rsid w:val="00990E8F"/>
    <w:rsid w:val="009A3D17"/>
    <w:rsid w:val="00A10D63"/>
    <w:rsid w:val="00A20368"/>
    <w:rsid w:val="00A261BF"/>
    <w:rsid w:val="00A2711A"/>
    <w:rsid w:val="00A61C96"/>
    <w:rsid w:val="00A84EBB"/>
    <w:rsid w:val="00AC2129"/>
    <w:rsid w:val="00AE20AC"/>
    <w:rsid w:val="00AE223F"/>
    <w:rsid w:val="00AE28F8"/>
    <w:rsid w:val="00AF19EF"/>
    <w:rsid w:val="00AF1F99"/>
    <w:rsid w:val="00B0305A"/>
    <w:rsid w:val="00B04D3C"/>
    <w:rsid w:val="00B51F66"/>
    <w:rsid w:val="00B81ED6"/>
    <w:rsid w:val="00B83A79"/>
    <w:rsid w:val="00B95ABF"/>
    <w:rsid w:val="00BB0BFF"/>
    <w:rsid w:val="00BD019F"/>
    <w:rsid w:val="00BD7045"/>
    <w:rsid w:val="00BD7234"/>
    <w:rsid w:val="00BF1E8F"/>
    <w:rsid w:val="00BF252A"/>
    <w:rsid w:val="00C07C04"/>
    <w:rsid w:val="00C148C0"/>
    <w:rsid w:val="00C32ED8"/>
    <w:rsid w:val="00C40BA6"/>
    <w:rsid w:val="00C464EC"/>
    <w:rsid w:val="00C674A4"/>
    <w:rsid w:val="00C77574"/>
    <w:rsid w:val="00CA1A14"/>
    <w:rsid w:val="00CB07F1"/>
    <w:rsid w:val="00CD7982"/>
    <w:rsid w:val="00CF09B2"/>
    <w:rsid w:val="00CF62BD"/>
    <w:rsid w:val="00D53DF0"/>
    <w:rsid w:val="00D57B48"/>
    <w:rsid w:val="00D63B50"/>
    <w:rsid w:val="00D74805"/>
    <w:rsid w:val="00D805C3"/>
    <w:rsid w:val="00D83D5E"/>
    <w:rsid w:val="00D84BF7"/>
    <w:rsid w:val="00D919D3"/>
    <w:rsid w:val="00DD7B80"/>
    <w:rsid w:val="00DE2BF3"/>
    <w:rsid w:val="00DF40C0"/>
    <w:rsid w:val="00DF566C"/>
    <w:rsid w:val="00DF67D6"/>
    <w:rsid w:val="00E0462B"/>
    <w:rsid w:val="00E260E6"/>
    <w:rsid w:val="00E32363"/>
    <w:rsid w:val="00E62F10"/>
    <w:rsid w:val="00E70985"/>
    <w:rsid w:val="00E847CC"/>
    <w:rsid w:val="00EA1DD0"/>
    <w:rsid w:val="00EA26F3"/>
    <w:rsid w:val="00EE27A5"/>
    <w:rsid w:val="00EF4679"/>
    <w:rsid w:val="00F1604A"/>
    <w:rsid w:val="00F62D97"/>
    <w:rsid w:val="00F77F9F"/>
    <w:rsid w:val="00FE10B9"/>
    <w:rsid w:val="00FF09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5BA4794C-11C9-477F-AD6A-90D5B98B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NichtaufgelsteErwhnung1">
    <w:name w:val="Nicht aufgelöste Erwähnung1"/>
    <w:basedOn w:val="Absatz-Standardschriftart"/>
    <w:uiPriority w:val="99"/>
    <w:semiHidden/>
    <w:unhideWhenUsed/>
    <w:rsid w:val="006817B2"/>
    <w:rPr>
      <w:color w:val="605E5C"/>
      <w:shd w:val="clear" w:color="auto" w:fill="E1DFDD"/>
    </w:rPr>
  </w:style>
  <w:style w:type="character" w:styleId="Kommentarzeichen">
    <w:name w:val="annotation reference"/>
    <w:basedOn w:val="Absatz-Standardschriftart"/>
    <w:uiPriority w:val="99"/>
    <w:semiHidden/>
    <w:unhideWhenUsed/>
    <w:rsid w:val="00CD7982"/>
    <w:rPr>
      <w:sz w:val="16"/>
      <w:szCs w:val="16"/>
    </w:rPr>
  </w:style>
  <w:style w:type="paragraph" w:styleId="Kommentartext">
    <w:name w:val="annotation text"/>
    <w:basedOn w:val="Standard"/>
    <w:link w:val="KommentartextZchn"/>
    <w:uiPriority w:val="99"/>
    <w:unhideWhenUsed/>
    <w:rsid w:val="00CD7982"/>
    <w:pPr>
      <w:spacing w:line="240" w:lineRule="auto"/>
    </w:pPr>
    <w:rPr>
      <w:sz w:val="20"/>
      <w:szCs w:val="20"/>
    </w:rPr>
  </w:style>
  <w:style w:type="character" w:customStyle="1" w:styleId="KommentartextZchn">
    <w:name w:val="Kommentartext Zchn"/>
    <w:basedOn w:val="Absatz-Standardschriftart"/>
    <w:link w:val="Kommentartext"/>
    <w:uiPriority w:val="99"/>
    <w:rsid w:val="00CD7982"/>
    <w:rPr>
      <w:sz w:val="20"/>
      <w:szCs w:val="20"/>
    </w:rPr>
  </w:style>
  <w:style w:type="paragraph" w:styleId="Kommentarthema">
    <w:name w:val="annotation subject"/>
    <w:basedOn w:val="Kommentartext"/>
    <w:next w:val="Kommentartext"/>
    <w:link w:val="KommentarthemaZchn"/>
    <w:uiPriority w:val="99"/>
    <w:semiHidden/>
    <w:unhideWhenUsed/>
    <w:rsid w:val="00CD7982"/>
    <w:rPr>
      <w:b/>
      <w:bCs/>
    </w:rPr>
  </w:style>
  <w:style w:type="character" w:customStyle="1" w:styleId="KommentarthemaZchn">
    <w:name w:val="Kommentarthema Zchn"/>
    <w:basedOn w:val="KommentartextZchn"/>
    <w:link w:val="Kommentarthema"/>
    <w:uiPriority w:val="99"/>
    <w:semiHidden/>
    <w:rsid w:val="00CD7982"/>
    <w:rPr>
      <w:b/>
      <w:bCs/>
      <w:sz w:val="20"/>
      <w:szCs w:val="20"/>
    </w:rPr>
  </w:style>
  <w:style w:type="paragraph" w:styleId="Sprechblasentext">
    <w:name w:val="Balloon Text"/>
    <w:basedOn w:val="Standard"/>
    <w:link w:val="SprechblasentextZchn"/>
    <w:uiPriority w:val="99"/>
    <w:semiHidden/>
    <w:unhideWhenUsed/>
    <w:rsid w:val="003839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98E"/>
    <w:rPr>
      <w:rFonts w:ascii="Segoe UI" w:hAnsi="Segoe UI" w:cs="Segoe UI"/>
      <w:sz w:val="18"/>
      <w:szCs w:val="18"/>
    </w:rPr>
  </w:style>
  <w:style w:type="paragraph" w:styleId="Listenabsatz">
    <w:name w:val="List Paragraph"/>
    <w:basedOn w:val="Standard"/>
    <w:uiPriority w:val="34"/>
    <w:qFormat/>
    <w:rsid w:val="006A03AF"/>
    <w:pPr>
      <w:ind w:left="720"/>
      <w:contextualSpacing/>
    </w:pPr>
    <w:rPr>
      <w:rFonts w:ascii="Arial" w:eastAsiaTheme="minorHAnsi" w:hAnsi="Arial"/>
      <w:sz w:val="20"/>
      <w:lang w:eastAsia="en-US"/>
    </w:rPr>
  </w:style>
  <w:style w:type="paragraph" w:styleId="KeinLeerraum">
    <w:name w:val="No Spacing"/>
    <w:uiPriority w:val="1"/>
    <w:qFormat/>
    <w:rsid w:val="006A03AF"/>
    <w:pPr>
      <w:spacing w:after="0" w:line="240" w:lineRule="auto"/>
    </w:pPr>
    <w:rPr>
      <w:rFonts w:eastAsiaTheme="minorHAnsi"/>
      <w:lang w:val="fr-FR" w:eastAsia="en-US"/>
    </w:rPr>
  </w:style>
  <w:style w:type="character" w:customStyle="1" w:styleId="cf01">
    <w:name w:val="cf01"/>
    <w:basedOn w:val="Absatz-Standardschriftart"/>
    <w:rsid w:val="00D84BF7"/>
    <w:rPr>
      <w:rFonts w:ascii="Segoe UI" w:hAnsi="Segoe UI" w:cs="Segoe UI" w:hint="default"/>
      <w:sz w:val="18"/>
      <w:szCs w:val="18"/>
    </w:rPr>
  </w:style>
  <w:style w:type="paragraph" w:styleId="berarbeitung">
    <w:name w:val="Revision"/>
    <w:hidden/>
    <w:uiPriority w:val="99"/>
    <w:semiHidden/>
    <w:rsid w:val="00111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420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11764843">
      <w:bodyDiv w:val="1"/>
      <w:marLeft w:val="0"/>
      <w:marRight w:val="0"/>
      <w:marTop w:val="0"/>
      <w:marBottom w:val="0"/>
      <w:divBdr>
        <w:top w:val="none" w:sz="0" w:space="0" w:color="auto"/>
        <w:left w:val="none" w:sz="0" w:space="0" w:color="auto"/>
        <w:bottom w:val="none" w:sz="0" w:space="0" w:color="auto"/>
        <w:right w:val="none" w:sz="0" w:space="0" w:color="auto"/>
      </w:divBdr>
    </w:div>
    <w:div w:id="1116413303">
      <w:bodyDiv w:val="1"/>
      <w:marLeft w:val="0"/>
      <w:marRight w:val="0"/>
      <w:marTop w:val="0"/>
      <w:marBottom w:val="0"/>
      <w:divBdr>
        <w:top w:val="none" w:sz="0" w:space="0" w:color="auto"/>
        <w:left w:val="none" w:sz="0" w:space="0" w:color="auto"/>
        <w:bottom w:val="none" w:sz="0" w:space="0" w:color="auto"/>
        <w:right w:val="none" w:sz="0" w:space="0" w:color="auto"/>
      </w:divBdr>
    </w:div>
    <w:div w:id="11402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7B50-3C0F-4ACB-8B71-EB4CE27E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Hirth Philipp (LIN)</cp:lastModifiedBy>
  <cp:revision>7</cp:revision>
  <dcterms:created xsi:type="dcterms:W3CDTF">2023-05-05T07:19:00Z</dcterms:created>
  <dcterms:modified xsi:type="dcterms:W3CDTF">2023-05-16T08:56:00Z</dcterms:modified>
  <cp:category>Presseinformation</cp:category>
</cp:coreProperties>
</file>