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961B" w14:textId="12DCCA17" w:rsidR="00681323" w:rsidRPr="00400619" w:rsidRDefault="00CD5244" w:rsidP="00681323">
      <w:pPr>
        <w:pStyle w:val="topline16pt"/>
        <w:spacing w:before="0" w:beforeAutospacing="0" w:after="0" w:afterAutospacing="0"/>
        <w:rPr>
          <w:rFonts w:ascii="Arial" w:eastAsia="Arial" w:hAnsi="Arial" w:cs="Arial"/>
          <w:sz w:val="33"/>
          <w:szCs w:val="33"/>
          <w:lang w:val="en-GB"/>
        </w:rPr>
      </w:pPr>
      <w:r>
        <w:rPr>
          <w:rFonts w:ascii="Arial" w:eastAsia="Arial" w:hAnsi="Arial" w:cs="Arial"/>
          <w:sz w:val="33"/>
          <w:szCs w:val="33"/>
          <w:lang w:val="en-GB"/>
        </w:rPr>
        <w:t>Press release</w:t>
      </w:r>
    </w:p>
    <w:p w14:paraId="0B7B568A" w14:textId="759E0510" w:rsidR="00681323" w:rsidRPr="00400619" w:rsidRDefault="2940DE09" w:rsidP="1B8F2276">
      <w:pPr>
        <w:pStyle w:val="headlineh233pt"/>
        <w:spacing w:before="0" w:beforeAutospacing="0" w:after="0" w:afterAutospacing="0"/>
        <w:rPr>
          <w:rStyle w:val="Fett"/>
          <w:rFonts w:ascii="Arial" w:eastAsia="Arial" w:hAnsi="Arial" w:cs="Arial"/>
          <w:sz w:val="56"/>
          <w:szCs w:val="56"/>
          <w:lang w:val="en-GB"/>
        </w:rPr>
      </w:pPr>
      <w:r>
        <w:rPr>
          <w:rStyle w:val="Fett"/>
          <w:rFonts w:ascii="Arial" w:eastAsia="Arial" w:hAnsi="Arial" w:cs="Arial"/>
          <w:sz w:val="56"/>
          <w:szCs w:val="56"/>
          <w:lang w:val="en-GB"/>
        </w:rPr>
        <w:t>New: French Door appliances from Liebherr</w:t>
      </w:r>
    </w:p>
    <w:p w14:paraId="15B39F9D" w14:textId="77777777" w:rsidR="00681323" w:rsidRDefault="00681323" w:rsidP="00681323">
      <w:pPr>
        <w:pStyle w:val="headlineh233pt"/>
        <w:spacing w:before="0" w:beforeAutospacing="0" w:after="0" w:afterAutospacing="0"/>
        <w:rPr>
          <w:rStyle w:val="Fett"/>
          <w:rFonts w:ascii="Arial" w:eastAsia="Arial" w:hAnsi="Arial" w:cs="Arial"/>
          <w:sz w:val="66"/>
          <w:szCs w:val="66"/>
        </w:rPr>
      </w:pPr>
      <w:r>
        <w:rPr>
          <w:rStyle w:val="Fett"/>
          <w:rFonts w:ascii="Arial" w:eastAsia="Arial" w:hAnsi="Arial" w:cs="Arial"/>
          <w:sz w:val="66"/>
          <w:szCs w:val="66"/>
          <w:lang w:val="en-GB"/>
        </w:rPr>
        <w:t>⸺</w:t>
      </w:r>
    </w:p>
    <w:p w14:paraId="7AC90F78" w14:textId="1B6420CE" w:rsidR="35559606" w:rsidRPr="00400619" w:rsidRDefault="35559606" w:rsidP="005A145F">
      <w:pPr>
        <w:pStyle w:val="press5-body"/>
        <w:numPr>
          <w:ilvl w:val="0"/>
          <w:numId w:val="1"/>
        </w:numPr>
        <w:spacing w:before="0" w:beforeAutospacing="0" w:after="0" w:afterAutospacing="0"/>
        <w:jc w:val="both"/>
        <w:rPr>
          <w:rStyle w:val="Fett"/>
          <w:rFonts w:ascii="Arial" w:eastAsia="Arial" w:hAnsi="Arial" w:cs="Arial"/>
          <w:sz w:val="21"/>
          <w:szCs w:val="21"/>
          <w:lang w:val="en-GB"/>
        </w:rPr>
      </w:pPr>
      <w:r>
        <w:rPr>
          <w:rStyle w:val="Fett"/>
          <w:rFonts w:ascii="Arial" w:eastAsia="Arial" w:hAnsi="Arial" w:cs="Arial"/>
          <w:sz w:val="21"/>
          <w:szCs w:val="21"/>
          <w:lang w:val="en-GB"/>
        </w:rPr>
        <w:t>New fridge-freezers in Liebherr’s signature high quality from the specialist in refrigeration and freezing</w:t>
      </w:r>
    </w:p>
    <w:p w14:paraId="3CDFBB16" w14:textId="1252ACE9" w:rsidR="0844157B" w:rsidRPr="00400619" w:rsidRDefault="0844157B" w:rsidP="005A145F">
      <w:pPr>
        <w:pStyle w:val="press5-body"/>
        <w:numPr>
          <w:ilvl w:val="0"/>
          <w:numId w:val="1"/>
        </w:numPr>
        <w:spacing w:before="0" w:beforeAutospacing="0" w:after="0" w:afterAutospacing="0"/>
        <w:jc w:val="both"/>
        <w:rPr>
          <w:rStyle w:val="Fett"/>
          <w:rFonts w:ascii="Arial" w:eastAsia="Arial" w:hAnsi="Arial" w:cs="Arial"/>
          <w:sz w:val="21"/>
          <w:szCs w:val="21"/>
          <w:lang w:val="en-GB"/>
        </w:rPr>
      </w:pPr>
      <w:r>
        <w:rPr>
          <w:rStyle w:val="Fett"/>
          <w:rFonts w:ascii="Arial" w:eastAsia="Arial" w:hAnsi="Arial" w:cs="Arial"/>
          <w:sz w:val="21"/>
          <w:szCs w:val="21"/>
          <w:lang w:val="en-GB"/>
        </w:rPr>
        <w:t>Outstanding design thanks to the innovative lighting concept and high-quality materials</w:t>
      </w:r>
    </w:p>
    <w:p w14:paraId="4836B30A" w14:textId="1E878E46" w:rsidR="00681323" w:rsidRPr="00400619" w:rsidRDefault="00AE1218" w:rsidP="7E1E0862">
      <w:pPr>
        <w:pStyle w:val="press5-body"/>
        <w:numPr>
          <w:ilvl w:val="0"/>
          <w:numId w:val="5"/>
        </w:numPr>
        <w:spacing w:before="0" w:beforeAutospacing="0" w:after="0" w:afterAutospacing="0"/>
        <w:jc w:val="both"/>
        <w:rPr>
          <w:rStyle w:val="Fett"/>
          <w:rFonts w:ascii="Arial" w:eastAsia="Arial" w:hAnsi="Arial" w:cs="Arial"/>
          <w:sz w:val="21"/>
          <w:szCs w:val="21"/>
          <w:lang w:val="en-GB"/>
        </w:rPr>
      </w:pPr>
      <w:r>
        <w:rPr>
          <w:rStyle w:val="Fett"/>
          <w:rFonts w:ascii="Arial" w:eastAsia="Arial" w:hAnsi="Arial" w:cs="Arial"/>
          <w:sz w:val="21"/>
          <w:szCs w:val="21"/>
          <w:lang w:val="en-GB"/>
        </w:rPr>
        <w:t xml:space="preserve">Plenty of space for freshness and flexible storage options </w:t>
      </w:r>
    </w:p>
    <w:p w14:paraId="4E5FCA13" w14:textId="77777777" w:rsidR="004B0F80" w:rsidRPr="00400619" w:rsidRDefault="004B0F80" w:rsidP="004B0F80">
      <w:pPr>
        <w:rPr>
          <w:rStyle w:val="Fett"/>
          <w:rFonts w:ascii="Arial" w:eastAsia="Arial" w:hAnsi="Arial" w:cs="Arial"/>
          <w:sz w:val="21"/>
          <w:szCs w:val="21"/>
          <w:lang w:val="en-GB"/>
          <w14:ligatures w14:val="none"/>
        </w:rPr>
      </w:pPr>
    </w:p>
    <w:p w14:paraId="505A6396" w14:textId="33B564AA" w:rsidR="008E0F34" w:rsidRPr="00400619" w:rsidRDefault="7329828C" w:rsidP="39D89A6C">
      <w:pPr>
        <w:rPr>
          <w:rFonts w:ascii="Arial" w:eastAsia="Arial" w:hAnsi="Arial" w:cs="Arial"/>
          <w:b/>
          <w:bCs/>
          <w:sz w:val="21"/>
          <w:szCs w:val="21"/>
          <w:lang w:val="en-GB"/>
          <w14:ligatures w14:val="none"/>
        </w:rPr>
      </w:pPr>
      <w:r>
        <w:rPr>
          <w:rFonts w:ascii="Arial" w:eastAsia="Arial" w:hAnsi="Arial" w:cs="Arial"/>
          <w:b/>
          <w:bCs/>
          <w:sz w:val="21"/>
          <w:szCs w:val="21"/>
          <w:lang w:val="en-GB"/>
          <w14:ligatures w14:val="none"/>
        </w:rPr>
        <w:t>Top-tier quality and design: The new French Door appliances from Liebherr set new standards in the world of fridge-freezers. With generous amounts of storage space, state-of-the-art freshness technologies, high-quality materials and stylish lighting, they combine both functionality and design. At IFA 2024, Liebherr will be presenting its latest French Door appliances exclusively to specialist retailers for the first time. They will be available on the market from next year.</w:t>
      </w:r>
    </w:p>
    <w:p w14:paraId="3282552F" w14:textId="77777777" w:rsidR="00681323" w:rsidRPr="00400619" w:rsidRDefault="00681323" w:rsidP="12589E68">
      <w:pPr>
        <w:pStyle w:val="press5-body"/>
        <w:spacing w:before="0" w:beforeAutospacing="0" w:after="0" w:afterAutospacing="0"/>
        <w:jc w:val="both"/>
        <w:rPr>
          <w:rFonts w:ascii="Arial" w:eastAsia="Arial" w:hAnsi="Arial" w:cs="Arial"/>
          <w:lang w:val="en-GB"/>
        </w:rPr>
      </w:pPr>
      <w:r>
        <w:rPr>
          <w:rFonts w:ascii="Arial" w:eastAsia="Arial" w:hAnsi="Arial" w:cs="Arial"/>
          <w:lang w:val="en-GB"/>
        </w:rPr>
        <w:t> </w:t>
      </w:r>
    </w:p>
    <w:p w14:paraId="005693F0" w14:textId="6D3DE475" w:rsidR="00DB72A3" w:rsidRPr="00400619" w:rsidRDefault="00681323" w:rsidP="7E1E0862">
      <w:pPr>
        <w:pStyle w:val="press5-body"/>
        <w:spacing w:before="0" w:beforeAutospacing="0" w:after="0" w:afterAutospacing="0" w:line="276" w:lineRule="auto"/>
        <w:jc w:val="both"/>
        <w:rPr>
          <w:rFonts w:ascii="Arial" w:hAnsi="Arial" w:cs="Arial"/>
          <w:sz w:val="21"/>
          <w:szCs w:val="21"/>
          <w:lang w:val="en-GB"/>
        </w:rPr>
      </w:pPr>
      <w:r>
        <w:rPr>
          <w:rFonts w:ascii="Arial" w:hAnsi="Arial" w:cs="Arial"/>
          <w:b/>
          <w:bCs/>
          <w:sz w:val="21"/>
          <w:szCs w:val="21"/>
          <w:lang w:val="en-GB"/>
        </w:rPr>
        <w:t xml:space="preserve">Ochsenhausen, Germany, </w:t>
      </w:r>
      <w:r w:rsidR="00DE61B1">
        <w:rPr>
          <w:rFonts w:ascii="Arial" w:hAnsi="Arial" w:cs="Arial"/>
          <w:b/>
          <w:bCs/>
          <w:sz w:val="21"/>
          <w:szCs w:val="21"/>
          <w:lang w:val="en-GB"/>
        </w:rPr>
        <w:t>05/09/</w:t>
      </w:r>
      <w:r>
        <w:rPr>
          <w:rFonts w:ascii="Arial" w:hAnsi="Arial" w:cs="Arial"/>
          <w:b/>
          <w:bCs/>
          <w:sz w:val="21"/>
          <w:szCs w:val="21"/>
          <w:lang w:val="en-GB"/>
        </w:rPr>
        <w:t>2024</w:t>
      </w:r>
      <w:r>
        <w:rPr>
          <w:rFonts w:ascii="Arial" w:hAnsi="Arial" w:cs="Arial"/>
          <w:sz w:val="21"/>
          <w:szCs w:val="21"/>
          <w:lang w:val="en-GB"/>
        </w:rPr>
        <w:t xml:space="preserve"> – The new French Door appliances from Liebherr appeal to customers who are looking for more than just a conventional fridge, offering the largest possible storage space to provide freshness and boasting top quality down to the smallest detail. The exceptionally spacious fridge-freezers are available in two designs: as a French Door appliance with two freezer drawers or as a French Door fridge-freezer with four doors. They are available in three series: Pure, Plus and Prime. Each model combines elegant details and versatile features to suit the individual needs of each customer. A total of </w:t>
      </w:r>
      <w:r w:rsidR="00400619">
        <w:rPr>
          <w:rFonts w:ascii="Arial" w:hAnsi="Arial" w:cs="Arial"/>
          <w:sz w:val="21"/>
          <w:szCs w:val="21"/>
          <w:lang w:val="en-GB"/>
        </w:rPr>
        <w:t>fourteen</w:t>
      </w:r>
      <w:r>
        <w:rPr>
          <w:rFonts w:ascii="Arial" w:hAnsi="Arial" w:cs="Arial"/>
          <w:sz w:val="21"/>
          <w:szCs w:val="21"/>
          <w:lang w:val="en-GB"/>
        </w:rPr>
        <w:t xml:space="preserve"> models are available, making it possible to choose between different equipment options and colours.   </w:t>
      </w:r>
    </w:p>
    <w:p w14:paraId="77E2537F" w14:textId="77777777" w:rsidR="00E3501F" w:rsidRPr="00400619" w:rsidRDefault="00E3501F" w:rsidP="00E3501F">
      <w:pPr>
        <w:pStyle w:val="press5-body"/>
        <w:spacing w:before="0" w:beforeAutospacing="0" w:after="0" w:afterAutospacing="0" w:line="276" w:lineRule="auto"/>
        <w:jc w:val="both"/>
        <w:rPr>
          <w:rFonts w:ascii="Arial" w:eastAsia="Arial" w:hAnsi="Arial" w:cs="Arial"/>
          <w:b/>
          <w:sz w:val="21"/>
          <w:szCs w:val="21"/>
          <w:lang w:val="en-GB"/>
        </w:rPr>
      </w:pPr>
    </w:p>
    <w:p w14:paraId="51173FE0" w14:textId="472880CF" w:rsidR="29F2658B" w:rsidRPr="00400619" w:rsidRDefault="29F2658B" w:rsidP="00E3501F">
      <w:pPr>
        <w:pStyle w:val="press5-body"/>
        <w:spacing w:before="0" w:beforeAutospacing="0" w:after="0" w:afterAutospacing="0" w:line="276" w:lineRule="auto"/>
        <w:jc w:val="both"/>
        <w:rPr>
          <w:rFonts w:ascii="Arial" w:eastAsia="Arial" w:hAnsi="Arial" w:cs="Arial"/>
          <w:b/>
          <w:sz w:val="21"/>
          <w:szCs w:val="21"/>
          <w:lang w:val="en-GB"/>
        </w:rPr>
      </w:pPr>
      <w:r>
        <w:rPr>
          <w:rFonts w:ascii="Arial" w:eastAsia="Arial" w:hAnsi="Arial" w:cs="Arial"/>
          <w:b/>
          <w:bCs/>
          <w:sz w:val="21"/>
          <w:szCs w:val="21"/>
          <w:lang w:val="en-GB"/>
        </w:rPr>
        <w:t>New fridge-freezers in Liebherr’s signature high quality from the specialist in refrigeration and freezing</w:t>
      </w:r>
    </w:p>
    <w:p w14:paraId="4146728E" w14:textId="1385CC6D" w:rsidR="00F961AE" w:rsidRPr="00400619" w:rsidRDefault="00F961AE" w:rsidP="006A6287">
      <w:pPr>
        <w:spacing w:line="276" w:lineRule="auto"/>
        <w:rPr>
          <w:rStyle w:val="Fett"/>
          <w:rFonts w:ascii="Arial" w:eastAsia="Arial" w:hAnsi="Arial" w:cs="Arial"/>
          <w:b w:val="0"/>
          <w:sz w:val="21"/>
          <w:szCs w:val="21"/>
          <w:lang w:val="en-GB"/>
        </w:rPr>
      </w:pPr>
      <w:r>
        <w:rPr>
          <w:rStyle w:val="Fett"/>
          <w:rFonts w:ascii="Arial" w:eastAsia="Arial" w:hAnsi="Arial" w:cs="Arial"/>
          <w:b w:val="0"/>
          <w:bCs w:val="0"/>
          <w:sz w:val="21"/>
          <w:szCs w:val="21"/>
          <w:lang w:val="en-GB"/>
        </w:rPr>
        <w:t xml:space="preserve">With the introduction of these French Door appliances, the specialist in refrigeration and freezing is expanding its already unrivalled range of products. The high quality standards are reflected in the build quality featuring high-quality materials and in numerous practical features, for example: </w:t>
      </w:r>
    </w:p>
    <w:p w14:paraId="52E47CFF" w14:textId="77777777" w:rsidR="00CD5244" w:rsidRPr="00400619" w:rsidRDefault="00CD5244" w:rsidP="006A6287">
      <w:pPr>
        <w:spacing w:line="276" w:lineRule="auto"/>
        <w:rPr>
          <w:rStyle w:val="Fett"/>
          <w:rFonts w:ascii="Arial" w:eastAsia="Arial" w:hAnsi="Arial" w:cs="Arial"/>
          <w:b w:val="0"/>
          <w:sz w:val="21"/>
          <w:szCs w:val="21"/>
          <w:lang w:val="en-GB"/>
        </w:rPr>
      </w:pPr>
    </w:p>
    <w:p w14:paraId="1125AE7D" w14:textId="0122B890" w:rsidR="29F2658B" w:rsidRPr="00400619" w:rsidRDefault="29F2658B" w:rsidP="00CD5244">
      <w:pPr>
        <w:pStyle w:val="Listenabsatz"/>
        <w:numPr>
          <w:ilvl w:val="0"/>
          <w:numId w:val="6"/>
        </w:numPr>
        <w:spacing w:line="276" w:lineRule="auto"/>
        <w:rPr>
          <w:rFonts w:ascii="Arial" w:eastAsia="Arial" w:hAnsi="Arial" w:cs="Arial"/>
          <w:sz w:val="21"/>
          <w:szCs w:val="21"/>
          <w:lang w:val="en-GB"/>
          <w14:ligatures w14:val="none"/>
        </w:rPr>
      </w:pPr>
      <w:r>
        <w:rPr>
          <w:rFonts w:ascii="Arial" w:hAnsi="Arial" w:cs="Arial"/>
          <w:b/>
          <w:bCs/>
          <w:sz w:val="21"/>
          <w:szCs w:val="21"/>
          <w:lang w:val="en-GB"/>
          <w14:ligatures w14:val="none"/>
        </w:rPr>
        <w:t>Water &amp; Ice centre:</w:t>
      </w:r>
      <w:r>
        <w:rPr>
          <w:rFonts w:ascii="Arial" w:hAnsi="Arial" w:cs="Arial"/>
          <w:sz w:val="21"/>
          <w:szCs w:val="21"/>
          <w:lang w:val="en-GB"/>
          <w14:ligatures w14:val="none"/>
        </w:rPr>
        <w:t xml:space="preserve"> With the Water &amp; Ice centre, cold water, clear ice cubes and crushed ice are available at all times. The personalised filling function allows precise adjustment of the amount of water needed to fill different vessels and is ideal for both spontaneous parties and cozy evenings.</w:t>
      </w:r>
    </w:p>
    <w:p w14:paraId="09DF16A4" w14:textId="50E38A13" w:rsidR="29F2658B" w:rsidRPr="00400619" w:rsidRDefault="29F2658B" w:rsidP="00CD5244">
      <w:pPr>
        <w:pStyle w:val="Listenabsatz"/>
        <w:numPr>
          <w:ilvl w:val="0"/>
          <w:numId w:val="6"/>
        </w:numPr>
        <w:spacing w:line="276" w:lineRule="auto"/>
        <w:rPr>
          <w:rFonts w:ascii="Arial" w:hAnsi="Arial" w:cs="Arial"/>
          <w:sz w:val="21"/>
          <w:szCs w:val="21"/>
          <w:lang w:val="en-GB"/>
          <w14:ligatures w14:val="none"/>
        </w:rPr>
      </w:pPr>
      <w:r>
        <w:rPr>
          <w:rFonts w:ascii="Arial" w:hAnsi="Arial" w:cs="Arial"/>
          <w:b/>
          <w:bCs/>
          <w:sz w:val="21"/>
          <w:szCs w:val="21"/>
          <w:lang w:val="en-GB"/>
          <w14:ligatures w14:val="none"/>
        </w:rPr>
        <w:t>FlexDoorSystem:</w:t>
      </w:r>
      <w:r>
        <w:rPr>
          <w:rFonts w:ascii="Arial" w:hAnsi="Arial" w:cs="Arial"/>
          <w:sz w:val="21"/>
          <w:szCs w:val="21"/>
          <w:lang w:val="en-GB"/>
          <w14:ligatures w14:val="none"/>
        </w:rPr>
        <w:t xml:space="preserve"> With the patented FlexDoorSystem, the French Doors can be opened and closed one at a time. The doors open easily and close securely. When closed they are fully sealed, which saves energy.</w:t>
      </w:r>
    </w:p>
    <w:p w14:paraId="45D17BA7" w14:textId="77777777" w:rsidR="00CD5244" w:rsidRPr="00400619" w:rsidRDefault="00CD5244" w:rsidP="00CD5244">
      <w:pPr>
        <w:pStyle w:val="Listenabsatz"/>
        <w:spacing w:line="276" w:lineRule="auto"/>
        <w:rPr>
          <w:rFonts w:ascii="Arial" w:hAnsi="Arial" w:cs="Arial"/>
          <w:sz w:val="21"/>
          <w:szCs w:val="21"/>
          <w:lang w:val="en-GB"/>
          <w14:ligatures w14:val="none"/>
        </w:rPr>
      </w:pPr>
    </w:p>
    <w:p w14:paraId="33A5F83E" w14:textId="194F0A9C" w:rsidR="006C2337" w:rsidRPr="00400619" w:rsidRDefault="46E61139" w:rsidP="39D89A6C">
      <w:pPr>
        <w:spacing w:line="276" w:lineRule="auto"/>
        <w:rPr>
          <w:rStyle w:val="Fett"/>
          <w:rFonts w:ascii="Arial" w:eastAsia="Arial" w:hAnsi="Arial" w:cs="Arial"/>
          <w:sz w:val="21"/>
          <w:szCs w:val="21"/>
          <w:lang w:val="en-GB"/>
        </w:rPr>
      </w:pPr>
      <w:r>
        <w:rPr>
          <w:rFonts w:ascii="Arial" w:eastAsia="Arial" w:hAnsi="Arial" w:cs="Arial"/>
          <w:b/>
          <w:bCs/>
          <w:sz w:val="21"/>
          <w:szCs w:val="21"/>
          <w:lang w:val="en-GB"/>
        </w:rPr>
        <w:t>Outstanding design thanks to the innovative lighting concept and high-quality materials</w:t>
      </w:r>
    </w:p>
    <w:p w14:paraId="7318734E" w14:textId="18EF08EB" w:rsidR="006B2595" w:rsidRPr="00400619" w:rsidRDefault="002B2ECC">
      <w:pPr>
        <w:spacing w:line="276" w:lineRule="auto"/>
        <w:rPr>
          <w:rFonts w:ascii="Arial" w:eastAsia="Arial" w:hAnsi="Arial" w:cs="Arial"/>
          <w:sz w:val="21"/>
          <w:szCs w:val="21"/>
          <w:lang w:val="en-GB"/>
        </w:rPr>
      </w:pPr>
      <w:r>
        <w:rPr>
          <w:rFonts w:ascii="Arial" w:eastAsia="Arial" w:hAnsi="Arial" w:cs="Arial"/>
          <w:sz w:val="21"/>
          <w:szCs w:val="21"/>
          <w:lang w:val="en-GB"/>
          <w14:ligatures w14:val="none"/>
        </w:rPr>
        <w:t>The appliances stand out due to their impressive dimensions and well-thought-out design. With a height of 180.5 cm, a width of 96.2 cm and a housing depth of</w:t>
      </w:r>
      <w:r>
        <w:rPr>
          <w:rFonts w:ascii="Arial" w:eastAsia="Arial" w:hAnsi="Arial" w:cs="Arial"/>
          <w:sz w:val="21"/>
          <w:szCs w:val="21"/>
          <w:lang w:val="en-GB"/>
        </w:rPr>
        <w:t xml:space="preserve"> 6</w:t>
      </w:r>
      <w:r w:rsidR="00400619">
        <w:rPr>
          <w:rFonts w:ascii="Arial" w:eastAsia="Arial" w:hAnsi="Arial" w:cs="Arial"/>
          <w:sz w:val="21"/>
          <w:szCs w:val="21"/>
          <w:lang w:val="en-GB"/>
          <w14:ligatures w14:val="none"/>
        </w:rPr>
        <w:t>3</w:t>
      </w:r>
      <w:r>
        <w:rPr>
          <w:rFonts w:ascii="Arial" w:eastAsia="Arial" w:hAnsi="Arial" w:cs="Arial"/>
          <w:sz w:val="21"/>
          <w:szCs w:val="21"/>
          <w:lang w:val="en-GB"/>
          <w14:ligatures w14:val="none"/>
        </w:rPr>
        <w:t xml:space="preserve"> cm, they offer generous amounts of storage space and can either be installed as a freestanding appliance or in a niche. Other impressive </w:t>
      </w:r>
      <w:r>
        <w:rPr>
          <w:rFonts w:ascii="Arial" w:eastAsia="Arial" w:hAnsi="Arial" w:cs="Arial"/>
          <w:sz w:val="21"/>
          <w:szCs w:val="21"/>
          <w:lang w:val="en-GB"/>
        </w:rPr>
        <w:t xml:space="preserve">features include: </w:t>
      </w:r>
    </w:p>
    <w:p w14:paraId="5CD16265" w14:textId="77777777" w:rsidR="008E0F34" w:rsidRPr="00400619" w:rsidRDefault="008E0F34" w:rsidP="006C2337">
      <w:pPr>
        <w:spacing w:line="276" w:lineRule="auto"/>
        <w:rPr>
          <w:rFonts w:ascii="Arial" w:eastAsia="Arial" w:hAnsi="Arial" w:cs="Arial"/>
          <w:sz w:val="21"/>
          <w:szCs w:val="21"/>
          <w:lang w:val="en-GB"/>
          <w14:ligatures w14:val="none"/>
        </w:rPr>
      </w:pPr>
    </w:p>
    <w:p w14:paraId="58800F45" w14:textId="384D23E4" w:rsidR="006B2595" w:rsidRPr="00400619" w:rsidRDefault="006B2595" w:rsidP="006B2595">
      <w:pPr>
        <w:pStyle w:val="Listenabsatz"/>
        <w:numPr>
          <w:ilvl w:val="0"/>
          <w:numId w:val="6"/>
        </w:numPr>
        <w:spacing w:line="276" w:lineRule="auto"/>
        <w:rPr>
          <w:rFonts w:ascii="Arial" w:eastAsia="Arial" w:hAnsi="Arial" w:cs="Arial"/>
          <w:sz w:val="21"/>
          <w:szCs w:val="21"/>
          <w:lang w:val="en-GB"/>
          <w14:ligatures w14:val="none"/>
        </w:rPr>
      </w:pPr>
      <w:r>
        <w:rPr>
          <w:rFonts w:ascii="Arial" w:eastAsia="Arial" w:hAnsi="Arial" w:cs="Arial"/>
          <w:b/>
          <w:bCs/>
          <w:sz w:val="21"/>
          <w:szCs w:val="21"/>
          <w:lang w:val="en-GB"/>
          <w14:ligatures w14:val="none"/>
        </w:rPr>
        <w:lastRenderedPageBreak/>
        <w:t>MoodLight:</w:t>
      </w:r>
      <w:r>
        <w:rPr>
          <w:rFonts w:ascii="Arial" w:eastAsia="Arial" w:hAnsi="Arial" w:cs="Arial"/>
          <w:sz w:val="21"/>
          <w:szCs w:val="21"/>
          <w:lang w:val="en-GB"/>
          <w14:ligatures w14:val="none"/>
        </w:rPr>
        <w:t xml:space="preserve"> The MoodLight indirect lighting concept stylishly showcases both the Water &amp; Ice</w:t>
      </w:r>
      <w:r>
        <w:rPr>
          <w:rFonts w:ascii="Arial" w:eastAsia="Arial" w:hAnsi="Arial" w:cs="Arial"/>
          <w:sz w:val="21"/>
          <w:szCs w:val="21"/>
          <w:lang w:val="en-GB"/>
        </w:rPr>
        <w:t xml:space="preserve"> </w:t>
      </w:r>
      <w:r>
        <w:rPr>
          <w:rFonts w:ascii="Arial" w:eastAsia="Arial" w:hAnsi="Arial" w:cs="Arial"/>
          <w:sz w:val="21"/>
          <w:szCs w:val="21"/>
          <w:lang w:val="en-GB"/>
          <w14:ligatures w14:val="none"/>
        </w:rPr>
        <w:t xml:space="preserve">centre and the recessed grips on the freezer drawers. The dimmable lighting creates a sophisticated feel and can be tailored to the individual wishes of the user. </w:t>
      </w:r>
    </w:p>
    <w:p w14:paraId="0FA4A93E" w14:textId="6E165A79" w:rsidR="006B2595" w:rsidRPr="00400619" w:rsidRDefault="006B2595" w:rsidP="00CD5244">
      <w:pPr>
        <w:pStyle w:val="Listenabsatz"/>
        <w:numPr>
          <w:ilvl w:val="0"/>
          <w:numId w:val="6"/>
        </w:numPr>
        <w:spacing w:line="276" w:lineRule="auto"/>
        <w:rPr>
          <w:rFonts w:ascii="Arial" w:eastAsia="Arial" w:hAnsi="Arial" w:cs="Arial"/>
          <w:sz w:val="21"/>
          <w:szCs w:val="21"/>
          <w:lang w:val="en-GB"/>
          <w14:ligatures w14:val="none"/>
        </w:rPr>
      </w:pPr>
      <w:r>
        <w:rPr>
          <w:rFonts w:ascii="Arial" w:eastAsia="Arial" w:hAnsi="Arial" w:cs="Arial"/>
          <w:b/>
          <w:bCs/>
          <w:sz w:val="21"/>
          <w:szCs w:val="21"/>
          <w:lang w:val="en-GB"/>
          <w14:ligatures w14:val="none"/>
        </w:rPr>
        <w:t>Glass &amp; Steel interior:</w:t>
      </w:r>
      <w:r>
        <w:rPr>
          <w:rFonts w:ascii="Arial" w:eastAsia="Arial" w:hAnsi="Arial" w:cs="Arial"/>
          <w:sz w:val="21"/>
          <w:szCs w:val="21"/>
          <w:lang w:val="en-GB"/>
          <w14:ligatures w14:val="none"/>
        </w:rPr>
        <w:t xml:space="preserve"> The interior of the appliances is equipped with elegant glass and stainless steel components, which are not only visually appealing, but also increase the functionality and longevity of the appliance.</w:t>
      </w:r>
    </w:p>
    <w:p w14:paraId="1779A2D1" w14:textId="4434DD35" w:rsidR="007F1A23" w:rsidRPr="00400619" w:rsidRDefault="00FE76C3" w:rsidP="00CD5244">
      <w:pPr>
        <w:pStyle w:val="Listenabsatz"/>
        <w:numPr>
          <w:ilvl w:val="0"/>
          <w:numId w:val="6"/>
        </w:numPr>
        <w:spacing w:line="276" w:lineRule="auto"/>
        <w:rPr>
          <w:rFonts w:ascii="Arial" w:eastAsia="Arial" w:hAnsi="Arial" w:cs="Arial"/>
          <w:sz w:val="21"/>
          <w:szCs w:val="21"/>
          <w:lang w:val="en-GB"/>
          <w14:ligatures w14:val="none"/>
        </w:rPr>
      </w:pPr>
      <w:r>
        <w:rPr>
          <w:rFonts w:ascii="Arial" w:eastAsia="Arial" w:hAnsi="Arial" w:cs="Arial"/>
          <w:b/>
          <w:bCs/>
          <w:sz w:val="21"/>
          <w:szCs w:val="21"/>
          <w:lang w:val="en-GB"/>
          <w14:ligatures w14:val="none"/>
        </w:rPr>
        <w:t>High-quality materials and elegant colour combinations</w:t>
      </w:r>
      <w:r>
        <w:rPr>
          <w:rFonts w:ascii="Arial" w:eastAsia="Arial" w:hAnsi="Arial" w:cs="Arial"/>
          <w:sz w:val="21"/>
          <w:szCs w:val="21"/>
          <w:lang w:val="en-GB"/>
          <w14:ligatures w14:val="none"/>
        </w:rPr>
        <w:t xml:space="preserve">: The appliances are available with SmartSteel, TerraSteel and BlackSteel doors and are equipped with attractive side walls painted in silver or black. </w:t>
      </w:r>
    </w:p>
    <w:p w14:paraId="3121849B" w14:textId="77777777" w:rsidR="006C2337" w:rsidRPr="00400619" w:rsidRDefault="006C2337" w:rsidP="006C2337">
      <w:pPr>
        <w:spacing w:line="276" w:lineRule="auto"/>
        <w:rPr>
          <w:rFonts w:ascii="Arial" w:eastAsia="Arial" w:hAnsi="Arial" w:cs="Arial"/>
          <w:sz w:val="21"/>
          <w:szCs w:val="21"/>
          <w:lang w:val="en-GB"/>
          <w14:ligatures w14:val="none"/>
        </w:rPr>
      </w:pPr>
    </w:p>
    <w:p w14:paraId="619673CB" w14:textId="61CD98DF" w:rsidR="006C2337" w:rsidRPr="00400619" w:rsidRDefault="39D89A6C" w:rsidP="006C2337">
      <w:pPr>
        <w:spacing w:line="276" w:lineRule="auto"/>
        <w:rPr>
          <w:rFonts w:ascii="Arial" w:eastAsia="Arial" w:hAnsi="Arial" w:cs="Arial"/>
          <w:b/>
          <w:sz w:val="21"/>
          <w:szCs w:val="21"/>
          <w:lang w:val="en-GB"/>
          <w14:ligatures w14:val="none"/>
        </w:rPr>
      </w:pPr>
      <w:r>
        <w:rPr>
          <w:rStyle w:val="Fett"/>
          <w:rFonts w:ascii="Arial" w:eastAsia="Arial" w:hAnsi="Arial" w:cs="Arial"/>
          <w:sz w:val="21"/>
          <w:szCs w:val="21"/>
          <w:lang w:val="en-GB"/>
        </w:rPr>
        <w:t xml:space="preserve">Plenty of space for freshness and flexible storage options </w:t>
      </w:r>
    </w:p>
    <w:p w14:paraId="63E51F77" w14:textId="3B172015" w:rsidR="006C2337" w:rsidRPr="00400619" w:rsidRDefault="006B2595" w:rsidP="006C2337">
      <w:pPr>
        <w:spacing w:line="276" w:lineRule="auto"/>
        <w:rPr>
          <w:rFonts w:ascii="Arial" w:eastAsia="Arial" w:hAnsi="Arial" w:cs="Arial"/>
          <w:sz w:val="21"/>
          <w:szCs w:val="21"/>
          <w:lang w:val="en-GB"/>
          <w14:ligatures w14:val="none"/>
        </w:rPr>
      </w:pPr>
      <w:r>
        <w:rPr>
          <w:rFonts w:ascii="Arial" w:eastAsia="Arial" w:hAnsi="Arial" w:cs="Arial"/>
          <w:sz w:val="21"/>
          <w:szCs w:val="21"/>
          <w:lang w:val="en-GB"/>
          <w14:ligatures w14:val="none"/>
        </w:rPr>
        <w:t>The French Door appliances are equipped with intelligent technologies that ensure long-lasting freshness of your food. BioFresh technology keeps fruit and vegetables fresh for longer by storing it at ideal humidity and temperatures close to 0 °C. The BioFresh Professional variant with HydroBreeze creates a fine mist that provides an extra kick of freshness and improves the structure of your food</w:t>
      </w:r>
      <w:r>
        <w:rPr>
          <w:rFonts w:ascii="Arial" w:eastAsia="Arial" w:hAnsi="Arial" w:cs="Arial"/>
          <w:sz w:val="21"/>
          <w:szCs w:val="21"/>
          <w:lang w:val="en-GB"/>
        </w:rPr>
        <w:t xml:space="preserve">. EasyFresh technology guarantees that fruits and vegetables stay crisp so that they taste as if they have come straight from the market. </w:t>
      </w:r>
    </w:p>
    <w:p w14:paraId="050BC58D" w14:textId="77777777" w:rsidR="005829EC" w:rsidRPr="00400619" w:rsidRDefault="005829EC" w:rsidP="006C2337">
      <w:pPr>
        <w:spacing w:line="276" w:lineRule="auto"/>
        <w:rPr>
          <w:rFonts w:ascii="Arial" w:eastAsia="Arial" w:hAnsi="Arial" w:cs="Arial"/>
          <w:sz w:val="21"/>
          <w:szCs w:val="21"/>
          <w:lang w:val="en-GB"/>
          <w14:ligatures w14:val="none"/>
        </w:rPr>
      </w:pPr>
    </w:p>
    <w:p w14:paraId="4BD8F425" w14:textId="3E36EA20" w:rsidR="00905A61" w:rsidRPr="00400619" w:rsidRDefault="00FB387B" w:rsidP="006C2337">
      <w:pPr>
        <w:spacing w:line="276" w:lineRule="auto"/>
        <w:rPr>
          <w:rFonts w:ascii="Arial" w:eastAsia="Arial" w:hAnsi="Arial" w:cs="Arial"/>
          <w:sz w:val="21"/>
          <w:szCs w:val="21"/>
          <w:lang w:val="en-GB"/>
          <w14:ligatures w14:val="none"/>
        </w:rPr>
      </w:pPr>
      <w:r>
        <w:rPr>
          <w:rFonts w:ascii="Arial" w:eastAsia="Arial" w:hAnsi="Arial" w:cs="Arial"/>
          <w:sz w:val="21"/>
          <w:szCs w:val="21"/>
          <w:lang w:val="en-GB"/>
          <w14:ligatures w14:val="none"/>
        </w:rPr>
        <w:t>In particular, the</w:t>
      </w:r>
      <w:r>
        <w:rPr>
          <w:rFonts w:ascii="Arial" w:eastAsia="Arial" w:hAnsi="Arial" w:cs="Arial"/>
          <w:sz w:val="21"/>
          <w:szCs w:val="21"/>
          <w:lang w:val="en-GB"/>
        </w:rPr>
        <w:t xml:space="preserve"> VarioTemp zone</w:t>
      </w:r>
      <w:r>
        <w:rPr>
          <w:rFonts w:ascii="Arial" w:eastAsia="Arial" w:hAnsi="Arial" w:cs="Arial"/>
          <w:sz w:val="21"/>
          <w:szCs w:val="21"/>
          <w:lang w:val="en-GB"/>
          <w14:ligatures w14:val="none"/>
        </w:rPr>
        <w:t xml:space="preserve"> offers a high degree of flexibility in the way that the available storage options can be used. </w:t>
      </w:r>
      <w:r>
        <w:rPr>
          <w:rFonts w:ascii="Arial" w:eastAsia="Arial" w:hAnsi="Arial" w:cs="Arial"/>
          <w:sz w:val="21"/>
          <w:szCs w:val="21"/>
          <w:lang w:val="en-GB"/>
        </w:rPr>
        <w:t>This flexible zone allows the temperature to be accurately set between −18 and −10 °C for freezing and between −2 and +5 °C for cooling. For example, customers tend to enjoy having an additional cooling zone for drinks at a party. And if there is anything left of the buffet, there is still plenty of room to freeze the leftovers – nothing needs to be thrown away.</w:t>
      </w:r>
    </w:p>
    <w:p w14:paraId="507294D6" w14:textId="77777777" w:rsidR="008E0F34" w:rsidRPr="00400619" w:rsidRDefault="008E0F34" w:rsidP="006C2337">
      <w:pPr>
        <w:spacing w:line="276" w:lineRule="auto"/>
        <w:rPr>
          <w:rFonts w:ascii="Arial" w:eastAsia="Arial" w:hAnsi="Arial" w:cs="Arial"/>
          <w:sz w:val="21"/>
          <w:szCs w:val="21"/>
          <w:lang w:val="en-GB"/>
          <w14:ligatures w14:val="none"/>
        </w:rPr>
      </w:pPr>
    </w:p>
    <w:p w14:paraId="623C9DA0" w14:textId="3390FA63" w:rsidR="006C2337" w:rsidRPr="00400619" w:rsidRDefault="008E0F34" w:rsidP="7E1E0862">
      <w:pPr>
        <w:spacing w:line="276" w:lineRule="auto"/>
        <w:rPr>
          <w:rFonts w:ascii="Arial" w:eastAsia="Arial" w:hAnsi="Arial" w:cs="Arial"/>
          <w:b/>
          <w:sz w:val="21"/>
          <w:szCs w:val="21"/>
          <w:lang w:val="en-GB"/>
        </w:rPr>
      </w:pPr>
      <w:r>
        <w:rPr>
          <w:rFonts w:ascii="Arial" w:eastAsia="Arial" w:hAnsi="Arial" w:cs="Arial"/>
          <w:b/>
          <w:bCs/>
          <w:sz w:val="21"/>
          <w:szCs w:val="21"/>
          <w:lang w:val="en-GB"/>
          <w14:ligatures w14:val="none"/>
        </w:rPr>
        <w:t>Growing popularity and global trends</w:t>
      </w:r>
    </w:p>
    <w:p w14:paraId="4A77F025" w14:textId="70462C5C" w:rsidR="006C2337" w:rsidRPr="006C2337" w:rsidRDefault="006C2337" w:rsidP="4B5366FE">
      <w:pPr>
        <w:pStyle w:val="paragraph"/>
        <w:spacing w:before="0" w:beforeAutospacing="0" w:after="0" w:afterAutospacing="0" w:line="276" w:lineRule="auto"/>
        <w:jc w:val="both"/>
        <w:textAlignment w:val="baseline"/>
        <w:rPr>
          <w:rFonts w:ascii="Arial" w:eastAsia="Arial" w:hAnsi="Arial" w:cs="Arial"/>
          <w:sz w:val="21"/>
          <w:szCs w:val="21"/>
        </w:rPr>
      </w:pPr>
      <w:r>
        <w:rPr>
          <w:rFonts w:ascii="Arial" w:eastAsia="Arial" w:hAnsi="Arial" w:cs="Arial"/>
          <w:sz w:val="21"/>
          <w:szCs w:val="21"/>
        </w:rPr>
        <w:t xml:space="preserve">The demand for French Door fridges and freezers is increasing internationally. In Europe, the annual growth is 25 percent, while in China, up to 85 percent of all fridge-freezers sold are French Door models. In the USA, 25 percent of the appliances sold are French Door models. Worldwide, one third of fridge and freezer sales comes from this segment. </w:t>
      </w:r>
    </w:p>
    <w:p w14:paraId="7644A04B" w14:textId="15527393" w:rsidR="006C2337" w:rsidRPr="006C2337" w:rsidRDefault="00396A00" w:rsidP="00396A00">
      <w:pPr>
        <w:pStyle w:val="paragraph"/>
        <w:spacing w:before="0" w:beforeAutospacing="0" w:after="0" w:afterAutospacing="0" w:line="276" w:lineRule="auto"/>
        <w:jc w:val="both"/>
        <w:textAlignment w:val="baseline"/>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p>
    <w:p w14:paraId="41C649D1" w14:textId="46B79682" w:rsidR="006C2337" w:rsidRPr="006C2337" w:rsidRDefault="006C2337" w:rsidP="7B300E46">
      <w:pPr>
        <w:pStyle w:val="paragraph"/>
        <w:spacing w:before="0" w:beforeAutospacing="0" w:after="0" w:afterAutospacing="0" w:line="276" w:lineRule="auto"/>
        <w:jc w:val="both"/>
        <w:textAlignment w:val="baseline"/>
        <w:rPr>
          <w:rFonts w:ascii="Arial" w:eastAsia="Arial" w:hAnsi="Arial" w:cs="Arial"/>
          <w:sz w:val="21"/>
          <w:szCs w:val="21"/>
        </w:rPr>
      </w:pPr>
      <w:r>
        <w:rPr>
          <w:rFonts w:ascii="Arial" w:eastAsia="Arial" w:hAnsi="Arial" w:cs="Arial"/>
          <w:sz w:val="21"/>
          <w:szCs w:val="21"/>
        </w:rPr>
        <w:t>“Due to the enormous demand from our customers, we are expanding our range to include an entire product group of French Door fridge-freezers. These new appliances combine the high quality standards, stylish design and proven freshness technologies that are characteristic of Liebherr. They not only offer exceptional functionality, but also impress with their unparalleled aesthetics that enhance your living space,” concludes Steffen Nagel, Managing Director Sales &amp; Marketing at Liebherr-Hausgeräte GmbH.</w:t>
      </w:r>
    </w:p>
    <w:p w14:paraId="49215748" w14:textId="6BC6F3D8" w:rsidR="39D89A6C" w:rsidRDefault="39D89A6C" w:rsidP="39D89A6C">
      <w:pPr>
        <w:pStyle w:val="paragraph"/>
        <w:spacing w:before="0" w:beforeAutospacing="0" w:after="0" w:afterAutospacing="0" w:line="276" w:lineRule="auto"/>
        <w:jc w:val="both"/>
        <w:rPr>
          <w:rFonts w:ascii="Arial" w:eastAsia="Arial" w:hAnsi="Arial" w:cs="Arial"/>
          <w:sz w:val="21"/>
          <w:szCs w:val="21"/>
        </w:rPr>
      </w:pPr>
    </w:p>
    <w:p w14:paraId="29253999" w14:textId="77777777" w:rsidR="006C2337" w:rsidRPr="00400619" w:rsidRDefault="006C2337" w:rsidP="00192839">
      <w:pPr>
        <w:pStyle w:val="press5-body"/>
        <w:spacing w:before="0" w:beforeAutospacing="0" w:after="0" w:afterAutospacing="0" w:line="276" w:lineRule="auto"/>
        <w:jc w:val="both"/>
        <w:rPr>
          <w:rFonts w:ascii="Arial" w:eastAsia="Arial" w:hAnsi="Arial" w:cs="Arial"/>
          <w:sz w:val="21"/>
          <w:szCs w:val="21"/>
          <w:lang w:val="en-GB"/>
        </w:rPr>
      </w:pPr>
    </w:p>
    <w:p w14:paraId="2FC56A76" w14:textId="2FF702A6" w:rsidR="00681323" w:rsidRPr="00400619" w:rsidRDefault="00681323" w:rsidP="00681323">
      <w:pPr>
        <w:pStyle w:val="copytext11pt"/>
        <w:spacing w:before="0" w:beforeAutospacing="0" w:after="300" w:afterAutospacing="0"/>
        <w:rPr>
          <w:rStyle w:val="Fett"/>
          <w:rFonts w:ascii="Arial" w:eastAsia="Arial" w:hAnsi="Arial" w:cs="Arial"/>
          <w:sz w:val="18"/>
          <w:szCs w:val="18"/>
          <w:lang w:val="en-GB"/>
        </w:rPr>
      </w:pPr>
      <w:r>
        <w:rPr>
          <w:rStyle w:val="Fett"/>
          <w:rFonts w:ascii="Arial" w:eastAsia="Arial" w:hAnsi="Arial" w:cs="Arial"/>
          <w:sz w:val="18"/>
          <w:szCs w:val="18"/>
          <w:lang w:val="en-GB"/>
        </w:rPr>
        <w:t>About Liebherr-Hausgeräte GmbH</w:t>
      </w:r>
    </w:p>
    <w:p w14:paraId="439201DD" w14:textId="58A8F295" w:rsidR="00681323" w:rsidRPr="00400619" w:rsidRDefault="00681323" w:rsidP="00681323">
      <w:pPr>
        <w:pStyle w:val="StandardWeb"/>
        <w:spacing w:line="276" w:lineRule="auto"/>
        <w:rPr>
          <w:rFonts w:ascii="Arial" w:eastAsia="Arial" w:hAnsi="Arial" w:cs="Arial"/>
          <w:sz w:val="18"/>
          <w:szCs w:val="18"/>
          <w:lang w:val="en-GB"/>
        </w:rPr>
      </w:pPr>
      <w:r>
        <w:rPr>
          <w:rFonts w:ascii="Arial" w:eastAsia="Arial" w:hAnsi="Arial" w:cs="Arial"/>
          <w:sz w:val="18"/>
          <w:szCs w:val="18"/>
          <w:lang w:val="en-GB"/>
        </w:rPr>
        <w:t xml:space="preserve">Liebherr-Hausgeräte GmbH is one of </w:t>
      </w:r>
      <w:r w:rsidR="00400619">
        <w:rPr>
          <w:rFonts w:ascii="Arial" w:eastAsia="Arial" w:hAnsi="Arial" w:cs="Arial"/>
          <w:sz w:val="18"/>
          <w:szCs w:val="18"/>
          <w:lang w:val="en-GB"/>
        </w:rPr>
        <w:t>13 product segments</w:t>
      </w:r>
      <w:r>
        <w:rPr>
          <w:rFonts w:ascii="Arial" w:eastAsia="Arial" w:hAnsi="Arial" w:cs="Arial"/>
          <w:sz w:val="18"/>
          <w:szCs w:val="18"/>
          <w:lang w:val="en-GB"/>
        </w:rPr>
        <w:t xml:space="preserve"> of the Liebherr Group. The Appliances division employs more than 6,800 staff and develops and produces a wide range of high-quality refrigerators and freezers for the domestic and professional sectors at its headquarters in Ochsenhausen (Germany) and in Lienz (Austria), Marica (Bulgaria), Kluang (Malaysia) and Aurangabad (India).</w:t>
      </w:r>
    </w:p>
    <w:p w14:paraId="1A63F642" w14:textId="77777777" w:rsidR="00192839" w:rsidRPr="00400619" w:rsidRDefault="00192839" w:rsidP="00192839">
      <w:pPr>
        <w:pStyle w:val="StandardWeb"/>
        <w:spacing w:line="300" w:lineRule="auto"/>
        <w:rPr>
          <w:rStyle w:val="Fett"/>
          <w:rFonts w:ascii="Arial" w:eastAsia="Arial" w:hAnsi="Arial" w:cs="Arial"/>
          <w:sz w:val="18"/>
          <w:szCs w:val="18"/>
          <w:lang w:val="en-GB"/>
        </w:rPr>
      </w:pPr>
      <w:r>
        <w:rPr>
          <w:rStyle w:val="Fett"/>
          <w:rFonts w:ascii="Arial" w:eastAsia="Arial" w:hAnsi="Arial" w:cs="Arial"/>
          <w:sz w:val="18"/>
          <w:szCs w:val="18"/>
          <w:lang w:val="en-GB"/>
        </w:rPr>
        <w:t>About the Liebherr Group – 75 years of moving forward</w:t>
      </w:r>
    </w:p>
    <w:p w14:paraId="73D2E331" w14:textId="477DB04A" w:rsidR="006B2595" w:rsidRPr="00400619" w:rsidRDefault="00192839" w:rsidP="00192839">
      <w:pPr>
        <w:pStyle w:val="StandardWeb"/>
        <w:spacing w:line="276" w:lineRule="auto"/>
        <w:rPr>
          <w:rFonts w:ascii="Arial" w:eastAsia="Arial" w:hAnsi="Arial" w:cs="Arial"/>
          <w:sz w:val="18"/>
          <w:szCs w:val="18"/>
          <w:lang w:val="en-GB"/>
        </w:rPr>
      </w:pPr>
      <w:r>
        <w:rPr>
          <w:rFonts w:ascii="Arial" w:eastAsia="Arial" w:hAnsi="Arial" w:cs="Arial"/>
          <w:sz w:val="18"/>
          <w:szCs w:val="18"/>
          <w:lang w:val="en-GB"/>
        </w:rPr>
        <w:t xml:space="preserve">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150 </w:t>
      </w:r>
      <w:r>
        <w:rPr>
          <w:rFonts w:ascii="Arial" w:eastAsia="Arial" w:hAnsi="Arial" w:cs="Arial"/>
          <w:sz w:val="18"/>
          <w:szCs w:val="18"/>
          <w:lang w:val="en-GB"/>
        </w:rPr>
        <w:lastRenderedPageBreak/>
        <w:t>companies from every continent. In 2023, it employed more than 50,000 staff and generated total revenue of over €14 billion. Liebherr was founded by Hans Liebherr in 1949 in the southern German town of Kirchdorf an der Iller. Since then, its goal has been to win over its customers with sophisticated solutions and contribute to technological progress. The Group celebrated three quarters of a century in 2024 under the motto ‘75 years of moving forward’.</w:t>
      </w:r>
    </w:p>
    <w:p w14:paraId="19946959" w14:textId="5A09516C" w:rsidR="39D89A6C" w:rsidRPr="005A145F" w:rsidRDefault="39D89A6C" w:rsidP="39D89A6C">
      <w:pPr>
        <w:pStyle w:val="Copyhead11Pt"/>
        <w:spacing w:after="0" w:line="276" w:lineRule="auto"/>
        <w:rPr>
          <w:rFonts w:eastAsia="Arial" w:cs="Arial"/>
          <w:sz w:val="18"/>
        </w:rPr>
      </w:pPr>
    </w:p>
    <w:p w14:paraId="7C4D285F" w14:textId="77777777" w:rsidR="00501AFE" w:rsidRPr="00B72300" w:rsidRDefault="00501AFE" w:rsidP="00501AFE">
      <w:pPr>
        <w:pStyle w:val="Copyhead11Pt"/>
        <w:spacing w:after="0" w:line="276" w:lineRule="auto"/>
        <w:rPr>
          <w:rFonts w:eastAsia="Arial" w:cs="Arial"/>
          <w:sz w:val="18"/>
        </w:rPr>
      </w:pPr>
      <w:r>
        <w:rPr>
          <w:rFonts w:eastAsia="Arial" w:cs="Arial"/>
          <w:bCs/>
          <w:sz w:val="18"/>
          <w:lang w:val="en-GB"/>
        </w:rPr>
        <w:t>Contact</w:t>
      </w:r>
    </w:p>
    <w:p w14:paraId="3712BF05" w14:textId="77777777" w:rsidR="00501AFE" w:rsidRPr="00B72300" w:rsidRDefault="00501AFE" w:rsidP="00501AFE">
      <w:pPr>
        <w:pStyle w:val="Copytext11Pt0"/>
        <w:spacing w:after="0" w:line="276" w:lineRule="auto"/>
        <w:rPr>
          <w:rFonts w:eastAsia="Arial" w:cs="Arial"/>
          <w:sz w:val="18"/>
        </w:rPr>
      </w:pPr>
      <w:r>
        <w:rPr>
          <w:rFonts w:eastAsia="Arial" w:cs="Arial"/>
          <w:sz w:val="18"/>
          <w:lang w:val="en-GB"/>
        </w:rPr>
        <w:t>Maria Mack</w:t>
      </w:r>
    </w:p>
    <w:p w14:paraId="6536FC0E" w14:textId="77777777" w:rsidR="00501AFE" w:rsidRPr="00B72300" w:rsidRDefault="00501AFE" w:rsidP="00501AFE">
      <w:pPr>
        <w:pStyle w:val="Copytext11Pt0"/>
        <w:spacing w:after="0" w:line="276" w:lineRule="auto"/>
        <w:rPr>
          <w:rFonts w:eastAsia="Arial" w:cs="Arial"/>
          <w:sz w:val="18"/>
        </w:rPr>
      </w:pPr>
      <w:r>
        <w:rPr>
          <w:rFonts w:eastAsia="Arial" w:cs="Arial"/>
          <w:sz w:val="18"/>
          <w:lang w:val="en-GB"/>
        </w:rPr>
        <w:t>Manager Customer &amp; Trade Relations</w:t>
      </w:r>
    </w:p>
    <w:p w14:paraId="09708BBE" w14:textId="77777777" w:rsidR="00501AFE" w:rsidRPr="00B72300" w:rsidRDefault="00501AFE" w:rsidP="00501AFE">
      <w:pPr>
        <w:pStyle w:val="Copytext11Pt0"/>
        <w:spacing w:after="0" w:line="276" w:lineRule="auto"/>
        <w:rPr>
          <w:rFonts w:eastAsia="Arial" w:cs="Arial"/>
          <w:sz w:val="18"/>
        </w:rPr>
      </w:pPr>
      <w:r>
        <w:rPr>
          <w:rFonts w:eastAsia="Arial" w:cs="Arial"/>
          <w:sz w:val="18"/>
          <w:lang w:val="en-GB"/>
        </w:rPr>
        <w:t>Telephone: +49 151 21418878</w:t>
      </w:r>
    </w:p>
    <w:p w14:paraId="3DADA5A8" w14:textId="77777777" w:rsidR="00501AFE" w:rsidRPr="00B72300" w:rsidRDefault="00501AFE" w:rsidP="00501AFE">
      <w:pPr>
        <w:pStyle w:val="Copytext11Pt0"/>
        <w:spacing w:after="0" w:line="276" w:lineRule="auto"/>
        <w:rPr>
          <w:rFonts w:eastAsia="Arial" w:cs="Arial"/>
          <w:sz w:val="18"/>
        </w:rPr>
      </w:pPr>
      <w:r>
        <w:rPr>
          <w:rFonts w:eastAsia="Arial" w:cs="Arial"/>
          <w:sz w:val="18"/>
          <w:lang w:val="en-GB"/>
        </w:rPr>
        <w:t>Email: maria.mack@liebherr.com</w:t>
      </w:r>
    </w:p>
    <w:p w14:paraId="49B8E942" w14:textId="77777777" w:rsidR="00501AFE" w:rsidRPr="00B72300" w:rsidRDefault="00501AFE" w:rsidP="00501AFE">
      <w:pPr>
        <w:pStyle w:val="Copyhead11Pt"/>
        <w:spacing w:after="0" w:line="276" w:lineRule="auto"/>
        <w:rPr>
          <w:rFonts w:eastAsia="Arial" w:cs="Arial"/>
          <w:sz w:val="18"/>
        </w:rPr>
      </w:pPr>
    </w:p>
    <w:p w14:paraId="55D970E7" w14:textId="77777777" w:rsidR="00501AFE" w:rsidRPr="00B72300" w:rsidRDefault="00501AFE" w:rsidP="00501AFE">
      <w:pPr>
        <w:pStyle w:val="Copyhead11Pt"/>
        <w:spacing w:after="0" w:line="276" w:lineRule="auto"/>
        <w:rPr>
          <w:rFonts w:eastAsia="Arial" w:cs="Arial"/>
          <w:sz w:val="18"/>
        </w:rPr>
      </w:pPr>
    </w:p>
    <w:p w14:paraId="11CD254A" w14:textId="77777777" w:rsidR="00501AFE" w:rsidRPr="00400619" w:rsidRDefault="00501AFE" w:rsidP="00501AFE">
      <w:pPr>
        <w:pStyle w:val="Copyhead11Pt"/>
        <w:spacing w:after="0" w:line="276" w:lineRule="auto"/>
        <w:rPr>
          <w:rFonts w:eastAsia="Arial" w:cs="Arial"/>
          <w:sz w:val="18"/>
          <w:lang w:val="de-DE"/>
        </w:rPr>
      </w:pPr>
      <w:r w:rsidRPr="00400619">
        <w:rPr>
          <w:rFonts w:eastAsia="Arial" w:cs="Arial"/>
          <w:bCs/>
          <w:sz w:val="18"/>
          <w:lang w:val="de-DE"/>
        </w:rPr>
        <w:t>Published by</w:t>
      </w:r>
    </w:p>
    <w:p w14:paraId="6C1A1376" w14:textId="6C4A2B64" w:rsidR="00267AD7" w:rsidRPr="00400619" w:rsidRDefault="00501AFE" w:rsidP="00501AFE">
      <w:pPr>
        <w:pStyle w:val="Copyhead11Pt"/>
        <w:spacing w:after="0" w:line="276" w:lineRule="auto"/>
        <w:rPr>
          <w:rFonts w:eastAsia="Arial" w:cs="Arial"/>
          <w:b w:val="0"/>
          <w:sz w:val="18"/>
          <w:lang w:val="de-DE"/>
        </w:rPr>
      </w:pPr>
      <w:r w:rsidRPr="00400619">
        <w:rPr>
          <w:b w:val="0"/>
          <w:sz w:val="18"/>
          <w:lang w:val="de-DE"/>
        </w:rPr>
        <w:t>Liebherr-Hausgeräte GmbH</w:t>
      </w:r>
      <w:r w:rsidRPr="00400619">
        <w:rPr>
          <w:b w:val="0"/>
          <w:sz w:val="18"/>
          <w:lang w:val="de-DE"/>
        </w:rPr>
        <w:br/>
        <w:t>Ochsenhausen, Germany</w:t>
      </w:r>
      <w:r w:rsidRPr="00400619">
        <w:rPr>
          <w:b w:val="0"/>
          <w:sz w:val="18"/>
          <w:lang w:val="de-DE"/>
        </w:rPr>
        <w:br/>
        <w:t>home.liebherr.com</w:t>
      </w:r>
    </w:p>
    <w:p w14:paraId="535E62AF" w14:textId="77777777" w:rsidR="00681323" w:rsidRPr="00DB28BE" w:rsidRDefault="00681323" w:rsidP="00681323">
      <w:pPr>
        <w:rPr>
          <w:rFonts w:ascii="Arial" w:eastAsia="Arial" w:hAnsi="Arial" w:cs="Arial"/>
        </w:rPr>
      </w:pPr>
    </w:p>
    <w:p w14:paraId="66FCC6E3" w14:textId="77777777" w:rsidR="00681323" w:rsidRPr="00BC0AC5" w:rsidRDefault="00681323" w:rsidP="00681323"/>
    <w:p w14:paraId="0FB3899B" w14:textId="31B9B3A6" w:rsidR="005D06BB" w:rsidRDefault="00B70D84" w:rsidP="0037505F">
      <w:pPr>
        <w:spacing w:line="276" w:lineRule="auto"/>
      </w:pPr>
      <w:r w:rsidRPr="00400619">
        <w:t xml:space="preserve">    </w:t>
      </w:r>
    </w:p>
    <w:sectPr w:rsidR="005D0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36B2"/>
    <w:multiLevelType w:val="hybridMultilevel"/>
    <w:tmpl w:val="1892F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88A93F"/>
    <w:multiLevelType w:val="hybridMultilevel"/>
    <w:tmpl w:val="DA92AA58"/>
    <w:lvl w:ilvl="0" w:tplc="A2E818BA">
      <w:start w:val="1"/>
      <w:numFmt w:val="bullet"/>
      <w:lvlText w:val=""/>
      <w:lvlJc w:val="left"/>
      <w:pPr>
        <w:ind w:left="720" w:hanging="360"/>
      </w:pPr>
      <w:rPr>
        <w:rFonts w:ascii="Symbol" w:hAnsi="Symbol" w:hint="default"/>
      </w:rPr>
    </w:lvl>
    <w:lvl w:ilvl="1" w:tplc="E0EC7DBE">
      <w:start w:val="1"/>
      <w:numFmt w:val="bullet"/>
      <w:lvlText w:val="o"/>
      <w:lvlJc w:val="left"/>
      <w:pPr>
        <w:ind w:left="1440" w:hanging="360"/>
      </w:pPr>
      <w:rPr>
        <w:rFonts w:ascii="Courier New" w:hAnsi="Courier New" w:hint="default"/>
      </w:rPr>
    </w:lvl>
    <w:lvl w:ilvl="2" w:tplc="8424F208">
      <w:start w:val="1"/>
      <w:numFmt w:val="bullet"/>
      <w:lvlText w:val=""/>
      <w:lvlJc w:val="left"/>
      <w:pPr>
        <w:ind w:left="2160" w:hanging="360"/>
      </w:pPr>
      <w:rPr>
        <w:rFonts w:ascii="Wingdings" w:hAnsi="Wingdings" w:hint="default"/>
      </w:rPr>
    </w:lvl>
    <w:lvl w:ilvl="3" w:tplc="B5089E26">
      <w:start w:val="1"/>
      <w:numFmt w:val="bullet"/>
      <w:lvlText w:val=""/>
      <w:lvlJc w:val="left"/>
      <w:pPr>
        <w:ind w:left="2880" w:hanging="360"/>
      </w:pPr>
      <w:rPr>
        <w:rFonts w:ascii="Symbol" w:hAnsi="Symbol" w:hint="default"/>
      </w:rPr>
    </w:lvl>
    <w:lvl w:ilvl="4" w:tplc="A8FC34DC">
      <w:start w:val="1"/>
      <w:numFmt w:val="bullet"/>
      <w:lvlText w:val="o"/>
      <w:lvlJc w:val="left"/>
      <w:pPr>
        <w:ind w:left="3600" w:hanging="360"/>
      </w:pPr>
      <w:rPr>
        <w:rFonts w:ascii="Courier New" w:hAnsi="Courier New" w:hint="default"/>
      </w:rPr>
    </w:lvl>
    <w:lvl w:ilvl="5" w:tplc="6CBAABAA">
      <w:start w:val="1"/>
      <w:numFmt w:val="bullet"/>
      <w:lvlText w:val=""/>
      <w:lvlJc w:val="left"/>
      <w:pPr>
        <w:ind w:left="4320" w:hanging="360"/>
      </w:pPr>
      <w:rPr>
        <w:rFonts w:ascii="Wingdings" w:hAnsi="Wingdings" w:hint="default"/>
      </w:rPr>
    </w:lvl>
    <w:lvl w:ilvl="6" w:tplc="1480D344">
      <w:start w:val="1"/>
      <w:numFmt w:val="bullet"/>
      <w:lvlText w:val=""/>
      <w:lvlJc w:val="left"/>
      <w:pPr>
        <w:ind w:left="5040" w:hanging="360"/>
      </w:pPr>
      <w:rPr>
        <w:rFonts w:ascii="Symbol" w:hAnsi="Symbol" w:hint="default"/>
      </w:rPr>
    </w:lvl>
    <w:lvl w:ilvl="7" w:tplc="5AF622D0">
      <w:start w:val="1"/>
      <w:numFmt w:val="bullet"/>
      <w:lvlText w:val="o"/>
      <w:lvlJc w:val="left"/>
      <w:pPr>
        <w:ind w:left="5760" w:hanging="360"/>
      </w:pPr>
      <w:rPr>
        <w:rFonts w:ascii="Courier New" w:hAnsi="Courier New" w:hint="default"/>
      </w:rPr>
    </w:lvl>
    <w:lvl w:ilvl="8" w:tplc="CBA4C6EC">
      <w:start w:val="1"/>
      <w:numFmt w:val="bullet"/>
      <w:lvlText w:val=""/>
      <w:lvlJc w:val="left"/>
      <w:pPr>
        <w:ind w:left="6480" w:hanging="360"/>
      </w:pPr>
      <w:rPr>
        <w:rFonts w:ascii="Wingdings" w:hAnsi="Wingdings" w:hint="default"/>
      </w:rPr>
    </w:lvl>
  </w:abstractNum>
  <w:abstractNum w:abstractNumId="2" w15:restartNumberingAfterBreak="0">
    <w:nsid w:val="240F137B"/>
    <w:multiLevelType w:val="hybridMultilevel"/>
    <w:tmpl w:val="FFAAE4CE"/>
    <w:lvl w:ilvl="0" w:tplc="155CB81E">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65505"/>
    <w:multiLevelType w:val="multilevel"/>
    <w:tmpl w:val="F1A61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A16B9"/>
    <w:multiLevelType w:val="multilevel"/>
    <w:tmpl w:val="BC56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24676"/>
    <w:multiLevelType w:val="multilevel"/>
    <w:tmpl w:val="AFE2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6588674">
    <w:abstractNumId w:val="1"/>
  </w:num>
  <w:num w:numId="2" w16cid:durableId="2055544968">
    <w:abstractNumId w:val="3"/>
  </w:num>
  <w:num w:numId="3" w16cid:durableId="233780924">
    <w:abstractNumId w:val="2"/>
  </w:num>
  <w:num w:numId="4" w16cid:durableId="523592927">
    <w:abstractNumId w:val="4"/>
  </w:num>
  <w:num w:numId="5" w16cid:durableId="1692948599">
    <w:abstractNumId w:val="5"/>
  </w:num>
  <w:num w:numId="6" w16cid:durableId="47260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64"/>
    <w:rsid w:val="0000018A"/>
    <w:rsid w:val="00011E1C"/>
    <w:rsid w:val="00013AA9"/>
    <w:rsid w:val="00041AFB"/>
    <w:rsid w:val="00045596"/>
    <w:rsid w:val="000661EB"/>
    <w:rsid w:val="000750CD"/>
    <w:rsid w:val="0008082F"/>
    <w:rsid w:val="00084268"/>
    <w:rsid w:val="000879A6"/>
    <w:rsid w:val="000A53B3"/>
    <w:rsid w:val="000D176C"/>
    <w:rsid w:val="000D7E8E"/>
    <w:rsid w:val="00103AA6"/>
    <w:rsid w:val="001226E5"/>
    <w:rsid w:val="00124660"/>
    <w:rsid w:val="00181841"/>
    <w:rsid w:val="00182C49"/>
    <w:rsid w:val="00192839"/>
    <w:rsid w:val="00194475"/>
    <w:rsid w:val="001C2A90"/>
    <w:rsid w:val="001C45A0"/>
    <w:rsid w:val="001D4B15"/>
    <w:rsid w:val="001E26F4"/>
    <w:rsid w:val="001E3F6F"/>
    <w:rsid w:val="002213ED"/>
    <w:rsid w:val="00241959"/>
    <w:rsid w:val="00246884"/>
    <w:rsid w:val="00250FBA"/>
    <w:rsid w:val="00267AD7"/>
    <w:rsid w:val="00280690"/>
    <w:rsid w:val="0029365D"/>
    <w:rsid w:val="002A2EB0"/>
    <w:rsid w:val="002A41FA"/>
    <w:rsid w:val="002A6166"/>
    <w:rsid w:val="002B2ECC"/>
    <w:rsid w:val="002B68C1"/>
    <w:rsid w:val="00304A79"/>
    <w:rsid w:val="00307F1C"/>
    <w:rsid w:val="003243E3"/>
    <w:rsid w:val="00354DD3"/>
    <w:rsid w:val="0037505F"/>
    <w:rsid w:val="003837F2"/>
    <w:rsid w:val="00396A00"/>
    <w:rsid w:val="003B0008"/>
    <w:rsid w:val="003E4438"/>
    <w:rsid w:val="00400619"/>
    <w:rsid w:val="00405554"/>
    <w:rsid w:val="00415374"/>
    <w:rsid w:val="00427616"/>
    <w:rsid w:val="00433A5D"/>
    <w:rsid w:val="00436802"/>
    <w:rsid w:val="00494880"/>
    <w:rsid w:val="00497B07"/>
    <w:rsid w:val="004A7DA6"/>
    <w:rsid w:val="004B0F80"/>
    <w:rsid w:val="004C4F2A"/>
    <w:rsid w:val="004D1C14"/>
    <w:rsid w:val="00501AFE"/>
    <w:rsid w:val="00542BDC"/>
    <w:rsid w:val="0055FC1E"/>
    <w:rsid w:val="005829EC"/>
    <w:rsid w:val="005A145F"/>
    <w:rsid w:val="005C42C3"/>
    <w:rsid w:val="005D06BB"/>
    <w:rsid w:val="005D456E"/>
    <w:rsid w:val="00601D12"/>
    <w:rsid w:val="006564A1"/>
    <w:rsid w:val="00681323"/>
    <w:rsid w:val="006A6287"/>
    <w:rsid w:val="006B2595"/>
    <w:rsid w:val="006C2337"/>
    <w:rsid w:val="006E637B"/>
    <w:rsid w:val="007063FD"/>
    <w:rsid w:val="007076C8"/>
    <w:rsid w:val="0071131E"/>
    <w:rsid w:val="00716310"/>
    <w:rsid w:val="00764C1F"/>
    <w:rsid w:val="00785C5C"/>
    <w:rsid w:val="00790BD5"/>
    <w:rsid w:val="007B3917"/>
    <w:rsid w:val="007B53C9"/>
    <w:rsid w:val="007C7F8D"/>
    <w:rsid w:val="007F1A23"/>
    <w:rsid w:val="00804804"/>
    <w:rsid w:val="00817E29"/>
    <w:rsid w:val="00881552"/>
    <w:rsid w:val="008A21CA"/>
    <w:rsid w:val="008C47F3"/>
    <w:rsid w:val="008D639E"/>
    <w:rsid w:val="008E0BA5"/>
    <w:rsid w:val="008E0F34"/>
    <w:rsid w:val="008F08D4"/>
    <w:rsid w:val="008F3CC1"/>
    <w:rsid w:val="008F5F92"/>
    <w:rsid w:val="00903821"/>
    <w:rsid w:val="00905A61"/>
    <w:rsid w:val="00914E26"/>
    <w:rsid w:val="009232F1"/>
    <w:rsid w:val="0093111A"/>
    <w:rsid w:val="009630FD"/>
    <w:rsid w:val="00964E61"/>
    <w:rsid w:val="009A06FE"/>
    <w:rsid w:val="009B7FC4"/>
    <w:rsid w:val="009D55A4"/>
    <w:rsid w:val="009F1301"/>
    <w:rsid w:val="00A0132E"/>
    <w:rsid w:val="00A33A89"/>
    <w:rsid w:val="00A56D6A"/>
    <w:rsid w:val="00AB7EDE"/>
    <w:rsid w:val="00AC4D38"/>
    <w:rsid w:val="00AD201E"/>
    <w:rsid w:val="00AD54E5"/>
    <w:rsid w:val="00AE1218"/>
    <w:rsid w:val="00B14012"/>
    <w:rsid w:val="00B52750"/>
    <w:rsid w:val="00B60575"/>
    <w:rsid w:val="00B63F04"/>
    <w:rsid w:val="00B6643F"/>
    <w:rsid w:val="00B70D84"/>
    <w:rsid w:val="00B7291E"/>
    <w:rsid w:val="00BA3DF2"/>
    <w:rsid w:val="00BB1CFF"/>
    <w:rsid w:val="00BB2D89"/>
    <w:rsid w:val="00BC19AC"/>
    <w:rsid w:val="00C16F9D"/>
    <w:rsid w:val="00C219CF"/>
    <w:rsid w:val="00C2209E"/>
    <w:rsid w:val="00C73D99"/>
    <w:rsid w:val="00C77D81"/>
    <w:rsid w:val="00C94C95"/>
    <w:rsid w:val="00CB2E25"/>
    <w:rsid w:val="00CB5D29"/>
    <w:rsid w:val="00CD108B"/>
    <w:rsid w:val="00CD2EE7"/>
    <w:rsid w:val="00CD5244"/>
    <w:rsid w:val="00CE195D"/>
    <w:rsid w:val="00D0695C"/>
    <w:rsid w:val="00D17E5E"/>
    <w:rsid w:val="00D40473"/>
    <w:rsid w:val="00D4363E"/>
    <w:rsid w:val="00D57C63"/>
    <w:rsid w:val="00D946DC"/>
    <w:rsid w:val="00DB72A3"/>
    <w:rsid w:val="00DC5BDE"/>
    <w:rsid w:val="00DE2634"/>
    <w:rsid w:val="00DE317E"/>
    <w:rsid w:val="00DE4164"/>
    <w:rsid w:val="00DE61B1"/>
    <w:rsid w:val="00DF0331"/>
    <w:rsid w:val="00E00841"/>
    <w:rsid w:val="00E309B1"/>
    <w:rsid w:val="00E3501F"/>
    <w:rsid w:val="00E76550"/>
    <w:rsid w:val="00E94D36"/>
    <w:rsid w:val="00EA0A45"/>
    <w:rsid w:val="00EA2591"/>
    <w:rsid w:val="00EB30B9"/>
    <w:rsid w:val="00EC1602"/>
    <w:rsid w:val="00EC6A34"/>
    <w:rsid w:val="00EC6F21"/>
    <w:rsid w:val="00EF05AB"/>
    <w:rsid w:val="00F06068"/>
    <w:rsid w:val="00F257D4"/>
    <w:rsid w:val="00F27697"/>
    <w:rsid w:val="00F3652D"/>
    <w:rsid w:val="00F41C5C"/>
    <w:rsid w:val="00F51C0E"/>
    <w:rsid w:val="00F75262"/>
    <w:rsid w:val="00F82619"/>
    <w:rsid w:val="00F94195"/>
    <w:rsid w:val="00F95726"/>
    <w:rsid w:val="00F961AE"/>
    <w:rsid w:val="00FB372B"/>
    <w:rsid w:val="00FB387B"/>
    <w:rsid w:val="00FE028C"/>
    <w:rsid w:val="00FE76C3"/>
    <w:rsid w:val="00FF339C"/>
    <w:rsid w:val="02442174"/>
    <w:rsid w:val="0294DED2"/>
    <w:rsid w:val="02F04801"/>
    <w:rsid w:val="030221DE"/>
    <w:rsid w:val="037AE46E"/>
    <w:rsid w:val="03FB345C"/>
    <w:rsid w:val="04DE9FA2"/>
    <w:rsid w:val="05E84BB2"/>
    <w:rsid w:val="06EAEF96"/>
    <w:rsid w:val="0729C41A"/>
    <w:rsid w:val="07F3AB38"/>
    <w:rsid w:val="0844157B"/>
    <w:rsid w:val="0A3CAA76"/>
    <w:rsid w:val="0A97217C"/>
    <w:rsid w:val="0BD2AA74"/>
    <w:rsid w:val="0BE416D6"/>
    <w:rsid w:val="0CB4157E"/>
    <w:rsid w:val="0E0BDAD7"/>
    <w:rsid w:val="0E9D7D19"/>
    <w:rsid w:val="0F8627F0"/>
    <w:rsid w:val="102C1FDC"/>
    <w:rsid w:val="11DBB21D"/>
    <w:rsid w:val="12589E68"/>
    <w:rsid w:val="13879D1B"/>
    <w:rsid w:val="13AD1F9E"/>
    <w:rsid w:val="147E7420"/>
    <w:rsid w:val="15125BAE"/>
    <w:rsid w:val="16F6C0D0"/>
    <w:rsid w:val="171512CE"/>
    <w:rsid w:val="189A76AF"/>
    <w:rsid w:val="18E63325"/>
    <w:rsid w:val="19EFEE63"/>
    <w:rsid w:val="1B23D5C7"/>
    <w:rsid w:val="1B8F2276"/>
    <w:rsid w:val="1E9AF35A"/>
    <w:rsid w:val="1EFE31F7"/>
    <w:rsid w:val="1F3A6613"/>
    <w:rsid w:val="21F9A22D"/>
    <w:rsid w:val="2268D07D"/>
    <w:rsid w:val="23779BD9"/>
    <w:rsid w:val="23E85355"/>
    <w:rsid w:val="2403A267"/>
    <w:rsid w:val="250CD321"/>
    <w:rsid w:val="252AC9AF"/>
    <w:rsid w:val="278539AB"/>
    <w:rsid w:val="27C8B619"/>
    <w:rsid w:val="282F6F49"/>
    <w:rsid w:val="285AF141"/>
    <w:rsid w:val="28CB0F94"/>
    <w:rsid w:val="2940DE09"/>
    <w:rsid w:val="29F2658B"/>
    <w:rsid w:val="2AF9C1B6"/>
    <w:rsid w:val="2B62675F"/>
    <w:rsid w:val="2C214097"/>
    <w:rsid w:val="2CA140F1"/>
    <w:rsid w:val="2D1C88D7"/>
    <w:rsid w:val="2ED1D997"/>
    <w:rsid w:val="3035B45E"/>
    <w:rsid w:val="33864FA8"/>
    <w:rsid w:val="351F4EED"/>
    <w:rsid w:val="354C9C01"/>
    <w:rsid w:val="35559606"/>
    <w:rsid w:val="3570E4AD"/>
    <w:rsid w:val="3586E6D9"/>
    <w:rsid w:val="36303CFF"/>
    <w:rsid w:val="3783FBF8"/>
    <w:rsid w:val="39184045"/>
    <w:rsid w:val="39D89A6C"/>
    <w:rsid w:val="3A7BEEAB"/>
    <w:rsid w:val="3A83C3AA"/>
    <w:rsid w:val="3B4FA56F"/>
    <w:rsid w:val="3B60DB89"/>
    <w:rsid w:val="3C4A3C6F"/>
    <w:rsid w:val="3E04A043"/>
    <w:rsid w:val="3E663E85"/>
    <w:rsid w:val="3E72803B"/>
    <w:rsid w:val="3E955AD1"/>
    <w:rsid w:val="3E971100"/>
    <w:rsid w:val="402E80B9"/>
    <w:rsid w:val="40708C15"/>
    <w:rsid w:val="40BA0AE5"/>
    <w:rsid w:val="424ABFE8"/>
    <w:rsid w:val="4270B8B0"/>
    <w:rsid w:val="42B45AF2"/>
    <w:rsid w:val="432D7BBD"/>
    <w:rsid w:val="43ED2DCF"/>
    <w:rsid w:val="44F321A4"/>
    <w:rsid w:val="451AB97F"/>
    <w:rsid w:val="46E61139"/>
    <w:rsid w:val="477E22E8"/>
    <w:rsid w:val="47EEC806"/>
    <w:rsid w:val="4816E214"/>
    <w:rsid w:val="4907CF37"/>
    <w:rsid w:val="49192CCE"/>
    <w:rsid w:val="49F92512"/>
    <w:rsid w:val="4B5366FE"/>
    <w:rsid w:val="4D83D909"/>
    <w:rsid w:val="4EDBC466"/>
    <w:rsid w:val="4F4D7F23"/>
    <w:rsid w:val="501F6689"/>
    <w:rsid w:val="5124AEF8"/>
    <w:rsid w:val="52CE9550"/>
    <w:rsid w:val="53790424"/>
    <w:rsid w:val="53D8B76B"/>
    <w:rsid w:val="557698B9"/>
    <w:rsid w:val="5609C5A4"/>
    <w:rsid w:val="560C1578"/>
    <w:rsid w:val="57EAAFF8"/>
    <w:rsid w:val="587D60A4"/>
    <w:rsid w:val="5979C229"/>
    <w:rsid w:val="5B3040EF"/>
    <w:rsid w:val="5E9D35C1"/>
    <w:rsid w:val="5EC4EB06"/>
    <w:rsid w:val="5F05EF06"/>
    <w:rsid w:val="5F19D873"/>
    <w:rsid w:val="5FAAAAA4"/>
    <w:rsid w:val="6299D1C3"/>
    <w:rsid w:val="62F9E58D"/>
    <w:rsid w:val="63E912FC"/>
    <w:rsid w:val="642746FD"/>
    <w:rsid w:val="6A7A83E3"/>
    <w:rsid w:val="6B27085E"/>
    <w:rsid w:val="6BD4BC9C"/>
    <w:rsid w:val="6F8BCAA3"/>
    <w:rsid w:val="7191FD02"/>
    <w:rsid w:val="71FC9CFC"/>
    <w:rsid w:val="7329828C"/>
    <w:rsid w:val="76259DE9"/>
    <w:rsid w:val="7707477F"/>
    <w:rsid w:val="7B1ACEBE"/>
    <w:rsid w:val="7B300E46"/>
    <w:rsid w:val="7B66DDAC"/>
    <w:rsid w:val="7B96B22D"/>
    <w:rsid w:val="7C338C0D"/>
    <w:rsid w:val="7E1E0862"/>
    <w:rsid w:val="7E58FCF2"/>
    <w:rsid w:val="7FBB0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03DC"/>
  <w15:chartTrackingRefBased/>
  <w15:docId w15:val="{20106D1C-C12A-46BC-B646-5DA3C5D1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4164"/>
    <w:pPr>
      <w:spacing w:after="0" w:line="240" w:lineRule="auto"/>
    </w:pPr>
    <w:rPr>
      <w:rFonts w:ascii="Aptos" w:hAnsi="Aptos" w:cs="Aptos"/>
      <w:kern w:val="0"/>
    </w:rPr>
  </w:style>
  <w:style w:type="paragraph" w:styleId="berschrift1">
    <w:name w:val="heading 1"/>
    <w:basedOn w:val="Standard"/>
    <w:next w:val="Standard"/>
    <w:link w:val="berschrift1Zchn"/>
    <w:uiPriority w:val="9"/>
    <w:qFormat/>
    <w:rsid w:val="00DE41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E41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E416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E416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E416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E416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416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416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416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416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E416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E416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E416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E416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E41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41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41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4164"/>
    <w:rPr>
      <w:rFonts w:eastAsiaTheme="majorEastAsia" w:cstheme="majorBidi"/>
      <w:color w:val="272727" w:themeColor="text1" w:themeTint="D8"/>
    </w:rPr>
  </w:style>
  <w:style w:type="paragraph" w:styleId="Titel">
    <w:name w:val="Title"/>
    <w:basedOn w:val="Standard"/>
    <w:next w:val="Standard"/>
    <w:link w:val="TitelZchn"/>
    <w:uiPriority w:val="10"/>
    <w:qFormat/>
    <w:rsid w:val="00DE416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1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416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41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416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4164"/>
    <w:rPr>
      <w:i/>
      <w:iCs/>
      <w:color w:val="404040" w:themeColor="text1" w:themeTint="BF"/>
    </w:rPr>
  </w:style>
  <w:style w:type="paragraph" w:styleId="Listenabsatz">
    <w:name w:val="List Paragraph"/>
    <w:basedOn w:val="Standard"/>
    <w:uiPriority w:val="34"/>
    <w:qFormat/>
    <w:rsid w:val="00DE4164"/>
    <w:pPr>
      <w:ind w:left="720"/>
      <w:contextualSpacing/>
    </w:pPr>
  </w:style>
  <w:style w:type="character" w:styleId="IntensiveHervorhebung">
    <w:name w:val="Intense Emphasis"/>
    <w:basedOn w:val="Absatz-Standardschriftart"/>
    <w:uiPriority w:val="21"/>
    <w:qFormat/>
    <w:rsid w:val="00DE4164"/>
    <w:rPr>
      <w:i/>
      <w:iCs/>
      <w:color w:val="2F5496" w:themeColor="accent1" w:themeShade="BF"/>
    </w:rPr>
  </w:style>
  <w:style w:type="paragraph" w:styleId="IntensivesZitat">
    <w:name w:val="Intense Quote"/>
    <w:basedOn w:val="Standard"/>
    <w:next w:val="Standard"/>
    <w:link w:val="IntensivesZitatZchn"/>
    <w:uiPriority w:val="30"/>
    <w:qFormat/>
    <w:rsid w:val="00DE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E4164"/>
    <w:rPr>
      <w:i/>
      <w:iCs/>
      <w:color w:val="2F5496" w:themeColor="accent1" w:themeShade="BF"/>
    </w:rPr>
  </w:style>
  <w:style w:type="character" w:styleId="IntensiverVerweis">
    <w:name w:val="Intense Reference"/>
    <w:basedOn w:val="Absatz-Standardschriftart"/>
    <w:uiPriority w:val="32"/>
    <w:qFormat/>
    <w:rsid w:val="00DE4164"/>
    <w:rPr>
      <w:b/>
      <w:bCs/>
      <w:smallCaps/>
      <w:color w:val="2F5496" w:themeColor="accent1" w:themeShade="BF"/>
      <w:spacing w:val="5"/>
    </w:rPr>
  </w:style>
  <w:style w:type="paragraph" w:customStyle="1" w:styleId="paragraph">
    <w:name w:val="paragraph"/>
    <w:basedOn w:val="Standard"/>
    <w:rsid w:val="00194475"/>
    <w:pPr>
      <w:spacing w:before="100" w:beforeAutospacing="1" w:after="100" w:afterAutospacing="1"/>
    </w:pPr>
    <w:rPr>
      <w:rFonts w:ascii="Times New Roman" w:eastAsia="Times New Roman" w:hAnsi="Times New Roman" w:cs="Times New Roman"/>
      <w:sz w:val="24"/>
      <w:szCs w:val="24"/>
      <w:lang w:val="en-GB" w:eastAsia="en-GB"/>
      <w14:ligatures w14:val="none"/>
    </w:rPr>
  </w:style>
  <w:style w:type="character" w:customStyle="1" w:styleId="normaltextrun">
    <w:name w:val="normaltextrun"/>
    <w:basedOn w:val="Absatz-Standardschriftart"/>
    <w:rsid w:val="00194475"/>
  </w:style>
  <w:style w:type="character" w:customStyle="1" w:styleId="eop">
    <w:name w:val="eop"/>
    <w:basedOn w:val="Absatz-Standardschriftart"/>
    <w:rsid w:val="00EC1602"/>
  </w:style>
  <w:style w:type="paragraph" w:styleId="StandardWeb">
    <w:name w:val="Normal (Web)"/>
    <w:basedOn w:val="Standard"/>
    <w:uiPriority w:val="99"/>
    <w:unhideWhenUsed/>
    <w:rsid w:val="005D06BB"/>
    <w:pPr>
      <w:spacing w:before="100" w:beforeAutospacing="1" w:after="100" w:afterAutospacing="1"/>
    </w:pPr>
    <w:rPr>
      <w:rFonts w:ascii="Times New Roman" w:eastAsia="Times New Roman" w:hAnsi="Times New Roman" w:cs="Times New Roman"/>
      <w:sz w:val="24"/>
      <w:szCs w:val="24"/>
      <w14:ligatures w14:val="none"/>
    </w:rPr>
  </w:style>
  <w:style w:type="character" w:styleId="Hyperlink">
    <w:name w:val="Hyperlink"/>
    <w:basedOn w:val="Absatz-Standardschriftart"/>
    <w:uiPriority w:val="99"/>
    <w:semiHidden/>
    <w:unhideWhenUsed/>
    <w:rsid w:val="00681323"/>
    <w:rPr>
      <w:color w:val="0000FF"/>
      <w:u w:val="single"/>
    </w:rPr>
  </w:style>
  <w:style w:type="paragraph" w:customStyle="1" w:styleId="copytext11pt">
    <w:name w:val="copytext11pt"/>
    <w:basedOn w:val="Standard"/>
    <w:uiPriority w:val="99"/>
    <w:semiHidden/>
    <w:rsid w:val="00681323"/>
    <w:pPr>
      <w:spacing w:before="100" w:beforeAutospacing="1" w:after="100" w:afterAutospacing="1"/>
    </w:pPr>
    <w:rPr>
      <w:sz w:val="24"/>
      <w:szCs w:val="24"/>
      <w14:ligatures w14:val="none"/>
    </w:rPr>
  </w:style>
  <w:style w:type="paragraph" w:customStyle="1" w:styleId="topline16pt">
    <w:name w:val="topline16pt"/>
    <w:basedOn w:val="Standard"/>
    <w:uiPriority w:val="99"/>
    <w:semiHidden/>
    <w:rsid w:val="00681323"/>
    <w:pPr>
      <w:spacing w:before="100" w:beforeAutospacing="1" w:after="100" w:afterAutospacing="1"/>
    </w:pPr>
    <w:rPr>
      <w:sz w:val="24"/>
      <w:szCs w:val="24"/>
      <w14:ligatures w14:val="none"/>
    </w:rPr>
  </w:style>
  <w:style w:type="paragraph" w:customStyle="1" w:styleId="headlineh233pt">
    <w:name w:val="headlineh233pt"/>
    <w:basedOn w:val="Standard"/>
    <w:uiPriority w:val="99"/>
    <w:semiHidden/>
    <w:rsid w:val="00681323"/>
    <w:pPr>
      <w:spacing w:before="100" w:beforeAutospacing="1" w:after="100" w:afterAutospacing="1"/>
    </w:pPr>
    <w:rPr>
      <w:sz w:val="24"/>
      <w:szCs w:val="24"/>
      <w14:ligatures w14:val="none"/>
    </w:rPr>
  </w:style>
  <w:style w:type="paragraph" w:customStyle="1" w:styleId="press5-body">
    <w:name w:val="press5-body"/>
    <w:basedOn w:val="Standard"/>
    <w:uiPriority w:val="99"/>
    <w:semiHidden/>
    <w:rsid w:val="00681323"/>
    <w:pPr>
      <w:spacing w:before="100" w:beforeAutospacing="1" w:after="100" w:afterAutospacing="1"/>
    </w:pPr>
    <w:rPr>
      <w:sz w:val="24"/>
      <w:szCs w:val="24"/>
      <w14:ligatures w14:val="none"/>
    </w:rPr>
  </w:style>
  <w:style w:type="character" w:styleId="Fett">
    <w:name w:val="Strong"/>
    <w:basedOn w:val="Absatz-Standardschriftart"/>
    <w:uiPriority w:val="22"/>
    <w:qFormat/>
    <w:rsid w:val="00681323"/>
    <w:rPr>
      <w:b/>
      <w:bCs/>
    </w:rPr>
  </w:style>
  <w:style w:type="character" w:customStyle="1" w:styleId="Copytext11PtZchn">
    <w:name w:val="Copytext 11Pt Zchn"/>
    <w:basedOn w:val="Absatz-Standardschriftart"/>
    <w:link w:val="Copytext11Pt0"/>
    <w:locked/>
    <w:rsid w:val="00501AFE"/>
    <w:rPr>
      <w:rFonts w:ascii="Arial" w:eastAsia="Times New Roman" w:hAnsi="Arial" w:cs="Times New Roman"/>
      <w:kern w:val="0"/>
      <w:szCs w:val="18"/>
      <w:lang w:val="en-US" w:eastAsia="de-DE"/>
      <w14:ligatures w14:val="none"/>
    </w:rPr>
  </w:style>
  <w:style w:type="paragraph" w:customStyle="1" w:styleId="Copytext11Pt0">
    <w:name w:val="Copytext 11Pt"/>
    <w:basedOn w:val="Standard"/>
    <w:link w:val="Copytext11PtZchn"/>
    <w:qFormat/>
    <w:rsid w:val="00501AFE"/>
    <w:pPr>
      <w:spacing w:after="300" w:line="300" w:lineRule="exact"/>
    </w:pPr>
    <w:rPr>
      <w:rFonts w:ascii="Arial" w:eastAsia="Times New Roman" w:hAnsi="Arial" w:cs="Times New Roman"/>
      <w:szCs w:val="18"/>
      <w:lang w:val="en-US" w:eastAsia="de-DE"/>
      <w14:ligatures w14:val="none"/>
    </w:rPr>
  </w:style>
  <w:style w:type="character" w:customStyle="1" w:styleId="Copyhead11PtZchn">
    <w:name w:val="Copyhead 11Pt Zchn"/>
    <w:basedOn w:val="Absatz-Standardschriftart"/>
    <w:link w:val="Copyhead11Pt"/>
    <w:locked/>
    <w:rsid w:val="00501AFE"/>
    <w:rPr>
      <w:rFonts w:ascii="Arial" w:eastAsia="Times New Roman" w:hAnsi="Arial" w:cs="Times New Roman"/>
      <w:b/>
      <w:kern w:val="0"/>
      <w:szCs w:val="18"/>
      <w:lang w:val="en-US" w:eastAsia="de-DE"/>
      <w14:ligatures w14:val="none"/>
    </w:rPr>
  </w:style>
  <w:style w:type="paragraph" w:customStyle="1" w:styleId="Copyhead11Pt">
    <w:name w:val="Copyhead 11Pt"/>
    <w:basedOn w:val="Standard"/>
    <w:link w:val="Copyhead11PtZchn"/>
    <w:qFormat/>
    <w:rsid w:val="00501AFE"/>
    <w:pPr>
      <w:spacing w:after="300" w:line="300" w:lineRule="exact"/>
    </w:pPr>
    <w:rPr>
      <w:rFonts w:ascii="Arial" w:eastAsia="Times New Roman" w:hAnsi="Arial" w:cs="Times New Roman"/>
      <w:b/>
      <w:szCs w:val="18"/>
      <w:lang w:val="en-US" w:eastAsia="de-DE"/>
      <w14:ligatures w14:val="none"/>
    </w:rPr>
  </w:style>
  <w:style w:type="paragraph" w:styleId="berarbeitung">
    <w:name w:val="Revision"/>
    <w:hidden/>
    <w:uiPriority w:val="99"/>
    <w:semiHidden/>
    <w:rsid w:val="00501AFE"/>
    <w:pPr>
      <w:spacing w:after="0" w:line="240" w:lineRule="auto"/>
    </w:pPr>
    <w:rPr>
      <w:rFonts w:ascii="Aptos" w:hAnsi="Aptos" w:cs="Aptos"/>
      <w:kern w:val="0"/>
    </w:rPr>
  </w:style>
  <w:style w:type="character" w:styleId="Kommentarzeichen">
    <w:name w:val="annotation reference"/>
    <w:basedOn w:val="Absatz-Standardschriftart"/>
    <w:uiPriority w:val="99"/>
    <w:semiHidden/>
    <w:unhideWhenUsed/>
    <w:rsid w:val="00790BD5"/>
    <w:rPr>
      <w:sz w:val="16"/>
      <w:szCs w:val="16"/>
    </w:rPr>
  </w:style>
  <w:style w:type="paragraph" w:styleId="Kommentartext">
    <w:name w:val="annotation text"/>
    <w:basedOn w:val="Standard"/>
    <w:link w:val="KommentartextZchn"/>
    <w:uiPriority w:val="99"/>
    <w:unhideWhenUsed/>
    <w:rsid w:val="00790BD5"/>
    <w:rPr>
      <w:sz w:val="20"/>
      <w:szCs w:val="20"/>
    </w:rPr>
  </w:style>
  <w:style w:type="character" w:customStyle="1" w:styleId="KommentartextZchn">
    <w:name w:val="Kommentartext Zchn"/>
    <w:basedOn w:val="Absatz-Standardschriftart"/>
    <w:link w:val="Kommentartext"/>
    <w:uiPriority w:val="99"/>
    <w:rsid w:val="00790BD5"/>
    <w:rPr>
      <w:rFonts w:ascii="Aptos" w:hAnsi="Aptos" w:cs="Aptos"/>
      <w:kern w:val="0"/>
      <w:sz w:val="20"/>
      <w:szCs w:val="20"/>
    </w:rPr>
  </w:style>
  <w:style w:type="paragraph" w:styleId="Kommentarthema">
    <w:name w:val="annotation subject"/>
    <w:basedOn w:val="Kommentartext"/>
    <w:next w:val="Kommentartext"/>
    <w:link w:val="KommentarthemaZchn"/>
    <w:uiPriority w:val="99"/>
    <w:semiHidden/>
    <w:unhideWhenUsed/>
    <w:rsid w:val="00790BD5"/>
    <w:rPr>
      <w:b/>
      <w:bCs/>
    </w:rPr>
  </w:style>
  <w:style w:type="character" w:customStyle="1" w:styleId="KommentarthemaZchn">
    <w:name w:val="Kommentarthema Zchn"/>
    <w:basedOn w:val="KommentartextZchn"/>
    <w:link w:val="Kommentarthema"/>
    <w:uiPriority w:val="99"/>
    <w:semiHidden/>
    <w:rsid w:val="00790BD5"/>
    <w:rPr>
      <w:rFonts w:ascii="Aptos" w:hAnsi="Aptos" w:cs="Aptos"/>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6991">
      <w:bodyDiv w:val="1"/>
      <w:marLeft w:val="0"/>
      <w:marRight w:val="0"/>
      <w:marTop w:val="0"/>
      <w:marBottom w:val="0"/>
      <w:divBdr>
        <w:top w:val="none" w:sz="0" w:space="0" w:color="auto"/>
        <w:left w:val="none" w:sz="0" w:space="0" w:color="auto"/>
        <w:bottom w:val="none" w:sz="0" w:space="0" w:color="auto"/>
        <w:right w:val="none" w:sz="0" w:space="0" w:color="auto"/>
      </w:divBdr>
    </w:div>
    <w:div w:id="352651425">
      <w:bodyDiv w:val="1"/>
      <w:marLeft w:val="0"/>
      <w:marRight w:val="0"/>
      <w:marTop w:val="0"/>
      <w:marBottom w:val="0"/>
      <w:divBdr>
        <w:top w:val="none" w:sz="0" w:space="0" w:color="auto"/>
        <w:left w:val="none" w:sz="0" w:space="0" w:color="auto"/>
        <w:bottom w:val="none" w:sz="0" w:space="0" w:color="auto"/>
        <w:right w:val="none" w:sz="0" w:space="0" w:color="auto"/>
      </w:divBdr>
    </w:div>
    <w:div w:id="412777244">
      <w:bodyDiv w:val="1"/>
      <w:marLeft w:val="0"/>
      <w:marRight w:val="0"/>
      <w:marTop w:val="0"/>
      <w:marBottom w:val="0"/>
      <w:divBdr>
        <w:top w:val="none" w:sz="0" w:space="0" w:color="auto"/>
        <w:left w:val="none" w:sz="0" w:space="0" w:color="auto"/>
        <w:bottom w:val="none" w:sz="0" w:space="0" w:color="auto"/>
        <w:right w:val="none" w:sz="0" w:space="0" w:color="auto"/>
      </w:divBdr>
    </w:div>
    <w:div w:id="11517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CA65345253A547BD8F9181ACD0F294" ma:contentTypeVersion="14" ma:contentTypeDescription="Create a new document." ma:contentTypeScope="" ma:versionID="c6c8d5b77c13365806f2254606f91e79">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51ddd9cac2035e78ddc44442474568e7"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2978-D0C6-4AC7-B88A-C87EE1169A56}">
  <ds:schemaRefs>
    <ds:schemaRef ds:uri="http://schemas.microsoft.com/sharepoint/v3/contenttype/forms"/>
  </ds:schemaRefs>
</ds:datastoreItem>
</file>

<file path=customXml/itemProps2.xml><?xml version="1.0" encoding="utf-8"?>
<ds:datastoreItem xmlns:ds="http://schemas.openxmlformats.org/officeDocument/2006/customXml" ds:itemID="{4AA03518-8DCF-47DE-8497-4B7F1DB0B83D}">
  <ds:schemaRefs>
    <ds:schemaRef ds:uri="http://schemas.microsoft.com/office/2006/metadata/properties"/>
    <ds:schemaRef ds:uri="http://schemas.microsoft.com/office/infopath/2007/PartnerControls"/>
    <ds:schemaRef ds:uri="462b2340-1bc2-4d4d-afca-d8060517fb9b"/>
    <ds:schemaRef ds:uri="af1d04cb-3108-493b-9969-894cdc732b63"/>
  </ds:schemaRefs>
</ds:datastoreItem>
</file>

<file path=customXml/itemProps3.xml><?xml version="1.0" encoding="utf-8"?>
<ds:datastoreItem xmlns:ds="http://schemas.openxmlformats.org/officeDocument/2006/customXml" ds:itemID="{8E766B27-723B-46F3-8D7E-292F7D192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Hoefermann (FleishmanHillard)</dc:creator>
  <cp:keywords/>
  <dc:description/>
  <cp:lastModifiedBy>Schroll Melanie (HAU-CBR)</cp:lastModifiedBy>
  <cp:revision>4</cp:revision>
  <dcterms:created xsi:type="dcterms:W3CDTF">2024-08-14T03:26:00Z</dcterms:created>
  <dcterms:modified xsi:type="dcterms:W3CDTF">2024-08-28T09:35:00Z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