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7854" w14:textId="6D7BAEAE" w:rsidR="00FA4242" w:rsidRPr="00FA4242" w:rsidRDefault="00FA4242" w:rsidP="00FA4242">
      <w:pPr>
        <w:pStyle w:val="Topline16Pt"/>
        <w:rPr>
          <w:lang w:val="de-DE"/>
        </w:rPr>
      </w:pPr>
      <w:bookmarkStart w:id="0" w:name="_Hlk177480602"/>
      <w:bookmarkEnd w:id="0"/>
      <w:r w:rsidRPr="00FA4242">
        <w:rPr>
          <w:lang w:val="de-DE"/>
        </w:rPr>
        <w:t>Presseinformation</w:t>
      </w:r>
    </w:p>
    <w:p w14:paraId="6EF37CE7" w14:textId="3EB33469" w:rsidR="00B26BE1" w:rsidRDefault="0015216A" w:rsidP="00FA4242">
      <w:pPr>
        <w:pStyle w:val="HeadlineH233Pt"/>
        <w:spacing w:line="240" w:lineRule="auto"/>
        <w:rPr>
          <w:rFonts w:cs="Arial"/>
        </w:rPr>
      </w:pPr>
      <w:r>
        <w:rPr>
          <w:rFonts w:cs="Arial"/>
        </w:rPr>
        <w:t xml:space="preserve">Innovative </w:t>
      </w:r>
      <w:r w:rsidR="00E03444">
        <w:rPr>
          <w:rFonts w:cs="Arial"/>
        </w:rPr>
        <w:t>Technologie</w:t>
      </w:r>
      <w:r w:rsidR="006632DA">
        <w:rPr>
          <w:rFonts w:cs="Arial"/>
        </w:rPr>
        <w:t>n</w:t>
      </w:r>
      <w:r w:rsidR="00E03444">
        <w:rPr>
          <w:rFonts w:cs="Arial"/>
        </w:rPr>
        <w:t>:</w:t>
      </w:r>
      <w:r w:rsidR="00B26BE1">
        <w:rPr>
          <w:rFonts w:cs="Arial"/>
        </w:rPr>
        <w:t xml:space="preserve"> </w:t>
      </w:r>
    </w:p>
    <w:p w14:paraId="772CCBD8" w14:textId="5A2CAE1D" w:rsidR="00481C73" w:rsidRDefault="00481C73" w:rsidP="00FA4242">
      <w:pPr>
        <w:pStyle w:val="HeadlineH233Pt"/>
        <w:spacing w:line="240" w:lineRule="auto"/>
        <w:rPr>
          <w:rFonts w:cs="Arial"/>
        </w:rPr>
      </w:pPr>
      <w:r>
        <w:rPr>
          <w:rFonts w:cs="Arial"/>
        </w:rPr>
        <w:t>Liebherr auf der Inno</w:t>
      </w:r>
      <w:r w:rsidR="000B5AC7">
        <w:rPr>
          <w:rFonts w:cs="Arial"/>
        </w:rPr>
        <w:t>T</w:t>
      </w:r>
      <w:r>
        <w:rPr>
          <w:rFonts w:cs="Arial"/>
        </w:rPr>
        <w:t>rans 2024</w:t>
      </w:r>
    </w:p>
    <w:p w14:paraId="1F09FE4D" w14:textId="77777777" w:rsidR="00FA4242" w:rsidRPr="001F6805" w:rsidRDefault="00FA4242" w:rsidP="00FA4242">
      <w:pPr>
        <w:pStyle w:val="HeadlineH233Pt"/>
        <w:spacing w:before="240" w:after="240" w:line="140" w:lineRule="exact"/>
        <w:rPr>
          <w:rFonts w:ascii="Tahoma" w:hAnsi="Tahoma" w:cs="Tahoma"/>
        </w:rPr>
      </w:pPr>
      <w:r w:rsidRPr="008F5F17">
        <w:rPr>
          <w:rFonts w:ascii="Tahoma" w:hAnsi="Tahoma" w:cs="Tahoma"/>
        </w:rPr>
        <w:t>⸺</w:t>
      </w:r>
    </w:p>
    <w:p w14:paraId="61FF01BF" w14:textId="372071C0" w:rsidR="00A15BDF" w:rsidRDefault="00BC0994" w:rsidP="00EF20DD">
      <w:pPr>
        <w:pStyle w:val="Bulletpoints11Pt"/>
        <w:rPr>
          <w:lang w:val="de-DE"/>
        </w:rPr>
      </w:pPr>
      <w:r>
        <w:rPr>
          <w:lang w:val="de-DE"/>
        </w:rPr>
        <w:t>Klimatisierungssysteme</w:t>
      </w:r>
      <w:r w:rsidR="00A15BDF" w:rsidRPr="00A15BDF">
        <w:rPr>
          <w:lang w:val="de-DE"/>
        </w:rPr>
        <w:t xml:space="preserve"> mit </w:t>
      </w:r>
      <w:r w:rsidR="00786C14">
        <w:rPr>
          <w:lang w:val="de-DE"/>
        </w:rPr>
        <w:t xml:space="preserve">alternativen </w:t>
      </w:r>
      <w:r w:rsidR="00A15BDF" w:rsidRPr="00A15BDF">
        <w:rPr>
          <w:lang w:val="de-DE"/>
        </w:rPr>
        <w:t xml:space="preserve">Kältemitteln </w:t>
      </w:r>
      <w:r w:rsidR="00532774">
        <w:rPr>
          <w:lang w:val="de-DE"/>
        </w:rPr>
        <w:t>und</w:t>
      </w:r>
      <w:r w:rsidR="00E03444">
        <w:rPr>
          <w:lang w:val="de-DE"/>
        </w:rPr>
        <w:t xml:space="preserve"> somit</w:t>
      </w:r>
      <w:r w:rsidR="00532774">
        <w:rPr>
          <w:lang w:val="de-DE"/>
        </w:rPr>
        <w:t xml:space="preserve"> geringem Treibhauspotential</w:t>
      </w:r>
    </w:p>
    <w:p w14:paraId="5150EC3C" w14:textId="28635225" w:rsidR="00D6301A" w:rsidRPr="005F38EB" w:rsidRDefault="00786C14" w:rsidP="005F38EB">
      <w:pPr>
        <w:pStyle w:val="Bulletpoints11Pt"/>
        <w:rPr>
          <w:lang w:val="de-DE"/>
        </w:rPr>
      </w:pPr>
      <w:r w:rsidRPr="00786C14">
        <w:rPr>
          <w:lang w:val="de-DE"/>
        </w:rPr>
        <w:t xml:space="preserve">MACS 10.0: </w:t>
      </w:r>
      <w:r w:rsidR="000A4F9A">
        <w:rPr>
          <w:lang w:val="de-DE"/>
        </w:rPr>
        <w:t>das effiziente, flexibel konfigurierbare</w:t>
      </w:r>
      <w:r w:rsidR="00E03444">
        <w:rPr>
          <w:lang w:val="de-DE"/>
        </w:rPr>
        <w:t xml:space="preserve"> </w:t>
      </w:r>
      <w:r w:rsidR="000A4F9A">
        <w:rPr>
          <w:lang w:val="de-DE"/>
        </w:rPr>
        <w:t>HLK-System mit hohem Standardisierungsgrad</w:t>
      </w:r>
      <w:r w:rsidR="005F3FCA">
        <w:rPr>
          <w:lang w:val="de-DE"/>
        </w:rPr>
        <w:t xml:space="preserve"> </w:t>
      </w:r>
      <w:r w:rsidR="000A4F9A">
        <w:rPr>
          <w:lang w:val="de-DE"/>
        </w:rPr>
        <w:t xml:space="preserve"> </w:t>
      </w:r>
    </w:p>
    <w:p w14:paraId="3614E23E" w14:textId="7540825F" w:rsidR="003151B0" w:rsidRDefault="005F38EB" w:rsidP="003151B0">
      <w:pPr>
        <w:pStyle w:val="Bulletpoints11Pt"/>
        <w:rPr>
          <w:lang w:val="de-DE"/>
        </w:rPr>
      </w:pPr>
      <w:r>
        <w:rPr>
          <w:lang w:val="de-DE"/>
        </w:rPr>
        <w:t>Digitale Entwicklung und Smart Maintenance: neue Lösungen</w:t>
      </w:r>
    </w:p>
    <w:p w14:paraId="76017C63" w14:textId="6E8CFB34" w:rsidR="00B26BE1" w:rsidRPr="003151B0" w:rsidRDefault="00B26BE1" w:rsidP="003151B0">
      <w:pPr>
        <w:pStyle w:val="Bulletpoints11Pt"/>
        <w:rPr>
          <w:lang w:val="de-DE"/>
        </w:rPr>
      </w:pPr>
      <w:r>
        <w:rPr>
          <w:lang w:val="de-DE"/>
        </w:rPr>
        <w:t>Liebherr zeigt</w:t>
      </w:r>
      <w:r w:rsidR="003835AA">
        <w:rPr>
          <w:lang w:val="de-DE"/>
        </w:rPr>
        <w:t xml:space="preserve"> </w:t>
      </w:r>
      <w:r w:rsidR="000A4F9A">
        <w:rPr>
          <w:lang w:val="de-DE"/>
        </w:rPr>
        <w:t xml:space="preserve">leistungsstarken </w:t>
      </w:r>
      <w:r w:rsidRPr="00B26BE1">
        <w:rPr>
          <w:lang w:val="de-DE"/>
        </w:rPr>
        <w:t>Zweiwegebagger A 922 Rail</w:t>
      </w:r>
    </w:p>
    <w:p w14:paraId="729369D7" w14:textId="232D6594" w:rsidR="009964AF" w:rsidRDefault="009964AF" w:rsidP="0011578C">
      <w:pPr>
        <w:pStyle w:val="Bulletpoints11Pt"/>
        <w:numPr>
          <w:ilvl w:val="0"/>
          <w:numId w:val="0"/>
        </w:numPr>
        <w:ind w:left="284"/>
        <w:rPr>
          <w:lang w:val="de-DE"/>
        </w:rPr>
      </w:pPr>
    </w:p>
    <w:p w14:paraId="059E9780" w14:textId="696E69EF" w:rsidR="003835AA" w:rsidRDefault="003835AA" w:rsidP="003835AA">
      <w:pPr>
        <w:pStyle w:val="Copytext11Pt"/>
        <w:rPr>
          <w:b/>
          <w:lang w:val="de-CH"/>
        </w:rPr>
      </w:pPr>
      <w:r>
        <w:rPr>
          <w:b/>
          <w:lang w:val="de-CH"/>
        </w:rPr>
        <w:t>Auf der</w:t>
      </w:r>
      <w:r w:rsidR="004A52C5">
        <w:rPr>
          <w:b/>
          <w:lang w:val="de-CH"/>
        </w:rPr>
        <w:t xml:space="preserve"> InnoTrans, der</w:t>
      </w:r>
      <w:r w:rsidRPr="003835AA">
        <w:rPr>
          <w:b/>
          <w:lang w:val="de-CH"/>
        </w:rPr>
        <w:t xml:space="preserve"> </w:t>
      </w:r>
      <w:r>
        <w:rPr>
          <w:b/>
          <w:lang w:val="de-CH"/>
        </w:rPr>
        <w:t>internationalen Leitmesse für Verkehrstechnik</w:t>
      </w:r>
      <w:r w:rsidR="004A52C5">
        <w:rPr>
          <w:b/>
          <w:lang w:val="de-CH"/>
        </w:rPr>
        <w:t>,</w:t>
      </w:r>
      <w:r>
        <w:rPr>
          <w:b/>
          <w:lang w:val="de-CH"/>
        </w:rPr>
        <w:t xml:space="preserve"> </w:t>
      </w:r>
      <w:r w:rsidRPr="003835AA">
        <w:rPr>
          <w:b/>
          <w:lang w:val="de-CH"/>
        </w:rPr>
        <w:t xml:space="preserve">präsentiert Liebherr </w:t>
      </w:r>
      <w:r w:rsidR="004A52C5">
        <w:rPr>
          <w:b/>
          <w:lang w:val="de-CH"/>
        </w:rPr>
        <w:t xml:space="preserve">in Berlin </w:t>
      </w:r>
      <w:r w:rsidRPr="003835AA">
        <w:rPr>
          <w:b/>
          <w:lang w:val="de-CH"/>
        </w:rPr>
        <w:t>vom 24. bis zum 27.</w:t>
      </w:r>
      <w:r>
        <w:rPr>
          <w:b/>
          <w:lang w:val="de-CH"/>
        </w:rPr>
        <w:t xml:space="preserve"> September</w:t>
      </w:r>
      <w:r w:rsidRPr="003835AA">
        <w:rPr>
          <w:b/>
          <w:lang w:val="de-CH"/>
        </w:rPr>
        <w:t xml:space="preserve"> 2024 </w:t>
      </w:r>
      <w:r w:rsidR="000A4F9A">
        <w:rPr>
          <w:b/>
          <w:lang w:val="de-CH"/>
        </w:rPr>
        <w:t xml:space="preserve">Lösungen </w:t>
      </w:r>
      <w:r w:rsidRPr="003835AA">
        <w:rPr>
          <w:b/>
          <w:lang w:val="de-CH"/>
        </w:rPr>
        <w:t xml:space="preserve">aus </w:t>
      </w:r>
      <w:r>
        <w:rPr>
          <w:b/>
          <w:lang w:val="de-CH"/>
        </w:rPr>
        <w:t>den Produktbereichen</w:t>
      </w:r>
      <w:r w:rsidRPr="003835AA">
        <w:rPr>
          <w:b/>
          <w:lang w:val="de-CH"/>
        </w:rPr>
        <w:t xml:space="preserve"> </w:t>
      </w:r>
      <w:r>
        <w:rPr>
          <w:b/>
          <w:lang w:val="de-CH"/>
        </w:rPr>
        <w:t xml:space="preserve">Verkehrstechnik und Hydraulikbagger. </w:t>
      </w:r>
      <w:r w:rsidRPr="003835AA">
        <w:rPr>
          <w:b/>
          <w:lang w:val="de-DE"/>
        </w:rPr>
        <w:t xml:space="preserve">Die Exponate der Firmengruppe werden auf dem Freigelände, Stand </w:t>
      </w:r>
      <w:r w:rsidR="005F3FCA">
        <w:rPr>
          <w:b/>
          <w:lang w:val="de-DE"/>
        </w:rPr>
        <w:t>O</w:t>
      </w:r>
      <w:r w:rsidRPr="003835AA">
        <w:rPr>
          <w:b/>
          <w:lang w:val="de-DE"/>
        </w:rPr>
        <w:t>/170 gezeigt</w:t>
      </w:r>
      <w:r>
        <w:rPr>
          <w:b/>
          <w:lang w:val="de-DE"/>
        </w:rPr>
        <w:t xml:space="preserve">. </w:t>
      </w:r>
      <w:r w:rsidRPr="003835AA">
        <w:rPr>
          <w:b/>
          <w:lang w:val="de-CH"/>
        </w:rPr>
        <w:t xml:space="preserve">Schwerpunkte des Messeauftritts </w:t>
      </w:r>
      <w:r>
        <w:rPr>
          <w:b/>
          <w:lang w:val="de-CH"/>
        </w:rPr>
        <w:t>sind neben den</w:t>
      </w:r>
      <w:r w:rsidRPr="003835AA">
        <w:rPr>
          <w:b/>
          <w:lang w:val="de-CH"/>
        </w:rPr>
        <w:t xml:space="preserve"> ausgestellten Produkten </w:t>
      </w:r>
      <w:r>
        <w:rPr>
          <w:b/>
          <w:lang w:val="de-CH"/>
        </w:rPr>
        <w:t xml:space="preserve">die Themen Nachhaltigkeit und Service. </w:t>
      </w:r>
    </w:p>
    <w:p w14:paraId="6FE3AEEA" w14:textId="418D03D8" w:rsidR="0065111F" w:rsidRPr="0069054D" w:rsidRDefault="00935615" w:rsidP="0065111F">
      <w:pPr>
        <w:pStyle w:val="Copytext11Pt"/>
        <w:rPr>
          <w:lang w:val="de-CH"/>
        </w:rPr>
      </w:pPr>
      <w:r>
        <w:rPr>
          <w:lang w:val="de-DE"/>
        </w:rPr>
        <w:t>Berlin (Deutschland),</w:t>
      </w:r>
      <w:r w:rsidR="00DD410D">
        <w:rPr>
          <w:lang w:val="de-DE"/>
        </w:rPr>
        <w:t xml:space="preserve"> September 202</w:t>
      </w:r>
      <w:r w:rsidR="00786C14">
        <w:rPr>
          <w:lang w:val="de-DE"/>
        </w:rPr>
        <w:t>4</w:t>
      </w:r>
      <w:r w:rsidR="00DD410D">
        <w:rPr>
          <w:lang w:val="de-DE"/>
        </w:rPr>
        <w:t xml:space="preserve"> </w:t>
      </w:r>
      <w:r>
        <w:rPr>
          <w:lang w:val="de-DE"/>
        </w:rPr>
        <w:t>–</w:t>
      </w:r>
      <w:r w:rsidR="00DD410D">
        <w:rPr>
          <w:lang w:val="de-DE"/>
        </w:rPr>
        <w:t xml:space="preserve"> </w:t>
      </w:r>
      <w:r w:rsidR="0065111F">
        <w:rPr>
          <w:lang w:val="de-DE"/>
        </w:rPr>
        <w:t>Auf der InnoTrans</w:t>
      </w:r>
      <w:r w:rsidR="00465F00">
        <w:rPr>
          <w:lang w:val="de-DE"/>
        </w:rPr>
        <w:t xml:space="preserve"> 202</w:t>
      </w:r>
      <w:r w:rsidR="00786C14">
        <w:rPr>
          <w:lang w:val="de-DE"/>
        </w:rPr>
        <w:t>4</w:t>
      </w:r>
      <w:r w:rsidR="003835AA">
        <w:rPr>
          <w:lang w:val="de-DE"/>
        </w:rPr>
        <w:t xml:space="preserve"> präsentiert Liebherr </w:t>
      </w:r>
      <w:r w:rsidR="0069054D">
        <w:rPr>
          <w:lang w:val="de-DE"/>
        </w:rPr>
        <w:t>innovative Lösungen im Bereich Schienenverkehr und zeigt</w:t>
      </w:r>
      <w:r w:rsidR="005F3FCA">
        <w:rPr>
          <w:lang w:val="de-DE"/>
        </w:rPr>
        <w:t>,</w:t>
      </w:r>
      <w:r w:rsidR="0069054D">
        <w:rPr>
          <w:lang w:val="de-DE"/>
        </w:rPr>
        <w:t xml:space="preserve"> welchen Beitrag die Firmengruppe leisten kann</w:t>
      </w:r>
      <w:r w:rsidR="00787C48">
        <w:rPr>
          <w:lang w:val="de-DE"/>
        </w:rPr>
        <w:t>,</w:t>
      </w:r>
      <w:r w:rsidR="005F3FCA">
        <w:rPr>
          <w:lang w:val="de-DE"/>
        </w:rPr>
        <w:t xml:space="preserve"> um</w:t>
      </w:r>
      <w:r w:rsidR="0069054D">
        <w:rPr>
          <w:lang w:val="de-DE"/>
        </w:rPr>
        <w:t xml:space="preserve"> </w:t>
      </w:r>
      <w:r w:rsidR="0069054D" w:rsidRPr="0069054D">
        <w:rPr>
          <w:lang w:val="de-DE"/>
        </w:rPr>
        <w:t xml:space="preserve">den Schienenverkehrssektor </w:t>
      </w:r>
      <w:r w:rsidR="005F3FCA">
        <w:rPr>
          <w:lang w:val="de-DE"/>
        </w:rPr>
        <w:t>künftig</w:t>
      </w:r>
      <w:r w:rsidR="0069054D" w:rsidRPr="0069054D">
        <w:rPr>
          <w:lang w:val="de-DE"/>
        </w:rPr>
        <w:t xml:space="preserve"> noch nachhaltiger und attraktiver</w:t>
      </w:r>
      <w:r w:rsidR="0069054D">
        <w:rPr>
          <w:lang w:val="de-DE"/>
        </w:rPr>
        <w:t xml:space="preserve"> zu gestalten. Auf einer </w:t>
      </w:r>
      <w:r w:rsidR="0069054D" w:rsidRPr="0069054D">
        <w:rPr>
          <w:lang w:val="de-DE"/>
        </w:rPr>
        <w:t xml:space="preserve">Gesamtausstellungsfläche von knapp </w:t>
      </w:r>
      <w:r w:rsidR="000A4F9A">
        <w:rPr>
          <w:lang w:val="de-DE"/>
        </w:rPr>
        <w:t>400</w:t>
      </w:r>
      <w:r w:rsidR="0069054D" w:rsidRPr="0069054D">
        <w:rPr>
          <w:lang w:val="de-DE"/>
        </w:rPr>
        <w:t xml:space="preserve"> m²</w:t>
      </w:r>
      <w:r w:rsidR="005F3FCA">
        <w:rPr>
          <w:lang w:val="de-DE"/>
        </w:rPr>
        <w:t xml:space="preserve"> </w:t>
      </w:r>
      <w:r w:rsidR="0069054D">
        <w:rPr>
          <w:lang w:val="de-DE"/>
        </w:rPr>
        <w:t xml:space="preserve">stellt das Technologieunternehmen </w:t>
      </w:r>
      <w:r w:rsidR="005F3FCA">
        <w:rPr>
          <w:lang w:val="de-DE"/>
        </w:rPr>
        <w:t>Heizungs-, Lüftungs- und Klimatisierungssysteme (HLK)</w:t>
      </w:r>
      <w:r w:rsidR="00787C48">
        <w:rPr>
          <w:lang w:val="de-DE"/>
        </w:rPr>
        <w:t xml:space="preserve"> vor</w:t>
      </w:r>
      <w:r w:rsidR="000A4F9A">
        <w:rPr>
          <w:lang w:val="de-DE"/>
        </w:rPr>
        <w:t>,</w:t>
      </w:r>
      <w:r w:rsidR="00787C48">
        <w:rPr>
          <w:lang w:val="de-DE"/>
        </w:rPr>
        <w:t xml:space="preserve"> </w:t>
      </w:r>
      <w:r w:rsidR="000A4F9A">
        <w:rPr>
          <w:lang w:val="de-DE"/>
        </w:rPr>
        <w:t>die</w:t>
      </w:r>
      <w:r w:rsidR="00787C48">
        <w:rPr>
          <w:lang w:val="de-DE"/>
        </w:rPr>
        <w:t xml:space="preserve"> </w:t>
      </w:r>
      <w:r w:rsidR="00412808">
        <w:rPr>
          <w:lang w:val="de-DE"/>
        </w:rPr>
        <w:t>mit alternativen Kältemitteln</w:t>
      </w:r>
      <w:r w:rsidR="000A4F9A">
        <w:rPr>
          <w:lang w:val="de-DE"/>
        </w:rPr>
        <w:t xml:space="preserve"> betrieben werden</w:t>
      </w:r>
      <w:r w:rsidR="00412808">
        <w:rPr>
          <w:lang w:val="de-DE"/>
        </w:rPr>
        <w:t xml:space="preserve">. </w:t>
      </w:r>
      <w:r w:rsidR="000619C9">
        <w:rPr>
          <w:lang w:val="de-DE"/>
        </w:rPr>
        <w:t xml:space="preserve">Diese </w:t>
      </w:r>
      <w:r w:rsidR="00412808">
        <w:rPr>
          <w:lang w:val="de-DE"/>
        </w:rPr>
        <w:t>erleichter</w:t>
      </w:r>
      <w:r w:rsidR="000A4F9A">
        <w:rPr>
          <w:lang w:val="de-DE"/>
        </w:rPr>
        <w:t>n</w:t>
      </w:r>
      <w:r w:rsidR="00412808">
        <w:rPr>
          <w:lang w:val="de-DE"/>
        </w:rPr>
        <w:t xml:space="preserve"> </w:t>
      </w:r>
      <w:r w:rsidR="000A4F9A">
        <w:rPr>
          <w:lang w:val="de-DE"/>
        </w:rPr>
        <w:t>Schienenverkehrsfahrzeug</w:t>
      </w:r>
      <w:r w:rsidR="00787C48">
        <w:rPr>
          <w:lang w:val="de-DE"/>
        </w:rPr>
        <w:t>b</w:t>
      </w:r>
      <w:r w:rsidR="00412808">
        <w:rPr>
          <w:lang w:val="de-DE"/>
        </w:rPr>
        <w:t>etreibern den nahtlosen Übergang</w:t>
      </w:r>
      <w:r w:rsidR="00787C48">
        <w:rPr>
          <w:lang w:val="de-DE"/>
        </w:rPr>
        <w:t>,</w:t>
      </w:r>
      <w:r w:rsidR="00412808">
        <w:rPr>
          <w:lang w:val="de-DE"/>
        </w:rPr>
        <w:t xml:space="preserve"> </w:t>
      </w:r>
      <w:r w:rsidR="000619C9">
        <w:rPr>
          <w:lang w:val="de-DE"/>
        </w:rPr>
        <w:t xml:space="preserve">um </w:t>
      </w:r>
      <w:r w:rsidR="00412808">
        <w:rPr>
          <w:lang w:val="de-DE"/>
        </w:rPr>
        <w:t>künftigen CO</w:t>
      </w:r>
      <w:r w:rsidR="00412808" w:rsidRPr="00412808">
        <w:rPr>
          <w:vertAlign w:val="subscript"/>
          <w:lang w:val="de-DE"/>
        </w:rPr>
        <w:t>2</w:t>
      </w:r>
      <w:r w:rsidR="00412808">
        <w:rPr>
          <w:lang w:val="de-DE"/>
        </w:rPr>
        <w:t xml:space="preserve">-Anforderungen </w:t>
      </w:r>
      <w:r w:rsidR="000619C9">
        <w:rPr>
          <w:lang w:val="de-DE"/>
        </w:rPr>
        <w:t xml:space="preserve">zu entsprechen </w:t>
      </w:r>
      <w:r w:rsidR="00412808">
        <w:rPr>
          <w:lang w:val="de-DE"/>
        </w:rPr>
        <w:t>– und</w:t>
      </w:r>
      <w:r w:rsidR="000A4F9A">
        <w:rPr>
          <w:lang w:val="de-DE"/>
        </w:rPr>
        <w:t xml:space="preserve"> </w:t>
      </w:r>
      <w:r w:rsidR="000619C9">
        <w:rPr>
          <w:lang w:val="de-DE"/>
        </w:rPr>
        <w:t>auch</w:t>
      </w:r>
      <w:r w:rsidR="00412808">
        <w:rPr>
          <w:lang w:val="de-DE"/>
        </w:rPr>
        <w:t xml:space="preserve"> darüber hinaus. </w:t>
      </w:r>
      <w:r w:rsidR="0069054D">
        <w:rPr>
          <w:lang w:val="de-DE"/>
        </w:rPr>
        <w:t xml:space="preserve">Im Bereich der </w:t>
      </w:r>
      <w:r w:rsidR="000A4F9A">
        <w:rPr>
          <w:lang w:val="de-DE"/>
        </w:rPr>
        <w:t>Liebherr-</w:t>
      </w:r>
      <w:r w:rsidR="0069054D">
        <w:rPr>
          <w:lang w:val="de-DE"/>
        </w:rPr>
        <w:t xml:space="preserve">Hydraulikbagger wird der </w:t>
      </w:r>
      <w:r w:rsidR="0069054D" w:rsidRPr="00B26BE1">
        <w:rPr>
          <w:lang w:val="de-DE"/>
        </w:rPr>
        <w:t>Zweiwegebagger A 922 Rail</w:t>
      </w:r>
      <w:r w:rsidR="0069054D">
        <w:rPr>
          <w:lang w:val="de-DE"/>
        </w:rPr>
        <w:t xml:space="preserve"> </w:t>
      </w:r>
      <w:r w:rsidR="00787C48">
        <w:rPr>
          <w:lang w:val="de-DE"/>
        </w:rPr>
        <w:t xml:space="preserve">kombiniert mit dem Liebherr-Schnellwechselsystem LIKUFIX </w:t>
      </w:r>
      <w:r w:rsidR="0069054D">
        <w:rPr>
          <w:lang w:val="de-DE"/>
        </w:rPr>
        <w:t>zu sehen sein.</w:t>
      </w:r>
    </w:p>
    <w:p w14:paraId="6E917256" w14:textId="01D9A975" w:rsidR="00646448" w:rsidRPr="00646448" w:rsidRDefault="000A4F9A" w:rsidP="00646448">
      <w:pPr>
        <w:pStyle w:val="Copyhead11Pt"/>
        <w:rPr>
          <w:bCs/>
          <w:lang w:val="de-DE"/>
        </w:rPr>
      </w:pPr>
      <w:r>
        <w:rPr>
          <w:bCs/>
          <w:lang w:val="de-DE"/>
        </w:rPr>
        <w:t>HLK-Systeme</w:t>
      </w:r>
      <w:r w:rsidR="00646448" w:rsidRPr="00646448">
        <w:rPr>
          <w:bCs/>
          <w:lang w:val="de-DE"/>
        </w:rPr>
        <w:t xml:space="preserve"> mit natürlichen Kältemitteln </w:t>
      </w:r>
    </w:p>
    <w:p w14:paraId="5CDC4DAB" w14:textId="0C650CAE" w:rsidR="00646448" w:rsidRDefault="00C90313" w:rsidP="00646448">
      <w:pPr>
        <w:pStyle w:val="Copytext11Pt"/>
        <w:rPr>
          <w:lang w:val="de-DE"/>
        </w:rPr>
      </w:pPr>
      <w:r w:rsidRPr="000B5AC7">
        <w:rPr>
          <w:lang w:val="de-DE"/>
        </w:rPr>
        <w:t xml:space="preserve">In den vergangenen Jahren hat sich einiges in der Bahn-Branche getan, um Mobilität umweltfreundlicher zu gestalten. Liebherr-Transportation Systems arbeitet intensiv daran, klimafreundlichere Alternativen zu gängigen Kältemitteln einzusetzen und die </w:t>
      </w:r>
      <w:r>
        <w:rPr>
          <w:lang w:val="de-DE"/>
        </w:rPr>
        <w:t>HLK-Systeme</w:t>
      </w:r>
      <w:r w:rsidRPr="000B5AC7">
        <w:rPr>
          <w:lang w:val="de-DE"/>
        </w:rPr>
        <w:t xml:space="preserve"> entsprechend anzupassen. Drei Technologien treten hier besonders hervor: die Verwendung alternativer Kältemittel wie CO2 oder Propan und die bewährte Air</w:t>
      </w:r>
      <w:r>
        <w:rPr>
          <w:lang w:val="de-DE"/>
        </w:rPr>
        <w:t>-</w:t>
      </w:r>
      <w:r w:rsidRPr="000B5AC7">
        <w:rPr>
          <w:lang w:val="de-DE"/>
        </w:rPr>
        <w:t>Cycle-Technologie von Liebherr.</w:t>
      </w:r>
    </w:p>
    <w:p w14:paraId="24749EA8" w14:textId="6C68CE34" w:rsidR="00C90313" w:rsidRPr="00646448" w:rsidRDefault="00C90313" w:rsidP="00646448">
      <w:pPr>
        <w:pStyle w:val="Copytext11Pt"/>
        <w:rPr>
          <w:lang w:val="de-DE"/>
        </w:rPr>
      </w:pPr>
      <w:r w:rsidRPr="00E32117">
        <w:rPr>
          <w:lang w:val="de-DE"/>
        </w:rPr>
        <w:t>CO2</w:t>
      </w:r>
      <w:r>
        <w:rPr>
          <w:lang w:val="de-DE"/>
        </w:rPr>
        <w:t xml:space="preserve"> (R744)</w:t>
      </w:r>
      <w:r w:rsidRPr="00E32117">
        <w:rPr>
          <w:lang w:val="de-DE"/>
        </w:rPr>
        <w:t xml:space="preserve"> </w:t>
      </w:r>
      <w:r>
        <w:rPr>
          <w:lang w:val="de-DE"/>
        </w:rPr>
        <w:t>hat</w:t>
      </w:r>
      <w:r w:rsidRPr="00E32117">
        <w:rPr>
          <w:lang w:val="de-DE"/>
        </w:rPr>
        <w:t xml:space="preserve"> </w:t>
      </w:r>
      <w:r>
        <w:rPr>
          <w:lang w:val="de-DE"/>
        </w:rPr>
        <w:t>m</w:t>
      </w:r>
      <w:r w:rsidRPr="00E32117">
        <w:rPr>
          <w:lang w:val="de-DE"/>
        </w:rPr>
        <w:t>it einem Wert von 1 nicht nur ein sehr geringes</w:t>
      </w:r>
      <w:r>
        <w:rPr>
          <w:lang w:val="de-DE"/>
        </w:rPr>
        <w:t xml:space="preserve"> </w:t>
      </w:r>
      <w:r w:rsidRPr="00E32117">
        <w:rPr>
          <w:lang w:val="de-DE"/>
        </w:rPr>
        <w:t>Treibhauspotenzial im Vergleich zu herkömmlichen</w:t>
      </w:r>
      <w:r>
        <w:rPr>
          <w:lang w:val="de-DE"/>
        </w:rPr>
        <w:t xml:space="preserve"> </w:t>
      </w:r>
      <w:r w:rsidRPr="00E32117">
        <w:rPr>
          <w:lang w:val="de-DE"/>
        </w:rPr>
        <w:t>Kältemitteln, sondern ist auch besonders energieeffizient</w:t>
      </w:r>
      <w:r>
        <w:rPr>
          <w:lang w:val="de-DE"/>
        </w:rPr>
        <w:t xml:space="preserve"> </w:t>
      </w:r>
      <w:r w:rsidRPr="00E32117">
        <w:rPr>
          <w:lang w:val="de-DE"/>
        </w:rPr>
        <w:t>in gemäßigten Klimazonen und kann im Wärmepumpenbetrieb</w:t>
      </w:r>
      <w:r>
        <w:rPr>
          <w:lang w:val="de-DE"/>
        </w:rPr>
        <w:t xml:space="preserve"> </w:t>
      </w:r>
      <w:r w:rsidRPr="00E32117">
        <w:rPr>
          <w:lang w:val="de-DE"/>
        </w:rPr>
        <w:t>besonders effizient heizen.</w:t>
      </w:r>
    </w:p>
    <w:p w14:paraId="11CD9F17" w14:textId="512974DF" w:rsidR="00CA23CF" w:rsidRDefault="00C90313" w:rsidP="00CA23CF">
      <w:pPr>
        <w:pStyle w:val="Copytext11Pt"/>
        <w:rPr>
          <w:lang w:val="de-DE"/>
        </w:rPr>
      </w:pPr>
      <w:r>
        <w:rPr>
          <w:lang w:val="de-DE"/>
        </w:rPr>
        <w:t xml:space="preserve">Das natürliche Kältemittel </w:t>
      </w:r>
      <w:r w:rsidR="00CA23CF">
        <w:rPr>
          <w:lang w:val="de-DE"/>
        </w:rPr>
        <w:t>Propan</w:t>
      </w:r>
      <w:r>
        <w:rPr>
          <w:lang w:val="de-DE"/>
        </w:rPr>
        <w:t xml:space="preserve"> (R290)</w:t>
      </w:r>
      <w:r w:rsidR="00CA23CF" w:rsidRPr="00CA23CF">
        <w:rPr>
          <w:lang w:val="de-DE"/>
        </w:rPr>
        <w:t xml:space="preserve"> ermöglicht eine nachhaltigere Kühlung und entspricht hinsichtlich der Drucklage sehr dem bisher verwendeten Kältemittel R134</w:t>
      </w:r>
      <w:r w:rsidR="00CA23CF">
        <w:rPr>
          <w:lang w:val="de-DE"/>
        </w:rPr>
        <w:t xml:space="preserve">. </w:t>
      </w:r>
      <w:r w:rsidR="00CA23CF" w:rsidRPr="00CA23CF">
        <w:rPr>
          <w:lang w:val="de-DE"/>
        </w:rPr>
        <w:t xml:space="preserve">Das entsprechende </w:t>
      </w:r>
      <w:r w:rsidR="00CA23CF" w:rsidRPr="00CA23CF">
        <w:rPr>
          <w:lang w:val="de-DE"/>
        </w:rPr>
        <w:lastRenderedPageBreak/>
        <w:t>technische Konzept, das alle relevanten Sicherheitsanforderungen wie beispielsweise die Brennbarkeit des Kältemittels berücksichtigt, wurde</w:t>
      </w:r>
      <w:r>
        <w:rPr>
          <w:lang w:val="de-DE"/>
        </w:rPr>
        <w:t xml:space="preserve"> von Liebherr</w:t>
      </w:r>
      <w:r w:rsidR="00CA23CF" w:rsidRPr="00CA23CF">
        <w:rPr>
          <w:lang w:val="de-DE"/>
        </w:rPr>
        <w:t xml:space="preserve"> in Zusammenarbeit mit dem TÜV Süd entwickelt.</w:t>
      </w:r>
    </w:p>
    <w:p w14:paraId="2B1F3AE4" w14:textId="237C99E3" w:rsidR="00C90313" w:rsidRDefault="00CA23CF" w:rsidP="00646448">
      <w:pPr>
        <w:pStyle w:val="Copytext11Pt"/>
        <w:rPr>
          <w:lang w:val="de-DE"/>
        </w:rPr>
      </w:pPr>
      <w:r w:rsidRPr="0019406D">
        <w:rPr>
          <w:lang w:val="de-DE"/>
        </w:rPr>
        <w:t>Eine komplett klimafreundliche Lösung ist die Air-Cycle-Technologie von Liebherr</w:t>
      </w:r>
      <w:r w:rsidR="00284D32">
        <w:rPr>
          <w:lang w:val="de-DE"/>
        </w:rPr>
        <w:t>.</w:t>
      </w:r>
      <w:r w:rsidRPr="0019406D">
        <w:rPr>
          <w:lang w:val="de-DE"/>
        </w:rPr>
        <w:t xml:space="preserve"> Zum Kühlen verwendet</w:t>
      </w:r>
      <w:r>
        <w:rPr>
          <w:lang w:val="de-DE"/>
        </w:rPr>
        <w:t xml:space="preserve"> </w:t>
      </w:r>
      <w:r w:rsidRPr="0019406D">
        <w:rPr>
          <w:lang w:val="de-DE"/>
        </w:rPr>
        <w:t>sie ausschließlich natürliche Umgebungsluft – es wird</w:t>
      </w:r>
      <w:r>
        <w:rPr>
          <w:lang w:val="de-DE"/>
        </w:rPr>
        <w:t xml:space="preserve"> </w:t>
      </w:r>
      <w:r w:rsidRPr="0019406D">
        <w:rPr>
          <w:lang w:val="de-DE"/>
        </w:rPr>
        <w:t>somit kein Kältemittel benötigt.</w:t>
      </w:r>
      <w:r w:rsidR="00C90313">
        <w:rPr>
          <w:lang w:val="de-DE"/>
        </w:rPr>
        <w:t xml:space="preserve"> Liebherr war eines der ersten Unternehmen, das diese Technologie in Schienenfahrzeuge einsetzte.</w:t>
      </w:r>
    </w:p>
    <w:p w14:paraId="45138D48" w14:textId="4E6A7E75" w:rsidR="00646448" w:rsidRPr="00646448" w:rsidRDefault="00646448" w:rsidP="00646448">
      <w:pPr>
        <w:pStyle w:val="Copytext11Pt"/>
        <w:rPr>
          <w:b/>
          <w:bCs/>
          <w:lang w:val="de-DE"/>
        </w:rPr>
      </w:pPr>
      <w:r w:rsidRPr="00646448">
        <w:rPr>
          <w:b/>
          <w:bCs/>
          <w:lang w:val="de-DE"/>
        </w:rPr>
        <w:t xml:space="preserve">MACS 10.0 – Module für </w:t>
      </w:r>
      <w:r w:rsidR="00787C48">
        <w:rPr>
          <w:b/>
          <w:bCs/>
          <w:lang w:val="de-DE"/>
        </w:rPr>
        <w:t>flexible</w:t>
      </w:r>
      <w:r w:rsidR="00787C48" w:rsidRPr="00646448">
        <w:rPr>
          <w:b/>
          <w:bCs/>
          <w:lang w:val="de-DE"/>
        </w:rPr>
        <w:t xml:space="preserve"> </w:t>
      </w:r>
      <w:r w:rsidRPr="00646448">
        <w:rPr>
          <w:b/>
          <w:bCs/>
          <w:lang w:val="de-DE"/>
        </w:rPr>
        <w:t>Kühlleistung</w:t>
      </w:r>
    </w:p>
    <w:p w14:paraId="1A1FD701" w14:textId="2B21B0D6" w:rsidR="00646448" w:rsidRPr="00646448" w:rsidRDefault="00C90313" w:rsidP="00646448">
      <w:pPr>
        <w:pStyle w:val="Copytext11Pt"/>
        <w:rPr>
          <w:lang w:val="de-DE"/>
        </w:rPr>
      </w:pPr>
      <w:r>
        <w:rPr>
          <w:lang w:val="de-DE"/>
        </w:rPr>
        <w:t>Das modulare HLK-System MACS 10.0</w:t>
      </w:r>
      <w:r w:rsidR="00787C48">
        <w:rPr>
          <w:lang w:val="de-DE"/>
        </w:rPr>
        <w:t xml:space="preserve"> von Liebherr</w:t>
      </w:r>
      <w:r>
        <w:rPr>
          <w:lang w:val="de-DE"/>
        </w:rPr>
        <w:t xml:space="preserve"> überzeugt durch seinen hohen Standardisierungsgrad, sein niedriges Gewicht sowie seine geringe Bauhöhe</w:t>
      </w:r>
      <w:r w:rsidR="00787C48">
        <w:rPr>
          <w:lang w:val="de-DE"/>
        </w:rPr>
        <w:t>.</w:t>
      </w:r>
      <w:r>
        <w:rPr>
          <w:lang w:val="de-DE"/>
        </w:rPr>
        <w:t xml:space="preserve"> </w:t>
      </w:r>
      <w:r w:rsidR="00646448" w:rsidRPr="00646448">
        <w:rPr>
          <w:lang w:val="de-DE"/>
        </w:rPr>
        <w:t>Mehrere MACS</w:t>
      </w:r>
      <w:r w:rsidR="00CA23CF">
        <w:rPr>
          <w:lang w:val="de-DE"/>
        </w:rPr>
        <w:t>-</w:t>
      </w:r>
      <w:r w:rsidR="00646448" w:rsidRPr="00646448">
        <w:rPr>
          <w:lang w:val="de-DE"/>
        </w:rPr>
        <w:t xml:space="preserve">Module können je nach Leistungsbedarf und Position flexibel </w:t>
      </w:r>
      <w:r w:rsidR="00CA23CF">
        <w:rPr>
          <w:lang w:val="de-DE"/>
        </w:rPr>
        <w:t>im</w:t>
      </w:r>
      <w:r w:rsidR="00CA23CF" w:rsidRPr="00646448">
        <w:rPr>
          <w:lang w:val="de-DE"/>
        </w:rPr>
        <w:t xml:space="preserve"> </w:t>
      </w:r>
      <w:r w:rsidR="00646448" w:rsidRPr="00646448">
        <w:rPr>
          <w:lang w:val="de-DE"/>
        </w:rPr>
        <w:t xml:space="preserve">Fahrzeug </w:t>
      </w:r>
      <w:r w:rsidR="00CA23CF">
        <w:rPr>
          <w:lang w:val="de-DE"/>
        </w:rPr>
        <w:t>eingebaut</w:t>
      </w:r>
      <w:r w:rsidR="00CA23CF" w:rsidRPr="00646448">
        <w:rPr>
          <w:lang w:val="de-DE"/>
        </w:rPr>
        <w:t xml:space="preserve"> </w:t>
      </w:r>
      <w:r w:rsidR="00646448" w:rsidRPr="00646448">
        <w:rPr>
          <w:lang w:val="de-DE"/>
        </w:rPr>
        <w:t>werden</w:t>
      </w:r>
      <w:r w:rsidR="00787C48">
        <w:rPr>
          <w:lang w:val="de-DE"/>
        </w:rPr>
        <w:t xml:space="preserve"> und sorgen so für Energieeffizienz.</w:t>
      </w:r>
    </w:p>
    <w:p w14:paraId="5287FEA7" w14:textId="77777777" w:rsidR="00646448" w:rsidRPr="00646448" w:rsidRDefault="00646448" w:rsidP="00646448">
      <w:pPr>
        <w:pStyle w:val="Copytext11Pt"/>
        <w:rPr>
          <w:b/>
          <w:bCs/>
          <w:lang w:val="de-DE"/>
        </w:rPr>
      </w:pPr>
      <w:r w:rsidRPr="00646448">
        <w:rPr>
          <w:b/>
          <w:bCs/>
          <w:lang w:val="de-DE"/>
        </w:rPr>
        <w:t>Digitale Entwicklung und Smart Maintenance</w:t>
      </w:r>
    </w:p>
    <w:p w14:paraId="3B5F065D" w14:textId="2D3EC867" w:rsidR="00646448" w:rsidRPr="0069054D" w:rsidRDefault="00646448" w:rsidP="0069054D">
      <w:pPr>
        <w:pStyle w:val="Copytext11Pt"/>
        <w:rPr>
          <w:lang w:val="de-DE"/>
        </w:rPr>
      </w:pPr>
      <w:r w:rsidRPr="00646448">
        <w:rPr>
          <w:lang w:val="de-DE"/>
        </w:rPr>
        <w:t>Der Fokus</w:t>
      </w:r>
      <w:r w:rsidR="00C90313">
        <w:rPr>
          <w:lang w:val="de-DE"/>
        </w:rPr>
        <w:t xml:space="preserve"> von Liebherr</w:t>
      </w:r>
      <w:r w:rsidRPr="00646448">
        <w:rPr>
          <w:lang w:val="de-DE"/>
        </w:rPr>
        <w:t xml:space="preserve"> auf Systemsimulation und </w:t>
      </w:r>
      <w:r w:rsidR="00787C48">
        <w:rPr>
          <w:lang w:val="de-DE"/>
        </w:rPr>
        <w:t>Digitalisierung</w:t>
      </w:r>
      <w:r w:rsidRPr="00646448">
        <w:rPr>
          <w:lang w:val="de-DE"/>
        </w:rPr>
        <w:t xml:space="preserve"> ermöglicht kürzere Entwicklungszeiten und optimierte Produkte durch den Einsatz digitaler Entwicklungsmethoden und digitale</w:t>
      </w:r>
      <w:r w:rsidR="00787C48">
        <w:rPr>
          <w:lang w:val="de-DE"/>
        </w:rPr>
        <w:t>r</w:t>
      </w:r>
      <w:r w:rsidRPr="00646448">
        <w:rPr>
          <w:lang w:val="de-DE"/>
        </w:rPr>
        <w:t xml:space="preserve"> Vernetzung über die Wertschöpfungskette. Ein Messe-Showcase ist der „Hardware-in-a-Loop“-Prüfstand: Mit einem remote control system und einer Webcam kann jedes Klimagerät in Echtzeit gesteuert und die Betriebszustände einem Live-Monitoring unterzogen werden – sowohl datenbezogen als auch visuell am Gerät. Liebherr demonstriert die interaktive Übertragung der Steuersignale und der Webcam-Bilder von Berlin zum Prüfstand in Korneuburg (Österreich) und zurück. Auch im Bereich Smart Maintenance macht Liebherr mit digitalen Lösungen die Instandhaltung zeitsparender und kostengünstiger. Der Liebherr Troubleshoot Advisor ist eine App, die mit der Identifikation und Lösung von Problemen effektiv unterstützt. Eine Hands-On-Demonstration zeigt am Messestand das Potenzial der App und den Nutzen für Betreiber. </w:t>
      </w:r>
    </w:p>
    <w:p w14:paraId="2A7DC0CB" w14:textId="77777777" w:rsidR="00646448" w:rsidRPr="00646448" w:rsidRDefault="00646448" w:rsidP="00646448">
      <w:pPr>
        <w:spacing w:after="0" w:line="276" w:lineRule="auto"/>
        <w:rPr>
          <w:rFonts w:ascii="Arial" w:eastAsia="Times New Roman" w:hAnsi="Arial" w:cs="Times New Roman"/>
          <w:b/>
          <w:bCs/>
          <w:szCs w:val="18"/>
          <w:lang w:eastAsia="de-DE"/>
        </w:rPr>
      </w:pPr>
      <w:r w:rsidRPr="00646448">
        <w:rPr>
          <w:rFonts w:ascii="Arial" w:eastAsia="Times New Roman" w:hAnsi="Arial" w:cs="Times New Roman"/>
          <w:b/>
          <w:bCs/>
          <w:szCs w:val="18"/>
          <w:lang w:eastAsia="de-DE"/>
        </w:rPr>
        <w:t>Flexibler Einsatz auf Straße und Schiene: der Liebherr-Zweiwegebagger A 922 Rail</w:t>
      </w:r>
    </w:p>
    <w:p w14:paraId="3559F57A" w14:textId="77777777" w:rsidR="00646448" w:rsidRPr="00646448" w:rsidRDefault="00646448" w:rsidP="00646448">
      <w:pPr>
        <w:spacing w:after="0" w:line="276" w:lineRule="auto"/>
        <w:rPr>
          <w:rFonts w:ascii="Arial" w:eastAsia="Times New Roman" w:hAnsi="Arial" w:cs="Times New Roman"/>
          <w:szCs w:val="18"/>
          <w:lang w:eastAsia="de-DE"/>
        </w:rPr>
      </w:pPr>
    </w:p>
    <w:p w14:paraId="3400CB68" w14:textId="77777777" w:rsidR="0080665B" w:rsidRDefault="00646448" w:rsidP="0080665B">
      <w:pPr>
        <w:spacing w:after="0" w:line="276" w:lineRule="auto"/>
        <w:rPr>
          <w:rFonts w:ascii="Arial" w:eastAsia="Times New Roman" w:hAnsi="Arial" w:cs="Times New Roman"/>
          <w:szCs w:val="18"/>
          <w:lang w:eastAsia="de-DE"/>
        </w:rPr>
      </w:pPr>
      <w:r w:rsidRPr="00646448">
        <w:rPr>
          <w:rFonts w:ascii="Arial" w:eastAsia="Times New Roman" w:hAnsi="Arial" w:cs="Times New Roman"/>
          <w:szCs w:val="18"/>
          <w:lang w:eastAsia="de-DE"/>
        </w:rPr>
        <w:t>Der Liebherr-Zweiwegebagger A 922 Rail überzeugt mit Leistung: Mit dem 120 kW / 163 PS starken Motor erreicht der A 922 Rail eine hohe Arbeitsgeschwindigkeit bei gewohnt flüssigen Arbeitsbewegungen. Das innovative Hydraulikkonzept des A 922 Rail umfasst eine Liebherr-Verstelldoppelpumpe mit unabhängigen Regelkreisen. Leistungsstarke, hydraulische Anbauwerkzeuge können so unabhängig von den Arbeits- und Fahrbewegungen des Liebherr-Zweiwegebaggers betrieben werden.</w:t>
      </w:r>
      <w:r w:rsidR="0080665B">
        <w:rPr>
          <w:rFonts w:ascii="Arial" w:eastAsia="Times New Roman" w:hAnsi="Arial" w:cs="Times New Roman"/>
          <w:szCs w:val="18"/>
          <w:lang w:eastAsia="de-DE"/>
        </w:rPr>
        <w:t xml:space="preserve"> </w:t>
      </w:r>
      <w:r w:rsidR="0080665B" w:rsidRPr="00412E25">
        <w:rPr>
          <w:rFonts w:ascii="Arial" w:eastAsia="Times New Roman" w:hAnsi="Arial" w:cs="Times New Roman"/>
          <w:szCs w:val="18"/>
          <w:lang w:eastAsia="de-DE"/>
        </w:rPr>
        <w:t>Für noch mehr Leistung wurde die Fördermenge der bewährten Liebherr-Verstelldoppelpumpe auf 2x220 l/min erhöht. Zudem wurde ein schwereres Ballastgewicht konstruiert, um mit verbesserter Gewichtsverteilung und einem kompakteren Heckschwenkradius von 2.000 mm die besten Traglastwerte zu erbringen.</w:t>
      </w:r>
    </w:p>
    <w:p w14:paraId="44BEA682" w14:textId="77777777" w:rsidR="000B5AC7" w:rsidRDefault="000B5AC7" w:rsidP="0080665B">
      <w:pPr>
        <w:spacing w:after="0" w:line="276" w:lineRule="auto"/>
        <w:rPr>
          <w:rFonts w:ascii="Arial" w:eastAsia="Times New Roman" w:hAnsi="Arial" w:cs="Times New Roman"/>
          <w:szCs w:val="18"/>
          <w:lang w:eastAsia="de-DE"/>
        </w:rPr>
      </w:pPr>
    </w:p>
    <w:p w14:paraId="2B69BF28" w14:textId="35F55B5F" w:rsidR="00646448" w:rsidRPr="00646448" w:rsidRDefault="0080665B" w:rsidP="00646448">
      <w:pPr>
        <w:spacing w:after="0" w:line="276" w:lineRule="auto"/>
        <w:rPr>
          <w:rFonts w:ascii="Arial" w:eastAsia="Times New Roman" w:hAnsi="Arial" w:cs="Times New Roman"/>
          <w:szCs w:val="18"/>
          <w:lang w:eastAsia="de-DE"/>
        </w:rPr>
      </w:pPr>
      <w:r w:rsidRPr="00412E25">
        <w:rPr>
          <w:rFonts w:ascii="Arial" w:eastAsia="Times New Roman" w:hAnsi="Arial" w:cs="Times New Roman"/>
          <w:szCs w:val="18"/>
          <w:lang w:eastAsia="de-DE"/>
        </w:rPr>
        <w:t>Der serviceorientierte Maschinenaufbau des A 922 Rail garantiert kurze Wartungszeiten und minimiert dank Zeitersparnis die anfallenden Wartungskosten. Alle Wartungspunkte sind bequem vom Boden aus zugänglich</w:t>
      </w:r>
      <w:r>
        <w:rPr>
          <w:rFonts w:ascii="Arial" w:eastAsia="Times New Roman" w:hAnsi="Arial" w:cs="Times New Roman"/>
          <w:szCs w:val="18"/>
          <w:lang w:eastAsia="de-DE"/>
        </w:rPr>
        <w:t xml:space="preserve">. </w:t>
      </w:r>
      <w:r w:rsidR="00646448" w:rsidRPr="00646448">
        <w:rPr>
          <w:rFonts w:ascii="Arial" w:eastAsia="Times New Roman" w:hAnsi="Arial" w:cs="Times New Roman"/>
          <w:szCs w:val="18"/>
          <w:lang w:eastAsia="de-DE"/>
        </w:rPr>
        <w:t>Der A 922 Rail ist in diversen Unterwagenvarianten mit verschiedenen Spurbreiten und Schienenrädern erhältlich, die einen weltweiten Gleiseinsatz möglich machen. Neben dem auf der Messe gezeigten A 922 Rail rundet der A 924 Rail das Portfolio an mobilen Zweiwegebaggern von Liebherr ab.</w:t>
      </w:r>
    </w:p>
    <w:p w14:paraId="03A9C6DA" w14:textId="77777777" w:rsidR="004B5307" w:rsidRPr="00310D88" w:rsidRDefault="004B5307" w:rsidP="004B5307">
      <w:pPr>
        <w:pStyle w:val="Copytext11Pt"/>
        <w:spacing w:line="276" w:lineRule="auto"/>
        <w:rPr>
          <w:b/>
          <w:sz w:val="18"/>
          <w:lang w:val="de-DE"/>
        </w:rPr>
      </w:pPr>
      <w:r w:rsidRPr="00310D88">
        <w:rPr>
          <w:b/>
          <w:sz w:val="18"/>
          <w:lang w:val="de-DE"/>
        </w:rPr>
        <w:lastRenderedPageBreak/>
        <w:t xml:space="preserve">Über die Firmengruppe Liebherr – 75 years of moving forward </w:t>
      </w:r>
    </w:p>
    <w:p w14:paraId="2A294196" w14:textId="77C27BF0" w:rsidR="00BE3C65" w:rsidRPr="006E2C74" w:rsidRDefault="004B5307" w:rsidP="00646448">
      <w:pPr>
        <w:pStyle w:val="BoilerplateCopytext9Pt"/>
        <w:rPr>
          <w:bCs/>
          <w:lang w:val="de-DE"/>
        </w:rPr>
      </w:pPr>
      <w:r w:rsidRPr="00310D88">
        <w:rPr>
          <w:bCs/>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und zum technologischen Fortschritt beizutragen. Unter dem Motto „75 years of moving forward“ feiert die Firmengruppe im Jahr 2024 ihr 75-jähriges Bestehen.</w:t>
      </w:r>
    </w:p>
    <w:p w14:paraId="7544E42D" w14:textId="77777777" w:rsidR="006E2C74" w:rsidRPr="007C79DC" w:rsidRDefault="006E2C74" w:rsidP="00646448">
      <w:pPr>
        <w:pStyle w:val="BoilerplateCopytext9Pt"/>
        <w:rPr>
          <w:b/>
          <w:bCs/>
          <w:sz w:val="22"/>
          <w:szCs w:val="22"/>
          <w:lang w:val="de-DE"/>
        </w:rPr>
      </w:pPr>
    </w:p>
    <w:p w14:paraId="473827AA" w14:textId="1ED66629" w:rsidR="00D5610B" w:rsidRPr="007C79DC" w:rsidRDefault="00481C73" w:rsidP="00646448">
      <w:pPr>
        <w:pStyle w:val="BoilerplateCopytext9Pt"/>
        <w:rPr>
          <w:b/>
          <w:bCs/>
          <w:sz w:val="22"/>
          <w:szCs w:val="22"/>
        </w:rPr>
      </w:pPr>
      <w:r w:rsidRPr="007C79DC">
        <w:rPr>
          <w:b/>
          <w:bCs/>
          <w:sz w:val="22"/>
          <w:szCs w:val="22"/>
        </w:rPr>
        <w:t xml:space="preserve">Bilder </w:t>
      </w:r>
      <w:r w:rsidR="006E2C74" w:rsidRPr="007C79DC">
        <w:rPr>
          <w:b/>
          <w:bCs/>
          <w:sz w:val="22"/>
          <w:szCs w:val="22"/>
        </w:rPr>
        <w:t>– © Liebherr</w:t>
      </w:r>
    </w:p>
    <w:p w14:paraId="15200839" w14:textId="77777777" w:rsidR="006E2C74" w:rsidRPr="006E2C74" w:rsidRDefault="006E2C74" w:rsidP="006E2C74">
      <w:pPr>
        <w:pStyle w:val="Caption9Pt"/>
        <w:spacing w:line="276" w:lineRule="auto"/>
        <w:rPr>
          <w:rFonts w:eastAsia="Times New Roman" w:cs="Times New Roman"/>
          <w:lang w:val="en-US" w:eastAsia="de-DE"/>
        </w:rPr>
      </w:pPr>
      <w:bookmarkStart w:id="1" w:name="_Hlk177473195"/>
      <w:bookmarkEnd w:id="1"/>
      <w:r>
        <w:rPr>
          <w:noProof/>
        </w:rPr>
        <w:drawing>
          <wp:inline distT="0" distB="0" distL="0" distR="0" wp14:anchorId="45BBA6FA" wp14:editId="7EFA1F82">
            <wp:extent cx="1762125" cy="1239575"/>
            <wp:effectExtent l="0" t="0" r="0" b="0"/>
            <wp:docPr id="1592628661" name="Grafik 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8661" name="Grafik 1" descr="Ein Bild, das Im Haus enthält.&#10;&#10;Automatisch generierte Beschreibung"/>
                    <pic:cNvPicPr/>
                  </pic:nvPicPr>
                  <pic:blipFill>
                    <a:blip r:embed="rId11"/>
                    <a:stretch>
                      <a:fillRect/>
                    </a:stretch>
                  </pic:blipFill>
                  <pic:spPr>
                    <a:xfrm>
                      <a:off x="0" y="0"/>
                      <a:ext cx="1771104" cy="1245891"/>
                    </a:xfrm>
                    <a:prstGeom prst="rect">
                      <a:avLst/>
                    </a:prstGeom>
                  </pic:spPr>
                </pic:pic>
              </a:graphicData>
            </a:graphic>
          </wp:inline>
        </w:drawing>
      </w:r>
      <w:r w:rsidR="00C76D5C" w:rsidRPr="00D5610B">
        <w:rPr>
          <w:b/>
          <w:bCs/>
          <w:noProof/>
          <w:szCs w:val="22"/>
          <w:lang w:val="en-GB"/>
        </w:rPr>
        <mc:AlternateContent>
          <mc:Choice Requires="wps">
            <w:drawing>
              <wp:anchor distT="0" distB="0" distL="114300" distR="114300" simplePos="0" relativeHeight="251663360" behindDoc="0" locked="0" layoutInCell="1" allowOverlap="1" wp14:anchorId="0DB4AA16" wp14:editId="4037A1C7">
                <wp:simplePos x="0" y="0"/>
                <wp:positionH relativeFrom="margin">
                  <wp:posOffset>2221230</wp:posOffset>
                </wp:positionH>
                <wp:positionV relativeFrom="paragraph">
                  <wp:posOffset>1648460</wp:posOffset>
                </wp:positionV>
                <wp:extent cx="117475" cy="118745"/>
                <wp:effectExtent l="0" t="0" r="0" b="0"/>
                <wp:wrapTopAndBottom/>
                <wp:docPr id="9293890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8745"/>
                        </a:xfrm>
                        <a:prstGeom prst="rect">
                          <a:avLst/>
                        </a:prstGeom>
                        <a:solidFill>
                          <a:srgbClr val="FFFFFF"/>
                        </a:solidFill>
                        <a:ln w="9525">
                          <a:noFill/>
                          <a:miter lim="800000"/>
                          <a:headEnd/>
                          <a:tailEnd/>
                        </a:ln>
                      </wps:spPr>
                      <wps:txbx>
                        <w:txbxContent>
                          <w:p w14:paraId="2BC55E02" w14:textId="25B5575F" w:rsidR="00C76D5C" w:rsidRPr="00C76D5C" w:rsidRDefault="00C76D5C" w:rsidP="00C76D5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DB4AA16" id="_x0000_t202" coordsize="21600,21600" o:spt="202" path="m,l,21600r21600,l21600,xe">
                <v:stroke joinstyle="miter"/>
                <v:path gradientshapeok="t" o:connecttype="rect"/>
              </v:shapetype>
              <v:shape id="Textfeld 2" o:spid="_x0000_s1026" type="#_x0000_t202" style="position:absolute;margin-left:174.9pt;margin-top:129.8pt;width:9.25pt;height: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XGCwIAAPUDAAAOAAAAZHJzL2Uyb0RvYy54bWysU1GP0zAMfkfiP0R5Z12nje2qdadjxxDS&#10;cSAd/IAsTdeINA5Otnb8epy0txvwhuhDZNfOZ/vzl/Vt3xp2Uug12JLnkylnykqotD2U/NvX3ZsV&#10;Zz4IWwkDVpX8rDy/3bx+te5coWbQgKkUMgKxvuhcyZsQXJFlXjaqFX4CTlkK1oCtCOTiIatQdITe&#10;mmw2nb7NOsDKIUjlPf29H4J8k/DrWsnwua69CsyUnHoL6cR07uOZbdaiOKBwjZZjG+IfumiFtlT0&#10;AnUvgmBH1H9BtVoieKjDREKbQV1rqdIMNE0+/WOap0Y4lWYhcry70OT/H6x8PD25L8hC/w56WmAa&#10;wrsHkN89s7BthD2oO0ToGiUqKpxHyrLO+WK8Gqn2hY8g++4TVLRkcQyQgPoa28gKzckInRZwvpCu&#10;+sBkLJkv58sFZ5JCeb5azhepgiieLzv04YOClkWj5Eg7TeDi9OBDbEYUzymxlgejq502Jjl42G8N&#10;spOg/e/SN6L/lmYs60p+s5gtErKFeD9Jo9WB9Gl0W/LVNH6DYiIZ722VUoLQZrCpE2NHdiIhAzWh&#10;3/eUGFnaQ3UmnhAGHdK7IaMB/MlZRxosuf9xFKg4Mx8tcX2Tz+dRtMmZL5YzcvA6sr+OCCsJquSB&#10;s8HchiT0yIOFO9pJrRNfL52MvZK2Eo3jO4jivfZT1str3fwCAAD//wMAUEsDBBQABgAIAAAAIQDM&#10;ZONy4AAAAAsBAAAPAAAAZHJzL2Rvd25yZXYueG1sTI9BT4NAEIXvJv6HzZh4MXaxtFAoS6MmGq+t&#10;/QEDOwVSdpew20L/veNJbzNvXt77ptjNphdXGn3nrIKXRQSCbO10ZxsFx++P5w0IH9Bq7J0lBTfy&#10;sCvv7wrMtZvsnq6H0AgOsT5HBW0IQy6lr1sy6BduIMu3kxsNBl7HRuoRJw43vVxGUSINdpYbWhzo&#10;vaX6fLgYBaev6WmdTdVnOKb7VfKGXVq5m1KPD/PrFkSgOfyZ4Ref0aFkpspdrPaiVxCvMkYPCpbr&#10;LAHBjjjZxCAqVlIeZFnI/z+UPwAAAP//AwBQSwECLQAUAAYACAAAACEAtoM4kv4AAADhAQAAEwAA&#10;AAAAAAAAAAAAAAAAAAAAW0NvbnRlbnRfVHlwZXNdLnhtbFBLAQItABQABgAIAAAAIQA4/SH/1gAA&#10;AJQBAAALAAAAAAAAAAAAAAAAAC8BAABfcmVscy8ucmVsc1BLAQItABQABgAIAAAAIQDbyqXGCwIA&#10;APUDAAAOAAAAAAAAAAAAAAAAAC4CAABkcnMvZTJvRG9jLnhtbFBLAQItABQABgAIAAAAIQDMZONy&#10;4AAAAAsBAAAPAAAAAAAAAAAAAAAAAGUEAABkcnMvZG93bnJldi54bWxQSwUGAAAAAAQABADzAAAA&#10;cgUAAAAA&#10;" stroked="f">
                <v:textbox>
                  <w:txbxContent>
                    <w:p w14:paraId="2BC55E02" w14:textId="25B5575F" w:rsidR="00C76D5C" w:rsidRPr="00C76D5C" w:rsidRDefault="00C76D5C" w:rsidP="00C76D5C"/>
                  </w:txbxContent>
                </v:textbox>
                <w10:wrap type="topAndBottom" anchorx="margin"/>
              </v:shape>
            </w:pict>
          </mc:Fallback>
        </mc:AlternateContent>
      </w:r>
      <w:r w:rsidR="0003743F" w:rsidRPr="006E2C74">
        <w:rPr>
          <w:rFonts w:eastAsia="Times New Roman" w:cs="Times New Roman"/>
          <w:lang w:val="en-US" w:eastAsia="de-DE"/>
        </w:rPr>
        <w:br/>
        <w:t>liebherr-air-cycle-air-conditioning-system-copyright-liebherr</w:t>
      </w:r>
      <w:r w:rsidR="00C76D5C" w:rsidRPr="006E2C74">
        <w:rPr>
          <w:rFonts w:eastAsia="Times New Roman" w:cs="Times New Roman"/>
          <w:lang w:val="en-US" w:eastAsia="de-DE"/>
        </w:rPr>
        <w:t>.jpg</w:t>
      </w:r>
    </w:p>
    <w:p w14:paraId="2E483732" w14:textId="54E9A9A2" w:rsidR="006E2C74" w:rsidRPr="006E2C74" w:rsidRDefault="00C90313" w:rsidP="006E2C74">
      <w:pPr>
        <w:pStyle w:val="Caption9Pt"/>
        <w:spacing w:line="276" w:lineRule="auto"/>
        <w:rPr>
          <w:rFonts w:eastAsia="Times New Roman" w:cs="Times New Roman"/>
          <w:bCs/>
          <w:lang w:eastAsia="de-DE"/>
        </w:rPr>
      </w:pPr>
      <w:r w:rsidRPr="006E2C74">
        <w:rPr>
          <w:rFonts w:eastAsia="Times New Roman" w:cs="Times New Roman"/>
          <w:bCs/>
          <w:lang w:eastAsia="de-DE"/>
        </w:rPr>
        <w:t>Die l</w:t>
      </w:r>
      <w:r w:rsidR="00AE00B2" w:rsidRPr="006E2C74">
        <w:rPr>
          <w:rFonts w:eastAsia="Times New Roman" w:cs="Times New Roman"/>
          <w:bCs/>
          <w:lang w:eastAsia="de-DE"/>
        </w:rPr>
        <w:t>uftgestützte</w:t>
      </w:r>
      <w:r w:rsidR="004B5307" w:rsidRPr="006E2C74">
        <w:rPr>
          <w:rFonts w:eastAsia="Times New Roman" w:cs="Times New Roman"/>
          <w:bCs/>
          <w:lang w:eastAsia="de-DE"/>
        </w:rPr>
        <w:t xml:space="preserve"> Klimaanlage</w:t>
      </w:r>
      <w:r w:rsidR="00B11809" w:rsidRPr="006E2C74">
        <w:rPr>
          <w:rFonts w:eastAsia="Times New Roman" w:cs="Times New Roman"/>
          <w:bCs/>
          <w:lang w:eastAsia="de-DE"/>
        </w:rPr>
        <w:t xml:space="preserve"> </w:t>
      </w:r>
      <w:r w:rsidR="00AE00B2" w:rsidRPr="006E2C74">
        <w:rPr>
          <w:rFonts w:eastAsia="Times New Roman" w:cs="Times New Roman"/>
          <w:bCs/>
          <w:lang w:eastAsia="de-DE"/>
        </w:rPr>
        <w:t xml:space="preserve">von Liebherr </w:t>
      </w:r>
      <w:r w:rsidRPr="006E2C74">
        <w:rPr>
          <w:rFonts w:eastAsia="Times New Roman" w:cs="Times New Roman"/>
          <w:bCs/>
          <w:lang w:eastAsia="de-DE"/>
        </w:rPr>
        <w:t>benötigt kein Kältemittel, da sie ausschließlich natürliche Umgebungsluft verwendet.</w:t>
      </w:r>
    </w:p>
    <w:p w14:paraId="3C3E177D" w14:textId="77777777" w:rsidR="006E2C74" w:rsidRDefault="006E2C74" w:rsidP="00C76D5C">
      <w:pPr>
        <w:pStyle w:val="Caption9Pt"/>
        <w:rPr>
          <w:rFonts w:eastAsia="Times New Roman" w:cs="Times New Roman"/>
          <w:lang w:eastAsia="de-DE"/>
        </w:rPr>
      </w:pPr>
    </w:p>
    <w:p w14:paraId="66E84C0C" w14:textId="53E6119A" w:rsidR="00C76D5C" w:rsidRPr="00C76D5C" w:rsidRDefault="006E2C74" w:rsidP="00C76D5C">
      <w:pPr>
        <w:pStyle w:val="Caption9Pt"/>
        <w:rPr>
          <w:rFonts w:eastAsia="Times New Roman" w:cs="Times New Roman"/>
          <w:lang w:eastAsia="de-DE"/>
        </w:rPr>
      </w:pPr>
      <w:r>
        <w:rPr>
          <w:noProof/>
        </w:rPr>
        <w:drawing>
          <wp:inline distT="0" distB="0" distL="0" distR="0" wp14:anchorId="79B13081" wp14:editId="5856D1D4">
            <wp:extent cx="1781175" cy="1002693"/>
            <wp:effectExtent l="0" t="0" r="0" b="6985"/>
            <wp:docPr id="882088465" name="Grafik 1" descr="Ein Bild, das Elektronik, 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68278" name="Grafik 1" descr="Ein Bild, das Elektronik, Fahren enthält.&#10;&#10;Automatisch generierte Beschreibung"/>
                    <pic:cNvPicPr/>
                  </pic:nvPicPr>
                  <pic:blipFill>
                    <a:blip r:embed="rId12"/>
                    <a:stretch>
                      <a:fillRect/>
                    </a:stretch>
                  </pic:blipFill>
                  <pic:spPr>
                    <a:xfrm>
                      <a:off x="0" y="0"/>
                      <a:ext cx="1785375" cy="1005057"/>
                    </a:xfrm>
                    <a:prstGeom prst="rect">
                      <a:avLst/>
                    </a:prstGeom>
                  </pic:spPr>
                </pic:pic>
              </a:graphicData>
            </a:graphic>
          </wp:inline>
        </w:drawing>
      </w:r>
    </w:p>
    <w:p w14:paraId="5BD1B332" w14:textId="5AB946F1" w:rsidR="00BE3C65" w:rsidRPr="007C79DC" w:rsidRDefault="00C76D5C" w:rsidP="00C76D5C">
      <w:pPr>
        <w:pStyle w:val="Caption9Pt"/>
        <w:rPr>
          <w:rFonts w:eastAsia="Times New Roman" w:cs="Times New Roman"/>
          <w:lang w:val="en-US" w:eastAsia="de-DE"/>
        </w:rPr>
      </w:pPr>
      <w:r w:rsidRPr="007C79DC">
        <w:rPr>
          <w:rFonts w:eastAsia="Times New Roman" w:cs="Times New Roman"/>
          <w:lang w:val="en-US" w:eastAsia="de-DE"/>
        </w:rPr>
        <w:br/>
        <w:t xml:space="preserve">liebherr-co2-hvac-system-copyright-liebherr.jpg </w:t>
      </w:r>
    </w:p>
    <w:p w14:paraId="7EF6D414" w14:textId="1C58C267" w:rsidR="00481C73" w:rsidRPr="00BE3C65" w:rsidRDefault="00AE00B2" w:rsidP="00C76D5C">
      <w:pPr>
        <w:pStyle w:val="Caption9Pt"/>
        <w:rPr>
          <w:rFonts w:eastAsia="Times New Roman" w:cs="Times New Roman"/>
          <w:lang w:eastAsia="de-DE"/>
        </w:rPr>
      </w:pPr>
      <w:r w:rsidRPr="00C76D5C">
        <w:rPr>
          <w:rFonts w:eastAsia="Times New Roman" w:cs="Times New Roman"/>
          <w:lang w:eastAsia="de-DE"/>
        </w:rPr>
        <w:t>Klimaanlage</w:t>
      </w:r>
      <w:r w:rsidR="00C90313" w:rsidRPr="00C76D5C">
        <w:rPr>
          <w:rFonts w:eastAsia="Times New Roman" w:cs="Times New Roman"/>
          <w:lang w:eastAsia="de-DE"/>
        </w:rPr>
        <w:t xml:space="preserve"> von Liebherr</w:t>
      </w:r>
      <w:r w:rsidRPr="00C76D5C">
        <w:rPr>
          <w:rFonts w:eastAsia="Times New Roman" w:cs="Times New Roman"/>
          <w:lang w:eastAsia="de-DE"/>
        </w:rPr>
        <w:t xml:space="preserve"> </w:t>
      </w:r>
      <w:r w:rsidR="004B5307" w:rsidRPr="00C76D5C">
        <w:rPr>
          <w:rFonts w:eastAsia="Times New Roman" w:cs="Times New Roman"/>
          <w:lang w:eastAsia="de-DE"/>
        </w:rPr>
        <w:t>mit CO2 als Kältemittel</w:t>
      </w:r>
      <w:r w:rsidRPr="00C76D5C">
        <w:rPr>
          <w:rFonts w:eastAsia="Times New Roman" w:cs="Times New Roman"/>
          <w:lang w:eastAsia="de-DE"/>
        </w:rPr>
        <w:t xml:space="preserve"> </w:t>
      </w:r>
    </w:p>
    <w:p w14:paraId="0FEA4435" w14:textId="49B2F5A6" w:rsidR="00D5610B" w:rsidRPr="00C76D5C" w:rsidRDefault="00D5610B" w:rsidP="00C76D5C">
      <w:pPr>
        <w:pStyle w:val="Caption9Pt"/>
        <w:rPr>
          <w:color w:val="FF0000"/>
        </w:rPr>
      </w:pPr>
    </w:p>
    <w:p w14:paraId="3124FE04" w14:textId="7102BD26" w:rsidR="00C76D5C" w:rsidRPr="00C76D5C" w:rsidRDefault="00C76D5C" w:rsidP="00C76D5C">
      <w:pPr>
        <w:rPr>
          <w:rFonts w:ascii="Arial" w:eastAsia="Times New Roman" w:hAnsi="Arial" w:cs="Times New Roman"/>
          <w:sz w:val="18"/>
          <w:szCs w:val="18"/>
          <w:lang w:eastAsia="de-DE"/>
        </w:rPr>
      </w:pPr>
      <w:r>
        <w:rPr>
          <w:noProof/>
        </w:rPr>
        <w:drawing>
          <wp:inline distT="0" distB="0" distL="0" distR="0" wp14:anchorId="273638BF" wp14:editId="106757FA">
            <wp:extent cx="1638300" cy="1056070"/>
            <wp:effectExtent l="0" t="0" r="0" b="0"/>
            <wp:docPr id="528014572" name="Grafik 1" descr="Ein Bild, das Elektroni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14572" name="Grafik 1" descr="Ein Bild, das Elektronik, Im Haus enthält.&#10;&#10;Automatisch generierte Beschreibung"/>
                    <pic:cNvPicPr/>
                  </pic:nvPicPr>
                  <pic:blipFill>
                    <a:blip r:embed="rId13"/>
                    <a:stretch>
                      <a:fillRect/>
                    </a:stretch>
                  </pic:blipFill>
                  <pic:spPr>
                    <a:xfrm>
                      <a:off x="0" y="0"/>
                      <a:ext cx="1646235" cy="1061185"/>
                    </a:xfrm>
                    <a:prstGeom prst="rect">
                      <a:avLst/>
                    </a:prstGeom>
                  </pic:spPr>
                </pic:pic>
              </a:graphicData>
            </a:graphic>
          </wp:inline>
        </w:drawing>
      </w:r>
      <w:r>
        <w:br/>
      </w:r>
      <w:r>
        <w:br/>
      </w:r>
      <w:r w:rsidRPr="00C76D5C">
        <w:rPr>
          <w:rFonts w:ascii="Arial" w:eastAsia="Times New Roman" w:hAnsi="Arial" w:cs="Times New Roman"/>
          <w:sz w:val="18"/>
          <w:szCs w:val="18"/>
          <w:lang w:eastAsia="de-DE"/>
        </w:rPr>
        <w:t>liebherr-macs-10.0-copyright-liebherr</w:t>
      </w:r>
      <w:r>
        <w:rPr>
          <w:rFonts w:ascii="Arial" w:eastAsia="Times New Roman" w:hAnsi="Arial" w:cs="Times New Roman"/>
          <w:sz w:val="18"/>
          <w:szCs w:val="18"/>
          <w:lang w:eastAsia="de-DE"/>
        </w:rPr>
        <w:t>.jpg</w:t>
      </w:r>
    </w:p>
    <w:p w14:paraId="31D8D6A9" w14:textId="5503DBE9" w:rsidR="00412808" w:rsidRPr="00203D75" w:rsidRDefault="00203D75" w:rsidP="00412808">
      <w:pPr>
        <w:pStyle w:val="Caption9Pt"/>
      </w:pPr>
      <w:r w:rsidRPr="00203D75">
        <w:t>Das modulare Klimasystem MACS 10.0 von Liebherr</w:t>
      </w:r>
      <w:r w:rsidR="00C90313">
        <w:t xml:space="preserve"> verfügt über einen hohen Standardisierungsgrad.</w:t>
      </w:r>
      <w:r w:rsidR="00412808" w:rsidRPr="00203D75">
        <w:t xml:space="preserve"> </w:t>
      </w:r>
    </w:p>
    <w:p w14:paraId="5CDD6FAB" w14:textId="77777777" w:rsidR="00646448" w:rsidRDefault="00646448" w:rsidP="00646448">
      <w:pPr>
        <w:pStyle w:val="Caption9Pt"/>
        <w:rPr>
          <w:color w:val="FF0000"/>
        </w:rPr>
      </w:pPr>
    </w:p>
    <w:p w14:paraId="2AA8A529" w14:textId="79598996" w:rsidR="00C76D5C" w:rsidRPr="007C79DC" w:rsidRDefault="006E2C74" w:rsidP="00646448">
      <w:pPr>
        <w:pStyle w:val="Caption9Pt"/>
        <w:rPr>
          <w:color w:val="FF0000"/>
          <w:lang w:val="en-US"/>
        </w:rPr>
      </w:pPr>
      <w:r>
        <w:rPr>
          <w:noProof/>
        </w:rPr>
        <w:lastRenderedPageBreak/>
        <w:drawing>
          <wp:inline distT="0" distB="0" distL="0" distR="0" wp14:anchorId="5C70C3B7" wp14:editId="25546976">
            <wp:extent cx="1476375" cy="1923762"/>
            <wp:effectExtent l="0" t="0" r="0" b="635"/>
            <wp:docPr id="800184353" name="Grafik 1" descr="Ein Bild, das Himmel, draußen, Transport,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4353" name="Grafik 1" descr="Ein Bild, das Himmel, draußen, Transport, Wolke enthält.&#10;&#10;Automatisch generierte Beschreibung"/>
                    <pic:cNvPicPr/>
                  </pic:nvPicPr>
                  <pic:blipFill>
                    <a:blip r:embed="rId14"/>
                    <a:stretch>
                      <a:fillRect/>
                    </a:stretch>
                  </pic:blipFill>
                  <pic:spPr>
                    <a:xfrm>
                      <a:off x="0" y="0"/>
                      <a:ext cx="1485373" cy="1935487"/>
                    </a:xfrm>
                    <a:prstGeom prst="rect">
                      <a:avLst/>
                    </a:prstGeom>
                  </pic:spPr>
                </pic:pic>
              </a:graphicData>
            </a:graphic>
          </wp:inline>
        </w:drawing>
      </w:r>
      <w:r w:rsidR="00887848" w:rsidRPr="007C79DC">
        <w:rPr>
          <w:color w:val="FF0000"/>
          <w:lang w:val="en-US"/>
        </w:rPr>
        <w:br/>
      </w:r>
      <w:r w:rsidR="00646448" w:rsidRPr="007C79DC">
        <w:rPr>
          <w:lang w:val="en-US"/>
        </w:rPr>
        <w:br/>
      </w:r>
      <w:r w:rsidR="00681513" w:rsidRPr="007C79DC">
        <w:rPr>
          <w:lang w:val="en-US"/>
        </w:rPr>
        <w:t>liebherr-A922railroad-excavator-copyrigh-liebherr.jpg</w:t>
      </w:r>
    </w:p>
    <w:p w14:paraId="584A00F6" w14:textId="25ACAA63" w:rsidR="00646448" w:rsidRPr="00646448" w:rsidRDefault="00B26BE1" w:rsidP="00646448">
      <w:pPr>
        <w:pStyle w:val="Caption9Pt"/>
        <w:rPr>
          <w:color w:val="FF0000"/>
        </w:rPr>
      </w:pPr>
      <w:r>
        <w:t xml:space="preserve">Der </w:t>
      </w:r>
      <w:r w:rsidRPr="00B26BE1">
        <w:t xml:space="preserve">Liebherr-Zweiwegebagger A 922 Rail </w:t>
      </w:r>
      <w:r>
        <w:t>überzeugt mit einem starken Motor und einem innovativen Hydraulikkonzept</w:t>
      </w:r>
      <w:r w:rsidR="00646448" w:rsidRPr="00AE00B2">
        <w:t xml:space="preserve">. </w:t>
      </w:r>
    </w:p>
    <w:p w14:paraId="4B719D13" w14:textId="77777777" w:rsidR="00E7382B" w:rsidRDefault="00E7382B" w:rsidP="002B2182">
      <w:pPr>
        <w:pStyle w:val="Copyhead11Pt"/>
        <w:rPr>
          <w:lang w:val="de-DE"/>
        </w:rPr>
      </w:pPr>
    </w:p>
    <w:p w14:paraId="4FD4EDF1" w14:textId="28B70628" w:rsidR="002B2182" w:rsidRPr="007C79DC" w:rsidRDefault="002B2182" w:rsidP="00646448">
      <w:pPr>
        <w:pStyle w:val="Copyhead11Pt"/>
        <w:spacing w:before="240"/>
      </w:pPr>
      <w:r w:rsidRPr="007C79DC">
        <w:t>Kontakt</w:t>
      </w:r>
    </w:p>
    <w:p w14:paraId="416479D9" w14:textId="0FB485E6" w:rsidR="006249B8" w:rsidRPr="007C79DC" w:rsidRDefault="00BC2437" w:rsidP="00646448">
      <w:pPr>
        <w:pStyle w:val="Copyhead11Pt"/>
        <w:spacing w:before="240"/>
        <w:rPr>
          <w:b w:val="0"/>
          <w:bCs/>
        </w:rPr>
      </w:pPr>
      <w:r w:rsidRPr="007C79DC">
        <w:rPr>
          <w:b w:val="0"/>
          <w:bCs/>
        </w:rPr>
        <w:t>Liebherr-Aerospace &amp; Transportation SAS</w:t>
      </w:r>
      <w:r w:rsidRPr="007C79DC">
        <w:rPr>
          <w:b w:val="0"/>
          <w:bCs/>
        </w:rPr>
        <w:br/>
      </w:r>
      <w:r w:rsidR="006249B8" w:rsidRPr="007C79DC">
        <w:rPr>
          <w:b w:val="0"/>
          <w:bCs/>
        </w:rPr>
        <w:t>Ute Braam</w:t>
      </w:r>
      <w:r w:rsidR="006249B8" w:rsidRPr="007C79DC">
        <w:rPr>
          <w:b w:val="0"/>
          <w:bCs/>
        </w:rPr>
        <w:br/>
        <w:t>Corporate Communications</w:t>
      </w:r>
      <w:r w:rsidR="006249B8" w:rsidRPr="007C79DC">
        <w:rPr>
          <w:b w:val="0"/>
          <w:bCs/>
        </w:rPr>
        <w:br/>
        <w:t>Telefon: +49 8381 / 46 - 4403</w:t>
      </w:r>
      <w:r w:rsidR="006249B8" w:rsidRPr="007C79DC">
        <w:rPr>
          <w:b w:val="0"/>
          <w:bCs/>
        </w:rPr>
        <w:br/>
        <w:t xml:space="preserve">E-Mail: </w:t>
      </w:r>
      <w:r w:rsidRPr="007C79DC">
        <w:rPr>
          <w:b w:val="0"/>
          <w:bCs/>
        </w:rPr>
        <w:t>ute.braam@liebherr.com</w:t>
      </w:r>
      <w:r w:rsidR="006249B8" w:rsidRPr="007C79DC">
        <w:rPr>
          <w:b w:val="0"/>
          <w:bCs/>
        </w:rPr>
        <w:t xml:space="preserve"> </w:t>
      </w:r>
    </w:p>
    <w:p w14:paraId="669E752A" w14:textId="2C17A467" w:rsidR="007C79DC" w:rsidRDefault="00BC2437" w:rsidP="00646448">
      <w:pPr>
        <w:pStyle w:val="Copyhead11Pt"/>
        <w:spacing w:before="240"/>
        <w:rPr>
          <w:b w:val="0"/>
          <w:bCs/>
          <w:lang w:val="de-DE"/>
        </w:rPr>
      </w:pPr>
      <w:r w:rsidRPr="000B5AC7">
        <w:rPr>
          <w:b w:val="0"/>
          <w:bCs/>
          <w:lang w:val="de-DE"/>
        </w:rPr>
        <w:t>Liebherr-Hydraulikbagger GmbH</w:t>
      </w:r>
      <w:r w:rsidRPr="000B5AC7">
        <w:rPr>
          <w:b w:val="0"/>
          <w:bCs/>
          <w:lang w:val="de-DE"/>
        </w:rPr>
        <w:br/>
        <w:t>Mar</w:t>
      </w:r>
      <w:r>
        <w:rPr>
          <w:b w:val="0"/>
          <w:bCs/>
          <w:lang w:val="de-DE"/>
        </w:rPr>
        <w:t>c Wiedenmann</w:t>
      </w:r>
      <w:r>
        <w:rPr>
          <w:b w:val="0"/>
          <w:bCs/>
          <w:lang w:val="de-DE"/>
        </w:rPr>
        <w:br/>
        <w:t>Marketing</w:t>
      </w:r>
      <w:r>
        <w:rPr>
          <w:b w:val="0"/>
          <w:bCs/>
          <w:lang w:val="de-DE"/>
        </w:rPr>
        <w:br/>
        <w:t>Telefon: +49 7354 80</w:t>
      </w:r>
      <w:r w:rsidR="00887848">
        <w:rPr>
          <w:b w:val="0"/>
          <w:bCs/>
          <w:lang w:val="de-DE"/>
        </w:rPr>
        <w:t xml:space="preserve"> </w:t>
      </w:r>
      <w:r w:rsidR="007C79DC">
        <w:rPr>
          <w:b w:val="0"/>
          <w:bCs/>
          <w:lang w:val="de-DE"/>
        </w:rPr>
        <w:t>–</w:t>
      </w:r>
      <w:r w:rsidR="00887848">
        <w:rPr>
          <w:b w:val="0"/>
          <w:bCs/>
          <w:lang w:val="de-DE"/>
        </w:rPr>
        <w:t xml:space="preserve"> </w:t>
      </w:r>
      <w:r>
        <w:rPr>
          <w:b w:val="0"/>
          <w:bCs/>
          <w:lang w:val="de-DE"/>
        </w:rPr>
        <w:t>0</w:t>
      </w:r>
      <w:r w:rsidR="007C79DC">
        <w:rPr>
          <w:b w:val="0"/>
          <w:bCs/>
          <w:lang w:val="de-DE"/>
        </w:rPr>
        <w:br/>
        <w:t>E-Mail: marc.wiedenmann@liebherr.com</w:t>
      </w:r>
    </w:p>
    <w:p w14:paraId="2C3B044D" w14:textId="6C56193E" w:rsidR="00887848" w:rsidRPr="00BC2437" w:rsidRDefault="00887848" w:rsidP="00646448">
      <w:pPr>
        <w:pStyle w:val="Copyhead11Pt"/>
        <w:spacing w:before="240"/>
        <w:rPr>
          <w:b w:val="0"/>
          <w:bCs/>
          <w:lang w:val="de-DE"/>
        </w:rPr>
      </w:pPr>
    </w:p>
    <w:p w14:paraId="730D3123" w14:textId="77777777" w:rsidR="002B2182" w:rsidRPr="00BA1DEA" w:rsidRDefault="002B2182" w:rsidP="00646448">
      <w:pPr>
        <w:pStyle w:val="Copyhead11Pt"/>
        <w:spacing w:before="240"/>
        <w:rPr>
          <w:lang w:val="de-DE"/>
        </w:rPr>
      </w:pPr>
      <w:r w:rsidRPr="00BA1DEA">
        <w:rPr>
          <w:lang w:val="de-DE"/>
        </w:rPr>
        <w:t>Veröffentlicht von</w:t>
      </w:r>
    </w:p>
    <w:p w14:paraId="5AA17FB7" w14:textId="2744AEE2" w:rsidR="00E7382B" w:rsidRPr="00BE3C65" w:rsidRDefault="00E7382B" w:rsidP="00E7382B">
      <w:pPr>
        <w:pStyle w:val="Copytext11Pt"/>
        <w:rPr>
          <w:lang w:val="de-DE"/>
        </w:rPr>
      </w:pPr>
      <w:r w:rsidRPr="00BE3C65">
        <w:rPr>
          <w:lang w:val="de-DE"/>
        </w:rPr>
        <w:t xml:space="preserve">Liebherr-Aerospace &amp; Transportation SAS </w:t>
      </w:r>
      <w:r w:rsidRPr="00BE3C65">
        <w:rPr>
          <w:lang w:val="de-DE"/>
        </w:rPr>
        <w:br/>
        <w:t>Toulouse / Frankreich</w:t>
      </w:r>
      <w:r w:rsidRPr="00BE3C65">
        <w:rPr>
          <w:lang w:val="de-DE"/>
        </w:rPr>
        <w:br/>
        <w:t>www.liebherr.com</w:t>
      </w:r>
    </w:p>
    <w:p w14:paraId="32EBBB9C" w14:textId="5518A4B2" w:rsidR="00B81ED6" w:rsidRPr="00BE3C65" w:rsidRDefault="00B81ED6" w:rsidP="008168AB">
      <w:pPr>
        <w:pStyle w:val="Copyhead11Pt"/>
        <w:spacing w:before="240"/>
        <w:rPr>
          <w:b w:val="0"/>
          <w:bCs/>
          <w:lang w:val="de-DE"/>
        </w:rPr>
      </w:pPr>
    </w:p>
    <w:sectPr w:rsidR="00B81ED6" w:rsidRPr="00BE3C65"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26A4" w14:textId="77777777" w:rsidR="009900DC" w:rsidRDefault="009900DC" w:rsidP="00B81ED6">
      <w:pPr>
        <w:spacing w:after="0" w:line="240" w:lineRule="auto"/>
      </w:pPr>
      <w:r>
        <w:separator/>
      </w:r>
    </w:p>
  </w:endnote>
  <w:endnote w:type="continuationSeparator" w:id="0">
    <w:p w14:paraId="42677636" w14:textId="77777777" w:rsidR="009900DC" w:rsidRDefault="009900D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0F795F1" w:rsidR="00DF40C0" w:rsidRPr="00D11E51" w:rsidRDefault="0093605C" w:rsidP="00E847CC">
    <w:pPr>
      <w:pStyle w:val="zzPageNumberLine"/>
      <w:rPr>
        <w:rFonts w:ascii="Arial" w:hAnsi="Arial" w:cs="Arial"/>
      </w:rPr>
    </w:pPr>
    <w:r w:rsidRPr="00D11E51">
      <w:rPr>
        <w:rFonts w:ascii="Arial" w:hAnsi="Arial" w:cs="Arial"/>
      </w:rPr>
      <w:fldChar w:fldCharType="begin"/>
    </w:r>
    <w:r w:rsidRPr="00D11E51">
      <w:rPr>
        <w:rFonts w:ascii="Arial" w:hAnsi="Arial" w:cs="Arial"/>
      </w:rPr>
      <w:instrText xml:space="preserve"> IF </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7C79DC">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w:instrText>
    </w:r>
    <w:r w:rsidRPr="00D11E51">
      <w:rPr>
        <w:rFonts w:ascii="Arial" w:hAnsi="Arial" w:cs="Arial"/>
        <w:noProof/>
      </w:rPr>
      <w:instrText>&gt;</w:instrText>
    </w:r>
    <w:r w:rsidRPr="00D11E51">
      <w:rPr>
        <w:rFonts w:ascii="Arial" w:hAnsi="Arial" w:cs="Arial"/>
      </w:rPr>
      <w:instrText xml:space="preserve"> 1 "</w:instrText>
    </w:r>
    <w:r w:rsidRPr="00D11E51">
      <w:rPr>
        <w:rFonts w:ascii="Arial" w:hAnsi="Arial" w:cs="Arial"/>
      </w:rPr>
      <w:fldChar w:fldCharType="begin"/>
    </w:r>
    <w:r w:rsidRPr="00D11E51">
      <w:rPr>
        <w:rFonts w:ascii="Arial" w:hAnsi="Arial" w:cs="Arial"/>
      </w:rPr>
      <w:instrText xml:space="preserve"> PAGE  </w:instrText>
    </w:r>
    <w:r w:rsidRPr="00D11E51">
      <w:rPr>
        <w:rFonts w:ascii="Arial" w:hAnsi="Arial" w:cs="Arial"/>
      </w:rPr>
      <w:fldChar w:fldCharType="separate"/>
    </w:r>
    <w:r w:rsidR="007C79DC">
      <w:rPr>
        <w:rFonts w:ascii="Arial" w:hAnsi="Arial" w:cs="Arial"/>
        <w:noProof/>
      </w:rPr>
      <w:instrText>4</w:instrText>
    </w:r>
    <w:r w:rsidRPr="00D11E51">
      <w:rPr>
        <w:rFonts w:ascii="Arial" w:hAnsi="Arial" w:cs="Arial"/>
      </w:rPr>
      <w:fldChar w:fldCharType="end"/>
    </w:r>
    <w:r w:rsidRPr="00D11E51">
      <w:rPr>
        <w:rFonts w:ascii="Arial" w:hAnsi="Arial" w:cs="Arial"/>
      </w:rPr>
      <w:instrText>/</w:instrText>
    </w:r>
    <w:r w:rsidRPr="00D11E51">
      <w:rPr>
        <w:rFonts w:ascii="Arial" w:hAnsi="Arial" w:cs="Arial"/>
      </w:rPr>
      <w:fldChar w:fldCharType="begin"/>
    </w:r>
    <w:r w:rsidRPr="00D11E51">
      <w:rPr>
        <w:rFonts w:ascii="Arial" w:hAnsi="Arial" w:cs="Arial"/>
      </w:rPr>
      <w:instrText xml:space="preserve"> SECTIONPAGES  </w:instrText>
    </w:r>
    <w:r w:rsidRPr="00D11E51">
      <w:rPr>
        <w:rFonts w:ascii="Arial" w:hAnsi="Arial" w:cs="Arial"/>
      </w:rPr>
      <w:fldChar w:fldCharType="separate"/>
    </w:r>
    <w:r w:rsidR="007C79DC">
      <w:rPr>
        <w:rFonts w:ascii="Arial" w:hAnsi="Arial" w:cs="Arial"/>
        <w:noProof/>
      </w:rPr>
      <w:instrText>4</w:instrText>
    </w:r>
    <w:r w:rsidRPr="00D11E51">
      <w:rPr>
        <w:rFonts w:ascii="Arial" w:hAnsi="Arial" w:cs="Arial"/>
        <w:noProof/>
      </w:rPr>
      <w:fldChar w:fldCharType="end"/>
    </w:r>
    <w:r w:rsidRPr="00D11E51">
      <w:rPr>
        <w:rFonts w:ascii="Arial" w:hAnsi="Arial" w:cs="Arial"/>
      </w:rPr>
      <w:instrText xml:space="preserve">" "" </w:instrText>
    </w:r>
    <w:r w:rsidR="007C79DC">
      <w:rPr>
        <w:rFonts w:ascii="Arial" w:hAnsi="Arial" w:cs="Arial"/>
      </w:rPr>
      <w:fldChar w:fldCharType="separate"/>
    </w:r>
    <w:r w:rsidR="007C79DC">
      <w:rPr>
        <w:rFonts w:ascii="Arial" w:hAnsi="Arial" w:cs="Arial"/>
        <w:noProof/>
      </w:rPr>
      <w:t>4</w:t>
    </w:r>
    <w:r w:rsidR="007C79DC" w:rsidRPr="00D11E51">
      <w:rPr>
        <w:rFonts w:ascii="Arial" w:hAnsi="Arial" w:cs="Arial"/>
        <w:noProof/>
      </w:rPr>
      <w:t>/</w:t>
    </w:r>
    <w:r w:rsidR="007C79DC">
      <w:rPr>
        <w:rFonts w:ascii="Arial" w:hAnsi="Arial" w:cs="Arial"/>
        <w:noProof/>
      </w:rPr>
      <w:t>4</w:t>
    </w:r>
    <w:r w:rsidRPr="00D11E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2D74B" w14:textId="77777777" w:rsidR="009900DC" w:rsidRDefault="009900DC" w:rsidP="00B81ED6">
      <w:pPr>
        <w:spacing w:after="0" w:line="240" w:lineRule="auto"/>
      </w:pPr>
      <w:r>
        <w:separator/>
      </w:r>
    </w:p>
  </w:footnote>
  <w:footnote w:type="continuationSeparator" w:id="0">
    <w:p w14:paraId="334CA60C" w14:textId="77777777" w:rsidR="009900DC" w:rsidRDefault="009900D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581E0B46"/>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BE51C6"/>
    <w:multiLevelType w:val="hybridMultilevel"/>
    <w:tmpl w:val="3C66A5C0"/>
    <w:lvl w:ilvl="0" w:tplc="3BB857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449785892">
    <w:abstractNumId w:val="0"/>
  </w:num>
  <w:num w:numId="2" w16cid:durableId="206794741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2529580">
    <w:abstractNumId w:val="1"/>
  </w:num>
  <w:num w:numId="4" w16cid:durableId="55275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4ADB"/>
    <w:rsid w:val="00030E7C"/>
    <w:rsid w:val="00033002"/>
    <w:rsid w:val="0003743F"/>
    <w:rsid w:val="00037F2A"/>
    <w:rsid w:val="00055CB8"/>
    <w:rsid w:val="000619C9"/>
    <w:rsid w:val="00063374"/>
    <w:rsid w:val="00066E54"/>
    <w:rsid w:val="00085C39"/>
    <w:rsid w:val="00092A05"/>
    <w:rsid w:val="000A3AB9"/>
    <w:rsid w:val="000A4F9A"/>
    <w:rsid w:val="000B5AC7"/>
    <w:rsid w:val="000C0DAC"/>
    <w:rsid w:val="000D08DE"/>
    <w:rsid w:val="000E2C74"/>
    <w:rsid w:val="000E3C3F"/>
    <w:rsid w:val="000F0799"/>
    <w:rsid w:val="000F3026"/>
    <w:rsid w:val="00103C58"/>
    <w:rsid w:val="00103E14"/>
    <w:rsid w:val="00106836"/>
    <w:rsid w:val="0011578C"/>
    <w:rsid w:val="001222DC"/>
    <w:rsid w:val="00125F06"/>
    <w:rsid w:val="00126E26"/>
    <w:rsid w:val="00133A49"/>
    <w:rsid w:val="001419B4"/>
    <w:rsid w:val="00145DB7"/>
    <w:rsid w:val="0015216A"/>
    <w:rsid w:val="0015774D"/>
    <w:rsid w:val="00161F4B"/>
    <w:rsid w:val="00167E79"/>
    <w:rsid w:val="0017004B"/>
    <w:rsid w:val="001733AB"/>
    <w:rsid w:val="00177B01"/>
    <w:rsid w:val="0019406D"/>
    <w:rsid w:val="001A1AD7"/>
    <w:rsid w:val="001A6B10"/>
    <w:rsid w:val="001B5222"/>
    <w:rsid w:val="001C5C54"/>
    <w:rsid w:val="001C7BB9"/>
    <w:rsid w:val="001E325E"/>
    <w:rsid w:val="001E5087"/>
    <w:rsid w:val="001E660E"/>
    <w:rsid w:val="00203D75"/>
    <w:rsid w:val="002062DE"/>
    <w:rsid w:val="002341C0"/>
    <w:rsid w:val="0024360E"/>
    <w:rsid w:val="002519E6"/>
    <w:rsid w:val="00254BA9"/>
    <w:rsid w:val="00257B20"/>
    <w:rsid w:val="00263616"/>
    <w:rsid w:val="00264288"/>
    <w:rsid w:val="00273DF1"/>
    <w:rsid w:val="00274B08"/>
    <w:rsid w:val="00283312"/>
    <w:rsid w:val="00284D32"/>
    <w:rsid w:val="002A261B"/>
    <w:rsid w:val="002B2182"/>
    <w:rsid w:val="002B5E3D"/>
    <w:rsid w:val="002C3350"/>
    <w:rsid w:val="002C6CBE"/>
    <w:rsid w:val="002C7F6F"/>
    <w:rsid w:val="002D5043"/>
    <w:rsid w:val="002E72A8"/>
    <w:rsid w:val="002F7355"/>
    <w:rsid w:val="00302B2F"/>
    <w:rsid w:val="00303A11"/>
    <w:rsid w:val="0031198E"/>
    <w:rsid w:val="003151B0"/>
    <w:rsid w:val="00316C72"/>
    <w:rsid w:val="00323A5D"/>
    <w:rsid w:val="00327624"/>
    <w:rsid w:val="00331EAA"/>
    <w:rsid w:val="003455B6"/>
    <w:rsid w:val="003524D2"/>
    <w:rsid w:val="003535C5"/>
    <w:rsid w:val="00366915"/>
    <w:rsid w:val="003835AA"/>
    <w:rsid w:val="003936A6"/>
    <w:rsid w:val="00397F33"/>
    <w:rsid w:val="003A2510"/>
    <w:rsid w:val="003A69F1"/>
    <w:rsid w:val="003B7B82"/>
    <w:rsid w:val="00404476"/>
    <w:rsid w:val="00411F9F"/>
    <w:rsid w:val="00412808"/>
    <w:rsid w:val="00421146"/>
    <w:rsid w:val="004272C2"/>
    <w:rsid w:val="004526F3"/>
    <w:rsid w:val="00457231"/>
    <w:rsid w:val="00465F00"/>
    <w:rsid w:val="00476524"/>
    <w:rsid w:val="00481C73"/>
    <w:rsid w:val="00483D0E"/>
    <w:rsid w:val="00486C91"/>
    <w:rsid w:val="004916C3"/>
    <w:rsid w:val="004960E3"/>
    <w:rsid w:val="004A52C5"/>
    <w:rsid w:val="004B5307"/>
    <w:rsid w:val="004B59EF"/>
    <w:rsid w:val="004B5AC3"/>
    <w:rsid w:val="004D3FEB"/>
    <w:rsid w:val="004D60C4"/>
    <w:rsid w:val="004F1835"/>
    <w:rsid w:val="004F7332"/>
    <w:rsid w:val="00501915"/>
    <w:rsid w:val="00520D11"/>
    <w:rsid w:val="00527233"/>
    <w:rsid w:val="005310E6"/>
    <w:rsid w:val="005317DD"/>
    <w:rsid w:val="00532774"/>
    <w:rsid w:val="00545937"/>
    <w:rsid w:val="005461D8"/>
    <w:rsid w:val="0054762D"/>
    <w:rsid w:val="00556698"/>
    <w:rsid w:val="00561AE0"/>
    <w:rsid w:val="00562212"/>
    <w:rsid w:val="00565364"/>
    <w:rsid w:val="00584F66"/>
    <w:rsid w:val="005A61C2"/>
    <w:rsid w:val="005A7100"/>
    <w:rsid w:val="005B4FBE"/>
    <w:rsid w:val="005B79C0"/>
    <w:rsid w:val="005C0843"/>
    <w:rsid w:val="005D03E5"/>
    <w:rsid w:val="005D34F4"/>
    <w:rsid w:val="005D41BE"/>
    <w:rsid w:val="005D57FC"/>
    <w:rsid w:val="005F30AA"/>
    <w:rsid w:val="005F38EB"/>
    <w:rsid w:val="005F3FCA"/>
    <w:rsid w:val="006108ED"/>
    <w:rsid w:val="00615807"/>
    <w:rsid w:val="006249B8"/>
    <w:rsid w:val="00626238"/>
    <w:rsid w:val="0064069A"/>
    <w:rsid w:val="00646448"/>
    <w:rsid w:val="0065111F"/>
    <w:rsid w:val="00652E53"/>
    <w:rsid w:val="00655E9C"/>
    <w:rsid w:val="0065776B"/>
    <w:rsid w:val="006632DA"/>
    <w:rsid w:val="00681513"/>
    <w:rsid w:val="0068530B"/>
    <w:rsid w:val="0069054D"/>
    <w:rsid w:val="00691132"/>
    <w:rsid w:val="006D3F6D"/>
    <w:rsid w:val="006E2C74"/>
    <w:rsid w:val="006F269C"/>
    <w:rsid w:val="006F797A"/>
    <w:rsid w:val="007060AB"/>
    <w:rsid w:val="00734E20"/>
    <w:rsid w:val="00743CCD"/>
    <w:rsid w:val="00747169"/>
    <w:rsid w:val="00751EBB"/>
    <w:rsid w:val="007523D7"/>
    <w:rsid w:val="00755810"/>
    <w:rsid w:val="007608E5"/>
    <w:rsid w:val="00761197"/>
    <w:rsid w:val="007765A6"/>
    <w:rsid w:val="007841CF"/>
    <w:rsid w:val="00786C14"/>
    <w:rsid w:val="00787C48"/>
    <w:rsid w:val="007A6164"/>
    <w:rsid w:val="007C2DD9"/>
    <w:rsid w:val="007C79DC"/>
    <w:rsid w:val="007E05BF"/>
    <w:rsid w:val="007E294A"/>
    <w:rsid w:val="007F2586"/>
    <w:rsid w:val="007F2AC5"/>
    <w:rsid w:val="0080471A"/>
    <w:rsid w:val="0080665B"/>
    <w:rsid w:val="00812133"/>
    <w:rsid w:val="008168AB"/>
    <w:rsid w:val="00824226"/>
    <w:rsid w:val="00825DCB"/>
    <w:rsid w:val="00830FE5"/>
    <w:rsid w:val="00843EE0"/>
    <w:rsid w:val="008508ED"/>
    <w:rsid w:val="00863CD4"/>
    <w:rsid w:val="008761A5"/>
    <w:rsid w:val="00884655"/>
    <w:rsid w:val="00885721"/>
    <w:rsid w:val="00887848"/>
    <w:rsid w:val="00887D83"/>
    <w:rsid w:val="008A33F7"/>
    <w:rsid w:val="008A3527"/>
    <w:rsid w:val="008B11E1"/>
    <w:rsid w:val="008B6354"/>
    <w:rsid w:val="008B7C0C"/>
    <w:rsid w:val="008C0315"/>
    <w:rsid w:val="008C70AE"/>
    <w:rsid w:val="008D2E02"/>
    <w:rsid w:val="008D32E0"/>
    <w:rsid w:val="008E12E5"/>
    <w:rsid w:val="008F12CB"/>
    <w:rsid w:val="008F1DC2"/>
    <w:rsid w:val="0090227F"/>
    <w:rsid w:val="009027E9"/>
    <w:rsid w:val="009068CB"/>
    <w:rsid w:val="00910DF7"/>
    <w:rsid w:val="00913774"/>
    <w:rsid w:val="0091634A"/>
    <w:rsid w:val="009169F9"/>
    <w:rsid w:val="009201B9"/>
    <w:rsid w:val="00934331"/>
    <w:rsid w:val="00935615"/>
    <w:rsid w:val="0093605C"/>
    <w:rsid w:val="00961DC0"/>
    <w:rsid w:val="00963175"/>
    <w:rsid w:val="00965077"/>
    <w:rsid w:val="009670F3"/>
    <w:rsid w:val="00980034"/>
    <w:rsid w:val="009810F0"/>
    <w:rsid w:val="00986950"/>
    <w:rsid w:val="009900DC"/>
    <w:rsid w:val="00990A78"/>
    <w:rsid w:val="009964AF"/>
    <w:rsid w:val="009A288D"/>
    <w:rsid w:val="009A3D17"/>
    <w:rsid w:val="009B5E24"/>
    <w:rsid w:val="009B7434"/>
    <w:rsid w:val="009C51D7"/>
    <w:rsid w:val="009D43A1"/>
    <w:rsid w:val="009E28E9"/>
    <w:rsid w:val="009F0316"/>
    <w:rsid w:val="009F0F55"/>
    <w:rsid w:val="009F540C"/>
    <w:rsid w:val="00A07883"/>
    <w:rsid w:val="00A11948"/>
    <w:rsid w:val="00A13F86"/>
    <w:rsid w:val="00A15BDF"/>
    <w:rsid w:val="00A15D33"/>
    <w:rsid w:val="00A23A6A"/>
    <w:rsid w:val="00A24091"/>
    <w:rsid w:val="00A261BF"/>
    <w:rsid w:val="00A372E7"/>
    <w:rsid w:val="00A4497D"/>
    <w:rsid w:val="00A47451"/>
    <w:rsid w:val="00A501FB"/>
    <w:rsid w:val="00A50382"/>
    <w:rsid w:val="00A54E9E"/>
    <w:rsid w:val="00A574E3"/>
    <w:rsid w:val="00A6539C"/>
    <w:rsid w:val="00A93596"/>
    <w:rsid w:val="00AB47E9"/>
    <w:rsid w:val="00AB67EE"/>
    <w:rsid w:val="00AC2129"/>
    <w:rsid w:val="00AD68FA"/>
    <w:rsid w:val="00AE00B2"/>
    <w:rsid w:val="00AE5639"/>
    <w:rsid w:val="00AF1F99"/>
    <w:rsid w:val="00B03BE0"/>
    <w:rsid w:val="00B05A76"/>
    <w:rsid w:val="00B11809"/>
    <w:rsid w:val="00B14763"/>
    <w:rsid w:val="00B176BA"/>
    <w:rsid w:val="00B26BE1"/>
    <w:rsid w:val="00B50C01"/>
    <w:rsid w:val="00B61DE2"/>
    <w:rsid w:val="00B746C0"/>
    <w:rsid w:val="00B81ED6"/>
    <w:rsid w:val="00B83766"/>
    <w:rsid w:val="00B851DB"/>
    <w:rsid w:val="00B9448E"/>
    <w:rsid w:val="00BA2E0F"/>
    <w:rsid w:val="00BA5C69"/>
    <w:rsid w:val="00BA767C"/>
    <w:rsid w:val="00BB0BFF"/>
    <w:rsid w:val="00BC0994"/>
    <w:rsid w:val="00BC2437"/>
    <w:rsid w:val="00BC420C"/>
    <w:rsid w:val="00BD7045"/>
    <w:rsid w:val="00BE3824"/>
    <w:rsid w:val="00BE3C65"/>
    <w:rsid w:val="00C00104"/>
    <w:rsid w:val="00C003CC"/>
    <w:rsid w:val="00C0102F"/>
    <w:rsid w:val="00C11AC6"/>
    <w:rsid w:val="00C23E1C"/>
    <w:rsid w:val="00C278D3"/>
    <w:rsid w:val="00C32D53"/>
    <w:rsid w:val="00C464EC"/>
    <w:rsid w:val="00C529C1"/>
    <w:rsid w:val="00C5486E"/>
    <w:rsid w:val="00C56FD1"/>
    <w:rsid w:val="00C62A1F"/>
    <w:rsid w:val="00C71F22"/>
    <w:rsid w:val="00C76D5C"/>
    <w:rsid w:val="00C77574"/>
    <w:rsid w:val="00C90313"/>
    <w:rsid w:val="00C90A9A"/>
    <w:rsid w:val="00CA1E58"/>
    <w:rsid w:val="00CA23CF"/>
    <w:rsid w:val="00CA3B6A"/>
    <w:rsid w:val="00CA5DB1"/>
    <w:rsid w:val="00CA6447"/>
    <w:rsid w:val="00CA6C0C"/>
    <w:rsid w:val="00CA6D41"/>
    <w:rsid w:val="00CC4B97"/>
    <w:rsid w:val="00CE418E"/>
    <w:rsid w:val="00CE4FEC"/>
    <w:rsid w:val="00CE51BF"/>
    <w:rsid w:val="00CE5A10"/>
    <w:rsid w:val="00CE5A73"/>
    <w:rsid w:val="00CF0AA8"/>
    <w:rsid w:val="00D07F14"/>
    <w:rsid w:val="00D11E51"/>
    <w:rsid w:val="00D146BC"/>
    <w:rsid w:val="00D45D2F"/>
    <w:rsid w:val="00D46FAD"/>
    <w:rsid w:val="00D5190E"/>
    <w:rsid w:val="00D5610B"/>
    <w:rsid w:val="00D6301A"/>
    <w:rsid w:val="00D63B50"/>
    <w:rsid w:val="00D67A55"/>
    <w:rsid w:val="00D723E2"/>
    <w:rsid w:val="00D9578C"/>
    <w:rsid w:val="00DA2B73"/>
    <w:rsid w:val="00DA2B78"/>
    <w:rsid w:val="00DA77C9"/>
    <w:rsid w:val="00DB00A2"/>
    <w:rsid w:val="00DC319A"/>
    <w:rsid w:val="00DC7503"/>
    <w:rsid w:val="00DD1084"/>
    <w:rsid w:val="00DD29D3"/>
    <w:rsid w:val="00DD410D"/>
    <w:rsid w:val="00DD44FB"/>
    <w:rsid w:val="00DF2A61"/>
    <w:rsid w:val="00DF40C0"/>
    <w:rsid w:val="00E03444"/>
    <w:rsid w:val="00E15B44"/>
    <w:rsid w:val="00E260E6"/>
    <w:rsid w:val="00E2786B"/>
    <w:rsid w:val="00E32363"/>
    <w:rsid w:val="00E37973"/>
    <w:rsid w:val="00E427C1"/>
    <w:rsid w:val="00E509FC"/>
    <w:rsid w:val="00E55EB6"/>
    <w:rsid w:val="00E631D9"/>
    <w:rsid w:val="00E634D4"/>
    <w:rsid w:val="00E7382B"/>
    <w:rsid w:val="00E847CC"/>
    <w:rsid w:val="00E95034"/>
    <w:rsid w:val="00EA26F3"/>
    <w:rsid w:val="00EA69B1"/>
    <w:rsid w:val="00EC577C"/>
    <w:rsid w:val="00ED1269"/>
    <w:rsid w:val="00EF20DD"/>
    <w:rsid w:val="00EF2868"/>
    <w:rsid w:val="00F20D4A"/>
    <w:rsid w:val="00F330FA"/>
    <w:rsid w:val="00F3589E"/>
    <w:rsid w:val="00F35A5B"/>
    <w:rsid w:val="00F35FCB"/>
    <w:rsid w:val="00F36176"/>
    <w:rsid w:val="00F47054"/>
    <w:rsid w:val="00F60D6B"/>
    <w:rsid w:val="00F630F4"/>
    <w:rsid w:val="00F825B7"/>
    <w:rsid w:val="00F9454E"/>
    <w:rsid w:val="00FA0B99"/>
    <w:rsid w:val="00FA4242"/>
    <w:rsid w:val="00FC04F9"/>
    <w:rsid w:val="00FC5750"/>
    <w:rsid w:val="00FC627E"/>
    <w:rsid w:val="00FE5044"/>
    <w:rsid w:val="00FE693D"/>
    <w:rsid w:val="00FF34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B50C01"/>
    <w:rPr>
      <w:sz w:val="16"/>
      <w:szCs w:val="16"/>
    </w:rPr>
  </w:style>
  <w:style w:type="paragraph" w:styleId="Kommentartext">
    <w:name w:val="annotation text"/>
    <w:basedOn w:val="Standard"/>
    <w:link w:val="KommentartextZchn"/>
    <w:uiPriority w:val="99"/>
    <w:unhideWhenUsed/>
    <w:rsid w:val="00B50C01"/>
    <w:pPr>
      <w:spacing w:line="240" w:lineRule="auto"/>
    </w:pPr>
    <w:rPr>
      <w:sz w:val="20"/>
      <w:szCs w:val="20"/>
    </w:rPr>
  </w:style>
  <w:style w:type="character" w:customStyle="1" w:styleId="KommentartextZchn">
    <w:name w:val="Kommentartext Zchn"/>
    <w:basedOn w:val="Absatz-Standardschriftart"/>
    <w:link w:val="Kommentartext"/>
    <w:uiPriority w:val="99"/>
    <w:rsid w:val="00B50C01"/>
    <w:rPr>
      <w:sz w:val="20"/>
      <w:szCs w:val="20"/>
    </w:rPr>
  </w:style>
  <w:style w:type="paragraph" w:styleId="Kommentarthema">
    <w:name w:val="annotation subject"/>
    <w:basedOn w:val="Kommentartext"/>
    <w:next w:val="Kommentartext"/>
    <w:link w:val="KommentarthemaZchn"/>
    <w:uiPriority w:val="99"/>
    <w:semiHidden/>
    <w:unhideWhenUsed/>
    <w:rsid w:val="00B50C01"/>
    <w:rPr>
      <w:b/>
      <w:bCs/>
    </w:rPr>
  </w:style>
  <w:style w:type="character" w:customStyle="1" w:styleId="KommentarthemaZchn">
    <w:name w:val="Kommentarthema Zchn"/>
    <w:basedOn w:val="KommentartextZchn"/>
    <w:link w:val="Kommentarthema"/>
    <w:uiPriority w:val="99"/>
    <w:semiHidden/>
    <w:rsid w:val="00B50C01"/>
    <w:rPr>
      <w:b/>
      <w:bCs/>
      <w:sz w:val="20"/>
      <w:szCs w:val="20"/>
    </w:rPr>
  </w:style>
  <w:style w:type="paragraph" w:styleId="Sprechblasentext">
    <w:name w:val="Balloon Text"/>
    <w:basedOn w:val="Standard"/>
    <w:link w:val="SprechblasentextZchn"/>
    <w:uiPriority w:val="99"/>
    <w:semiHidden/>
    <w:unhideWhenUsed/>
    <w:rsid w:val="00EF20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20DD"/>
    <w:rPr>
      <w:rFonts w:ascii="Segoe UI" w:hAnsi="Segoe UI" w:cs="Segoe UI"/>
      <w:sz w:val="18"/>
      <w:szCs w:val="18"/>
    </w:rPr>
  </w:style>
  <w:style w:type="paragraph" w:styleId="berarbeitung">
    <w:name w:val="Revision"/>
    <w:hidden/>
    <w:uiPriority w:val="99"/>
    <w:semiHidden/>
    <w:rsid w:val="00BC0994"/>
    <w:pPr>
      <w:spacing w:after="0" w:line="240" w:lineRule="auto"/>
    </w:pPr>
  </w:style>
  <w:style w:type="character" w:styleId="NichtaufgelsteErwhnung">
    <w:name w:val="Unresolved Mention"/>
    <w:basedOn w:val="Absatz-Standardschriftart"/>
    <w:uiPriority w:val="99"/>
    <w:semiHidden/>
    <w:unhideWhenUsed/>
    <w:rsid w:val="00BC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6321">
      <w:bodyDiv w:val="1"/>
      <w:marLeft w:val="0"/>
      <w:marRight w:val="0"/>
      <w:marTop w:val="0"/>
      <w:marBottom w:val="0"/>
      <w:divBdr>
        <w:top w:val="none" w:sz="0" w:space="0" w:color="auto"/>
        <w:left w:val="none" w:sz="0" w:space="0" w:color="auto"/>
        <w:bottom w:val="none" w:sz="0" w:space="0" w:color="auto"/>
        <w:right w:val="none" w:sz="0" w:space="0" w:color="auto"/>
      </w:divBdr>
    </w:div>
    <w:div w:id="72464330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16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8E176-B5F0-4AC0-8216-4BD5C566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C81092-2D94-4CF8-A949-32B1FCD99E3B}">
  <ds:schemaRefs>
    <ds:schemaRef ds:uri="http://schemas.microsoft.com/sharepoint/v3/contenttype/forms"/>
  </ds:schemaRefs>
</ds:datastoreItem>
</file>

<file path=customXml/itemProps3.xml><?xml version="1.0" encoding="utf-8"?>
<ds:datastoreItem xmlns:ds="http://schemas.openxmlformats.org/officeDocument/2006/customXml" ds:itemID="{A6C12746-1FD9-45A2-A594-C26B3DABFF02}">
  <ds:schemaRefs>
    <ds:schemaRef ds:uri="http://schemas.openxmlformats.org/officeDocument/2006/bibliography"/>
  </ds:schemaRefs>
</ds:datastoreItem>
</file>

<file path=customXml/itemProps4.xml><?xml version="1.0" encoding="utf-8"?>
<ds:datastoreItem xmlns:ds="http://schemas.openxmlformats.org/officeDocument/2006/customXml" ds:itemID="{31234F95-0F43-4DFD-BF4C-701B6B088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6598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2</cp:revision>
  <cp:lastPrinted>2024-09-17T15:04:00Z</cp:lastPrinted>
  <dcterms:created xsi:type="dcterms:W3CDTF">2024-09-18T05:18:00Z</dcterms:created>
  <dcterms:modified xsi:type="dcterms:W3CDTF">2024-09-18T05:18:00Z</dcterms:modified>
  <cp:category>Presseinformation</cp:category>
</cp:coreProperties>
</file>