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2ABD" w14:textId="502E8156" w:rsidR="49B3051E" w:rsidRPr="00A01C34" w:rsidRDefault="49B3051E" w:rsidP="6E74438C">
      <w:pPr>
        <w:pStyle w:val="Topline16Pt"/>
        <w:spacing w:before="240"/>
        <w:rPr>
          <w:lang w:val="it-IT"/>
        </w:rPr>
      </w:pPr>
      <w:r w:rsidRPr="00A01C34">
        <w:rPr>
          <w:lang w:val="it-IT"/>
        </w:rPr>
        <w:t>Comunicato stampa</w:t>
      </w:r>
    </w:p>
    <w:p w14:paraId="1C4379D3" w14:textId="77154C51" w:rsidR="00F654C7" w:rsidRPr="00A01C34" w:rsidRDefault="4EBBB4F4" w:rsidP="05CCB24E">
      <w:pPr>
        <w:pStyle w:val="HeadlineH233Pt"/>
        <w:rPr>
          <w:rFonts w:cs="Arial"/>
          <w:lang w:val="it-IT"/>
        </w:rPr>
      </w:pPr>
      <w:r w:rsidRPr="00A01C34">
        <w:rPr>
          <w:rFonts w:cs="Arial"/>
          <w:lang w:val="it-IT"/>
        </w:rPr>
        <w:t>S.A.S</w:t>
      </w:r>
      <w:r w:rsidR="00C144C8">
        <w:rPr>
          <w:rFonts w:cs="Arial"/>
          <w:lang w:val="it-IT"/>
        </w:rPr>
        <w:t>.</w:t>
      </w:r>
      <w:r w:rsidRPr="00A01C34">
        <w:rPr>
          <w:rFonts w:cs="Arial"/>
          <w:lang w:val="it-IT"/>
        </w:rPr>
        <w:t xml:space="preserve"> Group espande la sua flotta Liebherr: LTM 1300-6.3 e LTM 1100-5.3</w:t>
      </w:r>
      <w:r w:rsidR="2DA1B693" w:rsidRPr="00A01C34">
        <w:rPr>
          <w:rFonts w:cs="Arial"/>
          <w:lang w:val="it-IT"/>
        </w:rPr>
        <w:t xml:space="preserve"> </w:t>
      </w:r>
    </w:p>
    <w:p w14:paraId="63A54BEC" w14:textId="77777777" w:rsidR="00B81ED6" w:rsidRPr="00A01C34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it-IT"/>
        </w:rPr>
      </w:pPr>
      <w:r w:rsidRPr="6E74438C">
        <w:rPr>
          <w:rFonts w:ascii="Tahoma" w:hAnsi="Tahoma" w:cs="Tahoma"/>
        </w:rPr>
        <w:t>⸺</w:t>
      </w:r>
    </w:p>
    <w:p w14:paraId="178839F2" w14:textId="0F9715D1" w:rsidR="6994B6CF" w:rsidRPr="0045438D" w:rsidRDefault="6994B6CF" w:rsidP="00EE1804">
      <w:pPr>
        <w:pStyle w:val="Bulletpoints11Pt"/>
        <w:rPr>
          <w:lang w:val="it-IT"/>
        </w:rPr>
      </w:pPr>
      <w:r w:rsidRPr="0045438D">
        <w:rPr>
          <w:lang w:val="it-IT"/>
        </w:rPr>
        <w:t>Doppio acquisto per S</w:t>
      </w:r>
      <w:r w:rsidR="078F1914" w:rsidRPr="0045438D">
        <w:rPr>
          <w:lang w:val="it-IT"/>
        </w:rPr>
        <w:t>.</w:t>
      </w:r>
      <w:r w:rsidRPr="0045438D">
        <w:rPr>
          <w:lang w:val="it-IT"/>
        </w:rPr>
        <w:t>A</w:t>
      </w:r>
      <w:r w:rsidR="5DC2DA57" w:rsidRPr="0045438D">
        <w:rPr>
          <w:lang w:val="it-IT"/>
        </w:rPr>
        <w:t>.</w:t>
      </w:r>
      <w:r w:rsidRPr="0045438D">
        <w:rPr>
          <w:lang w:val="it-IT"/>
        </w:rPr>
        <w:t>S</w:t>
      </w:r>
      <w:r w:rsidR="1812CD2C" w:rsidRPr="0045438D">
        <w:rPr>
          <w:lang w:val="it-IT"/>
        </w:rPr>
        <w:t>.</w:t>
      </w:r>
      <w:r w:rsidRPr="0045438D">
        <w:rPr>
          <w:lang w:val="it-IT"/>
        </w:rPr>
        <w:t xml:space="preserve"> Group</w:t>
      </w:r>
    </w:p>
    <w:p w14:paraId="2C0422FD" w14:textId="29B1129B" w:rsidR="74743465" w:rsidRPr="0045438D" w:rsidRDefault="0045438D" w:rsidP="0045438D">
      <w:pPr>
        <w:pStyle w:val="Bulletpoints11Pt"/>
        <w:rPr>
          <w:lang w:val="it-IT"/>
        </w:rPr>
      </w:pPr>
      <w:r w:rsidRPr="0045438D">
        <w:rPr>
          <w:lang w:val="it-IT"/>
        </w:rPr>
        <w:t xml:space="preserve">Semplicemente convincenti – gru a carreggiata </w:t>
      </w:r>
      <w:r>
        <w:rPr>
          <w:lang w:val="it-IT"/>
        </w:rPr>
        <w:t xml:space="preserve">ridotta da </w:t>
      </w:r>
      <w:r w:rsidRPr="0045438D">
        <w:rPr>
          <w:lang w:val="it-IT"/>
        </w:rPr>
        <w:t xml:space="preserve">100 tonnellate </w:t>
      </w:r>
      <w:r>
        <w:rPr>
          <w:lang w:val="it-IT"/>
        </w:rPr>
        <w:t>e una 300 tonnellate con altezza di sollevamento impressionante</w:t>
      </w:r>
    </w:p>
    <w:p w14:paraId="36913E31" w14:textId="274CF231" w:rsidR="6F03908C" w:rsidRPr="0045438D" w:rsidRDefault="6F03908C" w:rsidP="00EE1804">
      <w:pPr>
        <w:pStyle w:val="Bulletpoints11Pt"/>
        <w:rPr>
          <w:lang w:val="it-IT"/>
        </w:rPr>
      </w:pPr>
      <w:r w:rsidRPr="0045438D">
        <w:rPr>
          <w:lang w:val="it-IT"/>
        </w:rPr>
        <w:t>Flotta S</w:t>
      </w:r>
      <w:r w:rsidR="0045438D">
        <w:rPr>
          <w:lang w:val="it-IT"/>
        </w:rPr>
        <w:t>.</w:t>
      </w:r>
      <w:r w:rsidRPr="0045438D">
        <w:rPr>
          <w:lang w:val="it-IT"/>
        </w:rPr>
        <w:t>A</w:t>
      </w:r>
      <w:r w:rsidR="0045438D">
        <w:rPr>
          <w:lang w:val="it-IT"/>
        </w:rPr>
        <w:t>.</w:t>
      </w:r>
      <w:r w:rsidRPr="0045438D">
        <w:rPr>
          <w:lang w:val="it-IT"/>
        </w:rPr>
        <w:t>S</w:t>
      </w:r>
      <w:r w:rsidR="0045438D">
        <w:rPr>
          <w:lang w:val="it-IT"/>
        </w:rPr>
        <w:t xml:space="preserve">. Group raggiunge </w:t>
      </w:r>
      <w:r w:rsidRPr="0045438D">
        <w:rPr>
          <w:lang w:val="it-IT"/>
        </w:rPr>
        <w:t>più di 1</w:t>
      </w:r>
      <w:r w:rsidR="000A4681" w:rsidRPr="0045438D">
        <w:rPr>
          <w:lang w:val="it-IT"/>
        </w:rPr>
        <w:t>5</w:t>
      </w:r>
      <w:r w:rsidRPr="0045438D">
        <w:rPr>
          <w:lang w:val="it-IT"/>
        </w:rPr>
        <w:t xml:space="preserve"> macchine Liebherr</w:t>
      </w:r>
    </w:p>
    <w:p w14:paraId="2EB77F42" w14:textId="28764E38" w:rsidR="009A3D17" w:rsidRPr="003765A3" w:rsidRDefault="0045438D" w:rsidP="009A3D17">
      <w:pPr>
        <w:pStyle w:val="Teaser11Pt"/>
        <w:rPr>
          <w:lang w:val="es-ES"/>
        </w:rPr>
      </w:pPr>
      <w:r>
        <w:rPr>
          <w:lang w:val="it-IT"/>
        </w:rPr>
        <w:t>S.A.S</w:t>
      </w:r>
      <w:r w:rsidR="00C144C8">
        <w:rPr>
          <w:lang w:val="it-IT"/>
        </w:rPr>
        <w:t>.</w:t>
      </w:r>
      <w:r>
        <w:rPr>
          <w:lang w:val="it-IT"/>
        </w:rPr>
        <w:t xml:space="preserve"> Group è un cliente Liebherr soddisfatto da oltre vent’anni. Le ultime aggiunte del cliente </w:t>
      </w:r>
      <w:r w:rsidR="00C144C8">
        <w:rPr>
          <w:lang w:val="it-IT"/>
        </w:rPr>
        <w:t>piemontese</w:t>
      </w:r>
      <w:r>
        <w:rPr>
          <w:lang w:val="it-IT"/>
        </w:rPr>
        <w:t>, che espande la sua flotta con una LTM 1100-5.3 e una LTM 1300-6.3, ancora una volta si contraddistinguono per l’alt</w:t>
      </w:r>
      <w:r w:rsidR="00C144C8">
        <w:rPr>
          <w:lang w:val="it-IT"/>
        </w:rPr>
        <w:t>a</w:t>
      </w:r>
      <w:r>
        <w:rPr>
          <w:lang w:val="it-IT"/>
        </w:rPr>
        <w:t xml:space="preserve"> qualità e le eccezionali caratteristiche tecniche. </w:t>
      </w:r>
      <w:r w:rsidR="42E14AEB" w:rsidRPr="00A01C34">
        <w:rPr>
          <w:lang w:val="it-IT"/>
        </w:rPr>
        <w:t xml:space="preserve"> </w:t>
      </w:r>
    </w:p>
    <w:p w14:paraId="0D7F201A" w14:textId="494AF2EF" w:rsidR="26F84854" w:rsidRDefault="26F84854" w:rsidP="7DE07CC1">
      <w:pPr>
        <w:pStyle w:val="Copytext11Pt"/>
        <w:jc w:val="both"/>
        <w:rPr>
          <w:lang w:val="it-IT"/>
        </w:rPr>
      </w:pPr>
      <w:r w:rsidRPr="00A01C34">
        <w:rPr>
          <w:lang w:val="it-IT"/>
        </w:rPr>
        <w:t>Ehingen (Donau) (</w:t>
      </w:r>
      <w:r w:rsidR="00FC7DAD">
        <w:rPr>
          <w:lang w:val="it-IT"/>
        </w:rPr>
        <w:t>Germania</w:t>
      </w:r>
      <w:r w:rsidRPr="00A01C34">
        <w:rPr>
          <w:lang w:val="it-IT"/>
        </w:rPr>
        <w:t>)</w:t>
      </w:r>
      <w:r w:rsidR="67D7F220" w:rsidRPr="00A01C34">
        <w:rPr>
          <w:lang w:val="it-IT"/>
        </w:rPr>
        <w:t>,</w:t>
      </w:r>
      <w:r w:rsidR="0045438D">
        <w:rPr>
          <w:lang w:val="it-IT"/>
        </w:rPr>
        <w:t xml:space="preserve"> </w:t>
      </w:r>
      <w:r w:rsidR="003765A3" w:rsidRPr="003765A3">
        <w:rPr>
          <w:lang w:val="it-IT"/>
        </w:rPr>
        <w:t>20</w:t>
      </w:r>
      <w:r w:rsidR="67D7F220" w:rsidRPr="00A01C34">
        <w:rPr>
          <w:lang w:val="it-IT"/>
        </w:rPr>
        <w:t xml:space="preserve"> </w:t>
      </w:r>
      <w:r w:rsidR="0045438D">
        <w:rPr>
          <w:lang w:val="it-IT"/>
        </w:rPr>
        <w:t>Settembre</w:t>
      </w:r>
      <w:r w:rsidR="34CC96A3" w:rsidRPr="7DE07CC1">
        <w:rPr>
          <w:lang w:val="it-IT"/>
        </w:rPr>
        <w:t xml:space="preserve"> </w:t>
      </w:r>
      <w:r w:rsidR="67D7F220" w:rsidRPr="7DE07CC1">
        <w:rPr>
          <w:lang w:val="it-IT"/>
        </w:rPr>
        <w:t>2024</w:t>
      </w:r>
      <w:r w:rsidR="00AF789A" w:rsidRPr="7DE07CC1">
        <w:rPr>
          <w:lang w:val="it-IT"/>
        </w:rPr>
        <w:t xml:space="preserve"> </w:t>
      </w:r>
      <w:r w:rsidR="009A3D17" w:rsidRPr="7DE07CC1">
        <w:rPr>
          <w:lang w:val="it-IT"/>
        </w:rPr>
        <w:t>–</w:t>
      </w:r>
      <w:r w:rsidR="051D3A90" w:rsidRPr="7DE07CC1">
        <w:rPr>
          <w:lang w:val="it-IT"/>
        </w:rPr>
        <w:t xml:space="preserve"> </w:t>
      </w:r>
      <w:r w:rsidR="6A7EA60A" w:rsidRPr="7DE07CC1">
        <w:rPr>
          <w:lang w:val="it-IT"/>
        </w:rPr>
        <w:t>S.A.S</w:t>
      </w:r>
      <w:r w:rsidR="00C144C8">
        <w:rPr>
          <w:lang w:val="it-IT"/>
        </w:rPr>
        <w:t>.</w:t>
      </w:r>
      <w:r w:rsidR="6A7EA60A" w:rsidRPr="7DE07CC1">
        <w:rPr>
          <w:lang w:val="it-IT"/>
        </w:rPr>
        <w:t xml:space="preserve"> Group,</w:t>
      </w:r>
      <w:r w:rsidR="7F5BBF30" w:rsidRPr="7DE07CC1">
        <w:rPr>
          <w:lang w:val="it-IT"/>
        </w:rPr>
        <w:t xml:space="preserve"> amplia </w:t>
      </w:r>
      <w:r w:rsidR="6D04CF00" w:rsidRPr="7DE07CC1">
        <w:rPr>
          <w:lang w:val="it-IT"/>
        </w:rPr>
        <w:t>sua flotta Liebherr, acquistando una LTM 1300-6.3 e una LTM 1100-5.3. L</w:t>
      </w:r>
      <w:r w:rsidR="000A4681">
        <w:rPr>
          <w:lang w:val="it-IT"/>
        </w:rPr>
        <w:t>a</w:t>
      </w:r>
      <w:r w:rsidR="6D04CF00" w:rsidRPr="7DE07CC1">
        <w:rPr>
          <w:lang w:val="it-IT"/>
        </w:rPr>
        <w:t xml:space="preserve"> 300 ton</w:t>
      </w:r>
      <w:r w:rsidR="00EE1804">
        <w:rPr>
          <w:lang w:val="it-IT"/>
        </w:rPr>
        <w:t>nellate</w:t>
      </w:r>
      <w:r w:rsidR="6D04CF00" w:rsidRPr="7DE07CC1">
        <w:rPr>
          <w:lang w:val="it-IT"/>
        </w:rPr>
        <w:t xml:space="preserve"> soddisfa per la compattezza</w:t>
      </w:r>
      <w:r w:rsidR="78C1CF43" w:rsidRPr="7DE07CC1">
        <w:rPr>
          <w:lang w:val="it-IT"/>
        </w:rPr>
        <w:t xml:space="preserve"> e lunghezza del braccio mentre la 100 </w:t>
      </w:r>
      <w:r w:rsidR="768087A1" w:rsidRPr="7DE07CC1">
        <w:rPr>
          <w:lang w:val="it-IT"/>
        </w:rPr>
        <w:t>ton</w:t>
      </w:r>
      <w:r w:rsidR="00EE1804">
        <w:rPr>
          <w:lang w:val="it-IT"/>
        </w:rPr>
        <w:t>nellate</w:t>
      </w:r>
      <w:r w:rsidR="768087A1" w:rsidRPr="7DE07CC1">
        <w:rPr>
          <w:lang w:val="it-IT"/>
        </w:rPr>
        <w:t xml:space="preserve"> </w:t>
      </w:r>
      <w:r w:rsidR="78C1CF43" w:rsidRPr="7DE07CC1">
        <w:rPr>
          <w:lang w:val="it-IT"/>
        </w:rPr>
        <w:t>per la larghezza del carro e il peso sugli assi</w:t>
      </w:r>
      <w:r w:rsidR="2FD06E76" w:rsidRPr="7DE07CC1">
        <w:rPr>
          <w:lang w:val="it-IT"/>
        </w:rPr>
        <w:t xml:space="preserve">, i quali </w:t>
      </w:r>
      <w:r w:rsidR="78C1CF43" w:rsidRPr="7DE07CC1">
        <w:rPr>
          <w:lang w:val="it-IT"/>
        </w:rPr>
        <w:t>consentono una maggiore rapidità negli spostamenti. Le due nuove gru saranno i</w:t>
      </w:r>
      <w:r w:rsidR="46077126" w:rsidRPr="7DE07CC1">
        <w:rPr>
          <w:lang w:val="it-IT"/>
        </w:rPr>
        <w:t xml:space="preserve">mpiegate per lavori nel campo del petrolchimico, navale e chimico. </w:t>
      </w:r>
    </w:p>
    <w:p w14:paraId="22B544B7" w14:textId="4116CCE8" w:rsidR="2AC435B1" w:rsidRPr="00143D2B" w:rsidRDefault="00601088" w:rsidP="001D1CE2">
      <w:pPr>
        <w:pStyle w:val="Copyhead11Pt"/>
        <w:rPr>
          <w:bCs w:val="0"/>
          <w:szCs w:val="18"/>
          <w:lang w:val="es-ES"/>
        </w:rPr>
      </w:pPr>
      <w:hyperlink r:id="rId11" w:history="1">
        <w:r w:rsidR="55B8AB60" w:rsidRPr="00143D2B">
          <w:rPr>
            <w:bCs w:val="0"/>
            <w:szCs w:val="18"/>
            <w:lang w:val="es-ES"/>
          </w:rPr>
          <w:t>LTM 1100-5.3</w:t>
        </w:r>
        <w:r w:rsidR="45031938" w:rsidRPr="00143D2B">
          <w:rPr>
            <w:bCs w:val="0"/>
            <w:szCs w:val="18"/>
            <w:lang w:val="es-ES"/>
          </w:rPr>
          <w:t xml:space="preserve">: </w:t>
        </w:r>
        <w:r w:rsidR="37E07D15" w:rsidRPr="00143D2B">
          <w:rPr>
            <w:bCs w:val="0"/>
            <w:szCs w:val="18"/>
            <w:lang w:val="es-ES"/>
          </w:rPr>
          <w:t xml:space="preserve">potente peso leggero con un </w:t>
        </w:r>
        <w:r w:rsidR="0D9242EF" w:rsidRPr="00143D2B">
          <w:rPr>
            <w:bCs w:val="0"/>
            <w:szCs w:val="18"/>
            <w:lang w:val="es-ES"/>
          </w:rPr>
          <w:t>scartamento ridotto</w:t>
        </w:r>
      </w:hyperlink>
    </w:p>
    <w:p w14:paraId="7F7F44D1" w14:textId="60B7AF5C" w:rsidR="7A3A4721" w:rsidRPr="00A01C34" w:rsidRDefault="5302A379" w:rsidP="7DE07CC1">
      <w:pPr>
        <w:pStyle w:val="Copytext11Pt"/>
        <w:spacing w:before="240"/>
        <w:jc w:val="both"/>
        <w:rPr>
          <w:lang w:val="it-IT"/>
        </w:rPr>
      </w:pPr>
      <w:r w:rsidRPr="58FFB287">
        <w:rPr>
          <w:lang w:val="it-IT"/>
        </w:rPr>
        <w:t>L</w:t>
      </w:r>
      <w:r w:rsidR="0DFF0466" w:rsidRPr="58FFB287">
        <w:rPr>
          <w:lang w:val="it-IT"/>
        </w:rPr>
        <w:t>a LTM 1110-5.2</w:t>
      </w:r>
      <w:r w:rsidR="675D6B96" w:rsidRPr="58FFB287">
        <w:rPr>
          <w:lang w:val="it-IT"/>
        </w:rPr>
        <w:t xml:space="preserve"> ha un potente braccio telescopico di 62 metri e può trasportare fino a 16,9 tonnellate di zavorra su strade pubbliche, con un carico per asse di dodici tonnellate. L’uso costante di materiali leggeri e </w:t>
      </w:r>
      <w:r w:rsidR="32168FAA" w:rsidRPr="58FFB287">
        <w:rPr>
          <w:lang w:val="it-IT"/>
        </w:rPr>
        <w:t xml:space="preserve">la larghezza </w:t>
      </w:r>
      <w:r w:rsidR="14F7BB77" w:rsidRPr="58FFB287">
        <w:rPr>
          <w:lang w:val="it-IT"/>
        </w:rPr>
        <w:t>del veicolo</w:t>
      </w:r>
      <w:r w:rsidR="32168FAA" w:rsidRPr="58FFB287">
        <w:rPr>
          <w:lang w:val="it-IT"/>
        </w:rPr>
        <w:t xml:space="preserve"> di soli 2,55 metri fanno sì che la gru sia economicamente mobile in tutto il mondo: ha </w:t>
      </w:r>
      <w:r w:rsidR="1840A18D" w:rsidRPr="58FFB287">
        <w:rPr>
          <w:lang w:val="it-IT"/>
        </w:rPr>
        <w:t xml:space="preserve">infatti </w:t>
      </w:r>
      <w:r w:rsidR="32168FAA" w:rsidRPr="58FFB287">
        <w:rPr>
          <w:lang w:val="it-IT"/>
        </w:rPr>
        <w:t>un carico per asse di s</w:t>
      </w:r>
      <w:r w:rsidR="7D533F68" w:rsidRPr="58FFB287">
        <w:rPr>
          <w:lang w:val="it-IT"/>
        </w:rPr>
        <w:t xml:space="preserve">olo </w:t>
      </w:r>
      <w:r w:rsidR="7702D777" w:rsidRPr="58FFB287">
        <w:rPr>
          <w:lang w:val="it-IT"/>
        </w:rPr>
        <w:t>nove</w:t>
      </w:r>
      <w:r w:rsidR="7412D334" w:rsidRPr="58FFB287">
        <w:rPr>
          <w:lang w:val="it-IT"/>
        </w:rPr>
        <w:t xml:space="preserve"> t</w:t>
      </w:r>
      <w:r w:rsidR="7D533F68" w:rsidRPr="58FFB287">
        <w:rPr>
          <w:lang w:val="it-IT"/>
        </w:rPr>
        <w:t>onnellate ed è flessibile sia su strada che in cantieri ristretti. La gru presenta tutte le innovazioni degli ultimi anni, tra cui il</w:t>
      </w:r>
      <w:r w:rsidR="0DFF0466" w:rsidRPr="58FFB287">
        <w:rPr>
          <w:lang w:val="it-IT"/>
        </w:rPr>
        <w:t xml:space="preserve"> VarioBallast</w:t>
      </w:r>
      <w:r w:rsidR="0DFF0466" w:rsidRPr="001D1CE2">
        <w:rPr>
          <w:vertAlign w:val="superscript"/>
          <w:lang w:val="it-IT"/>
        </w:rPr>
        <w:t>®</w:t>
      </w:r>
      <w:r w:rsidR="0DFF0466" w:rsidRPr="58FFB287">
        <w:rPr>
          <w:lang w:val="it-IT"/>
        </w:rPr>
        <w:t>,</w:t>
      </w:r>
      <w:r w:rsidR="4B4031FA" w:rsidRPr="58FFB287">
        <w:rPr>
          <w:lang w:val="it-IT"/>
        </w:rPr>
        <w:t xml:space="preserve"> ed è il secondo modello di gru con il muovo comando LICCON3</w:t>
      </w:r>
      <w:r w:rsidR="0B4363AA" w:rsidRPr="58FFB287">
        <w:rPr>
          <w:lang w:val="it-IT"/>
        </w:rPr>
        <w:t xml:space="preserve">. </w:t>
      </w:r>
    </w:p>
    <w:p w14:paraId="45BB658A" w14:textId="35F30EC3" w:rsidR="2D021383" w:rsidRPr="00FC7DAD" w:rsidRDefault="00601088" w:rsidP="001D1CE2">
      <w:pPr>
        <w:pStyle w:val="Copyhead11Pt"/>
        <w:rPr>
          <w:bCs w:val="0"/>
          <w:szCs w:val="18"/>
          <w:lang w:val="es-ES"/>
        </w:rPr>
      </w:pPr>
      <w:hyperlink r:id="rId12" w:history="1">
        <w:r w:rsidR="67197715" w:rsidRPr="00FC7DAD">
          <w:rPr>
            <w:bCs w:val="0"/>
            <w:szCs w:val="18"/>
            <w:lang w:val="es-ES"/>
          </w:rPr>
          <w:t xml:space="preserve">LTM 1300-6.3 </w:t>
        </w:r>
        <w:r w:rsidR="00FC7DAD" w:rsidRPr="00FC7DAD">
          <w:rPr>
            <w:bCs w:val="0"/>
            <w:szCs w:val="18"/>
            <w:lang w:val="es-ES"/>
          </w:rPr>
          <w:t>–</w:t>
        </w:r>
        <w:r w:rsidR="08FFDC4F" w:rsidRPr="00FC7DAD">
          <w:rPr>
            <w:bCs w:val="0"/>
            <w:szCs w:val="18"/>
            <w:lang w:val="es-ES"/>
          </w:rPr>
          <w:t xml:space="preserve"> una</w:t>
        </w:r>
        <w:r w:rsidR="67197715" w:rsidRPr="00FC7DAD">
          <w:rPr>
            <w:bCs w:val="0"/>
            <w:szCs w:val="18"/>
            <w:lang w:val="es-ES"/>
          </w:rPr>
          <w:t xml:space="preserve"> </w:t>
        </w:r>
        <w:r w:rsidR="594E52B0" w:rsidRPr="00FC7DAD">
          <w:rPr>
            <w:bCs w:val="0"/>
            <w:szCs w:val="18"/>
            <w:lang w:val="es-ES"/>
          </w:rPr>
          <w:t xml:space="preserve">300 </w:t>
        </w:r>
        <w:r w:rsidR="38156107" w:rsidRPr="00FC7DAD">
          <w:rPr>
            <w:bCs w:val="0"/>
            <w:szCs w:val="18"/>
            <w:lang w:val="es-ES"/>
          </w:rPr>
          <w:t>tonnellate che offre un’enorme altezza di sollevamento</w:t>
        </w:r>
      </w:hyperlink>
    </w:p>
    <w:p w14:paraId="1EA654D2" w14:textId="368F721F" w:rsidR="0C357955" w:rsidRDefault="0C357955" w:rsidP="58FFB287">
      <w:pPr>
        <w:pStyle w:val="Copytext11Pt"/>
        <w:jc w:val="both"/>
        <w:rPr>
          <w:lang w:val="it-IT"/>
        </w:rPr>
      </w:pPr>
      <w:r w:rsidRPr="58FFB287">
        <w:rPr>
          <w:lang w:val="it-IT"/>
        </w:rPr>
        <w:t xml:space="preserve">Potente gru a montaggio rapido, la LTM 1300-6.3 è la prima gru a </w:t>
      </w:r>
      <w:r w:rsidR="00FC7DAD">
        <w:rPr>
          <w:lang w:val="it-IT"/>
        </w:rPr>
        <w:t>sei</w:t>
      </w:r>
      <w:r w:rsidRPr="58FFB287">
        <w:rPr>
          <w:lang w:val="it-IT"/>
        </w:rPr>
        <w:t xml:space="preserve"> assi al mondo a portare un braccio telescopico di 90 metri con un carico per asse di dodici tonnellate. Il telaio è particolarmente leggero, il che significa che le parti portanti sono state rinforzate e il braccio allungato. VarioBase</w:t>
      </w:r>
      <w:r w:rsidRPr="00FC7DAD">
        <w:rPr>
          <w:vertAlign w:val="superscript"/>
          <w:lang w:val="it-IT"/>
        </w:rPr>
        <w:t>®</w:t>
      </w:r>
      <w:r w:rsidRPr="58FFB287">
        <w:rPr>
          <w:lang w:val="it-IT"/>
        </w:rPr>
        <w:t>Plus garantisce la possibilità di un'ampia gamma di opzioni di supporto. Altre caratteristiche, come VarioBallast</w:t>
      </w:r>
      <w:r w:rsidRPr="00FC7DAD">
        <w:rPr>
          <w:vertAlign w:val="superscript"/>
          <w:lang w:val="it-IT"/>
        </w:rPr>
        <w:t>®</w:t>
      </w:r>
      <w:r w:rsidRPr="58FFB287">
        <w:rPr>
          <w:lang w:val="it-IT"/>
        </w:rPr>
        <w:t xml:space="preserve">, AutoBallast e Windspeed Load Charts, completano </w:t>
      </w:r>
      <w:r w:rsidR="69EDE9EB" w:rsidRPr="58FFB287">
        <w:rPr>
          <w:lang w:val="it-IT"/>
        </w:rPr>
        <w:t xml:space="preserve">il pacchetto in </w:t>
      </w:r>
      <w:r w:rsidRPr="58FFB287">
        <w:rPr>
          <w:lang w:val="it-IT"/>
        </w:rPr>
        <w:t xml:space="preserve">dotazione della gru da 300 tonnellate. Nel complesso, la rendono ideale per il montaggio di gru a torre e la manutenzione di turbine eoliche. Grazie </w:t>
      </w:r>
      <w:r w:rsidRPr="58FFB287">
        <w:rPr>
          <w:lang w:val="it-IT"/>
        </w:rPr>
        <w:lastRenderedPageBreak/>
        <w:t xml:space="preserve">alla grande compatibilità con altri modelli di gru Liebherr, parti della zavorra, il blocco gancio </w:t>
      </w:r>
      <w:r w:rsidR="596259D7" w:rsidRPr="58FFB287">
        <w:rPr>
          <w:lang w:val="it-IT"/>
        </w:rPr>
        <w:t xml:space="preserve">removibile </w:t>
      </w:r>
      <w:r w:rsidRPr="58FFB287">
        <w:rPr>
          <w:lang w:val="it-IT"/>
        </w:rPr>
        <w:t>e le varie sezioni del traliccio sono intercambiabili.</w:t>
      </w:r>
    </w:p>
    <w:p w14:paraId="4C66B9E7" w14:textId="0D733600" w:rsidR="54818AC6" w:rsidRPr="00A01C34" w:rsidRDefault="54818AC6" w:rsidP="7DE07CC1">
      <w:pPr>
        <w:pStyle w:val="Teaser11Pt"/>
        <w:rPr>
          <w:noProof w:val="0"/>
          <w:lang w:val="it-IT"/>
        </w:rPr>
      </w:pPr>
      <w:r w:rsidRPr="00A01C34">
        <w:rPr>
          <w:noProof w:val="0"/>
          <w:lang w:val="it-IT"/>
        </w:rPr>
        <w:t xml:space="preserve">SAS Group: cliente Liebherr da </w:t>
      </w:r>
      <w:r w:rsidR="004A88B6" w:rsidRPr="00A01C34">
        <w:rPr>
          <w:noProof w:val="0"/>
          <w:lang w:val="it-IT"/>
        </w:rPr>
        <w:t>più di vent’anni</w:t>
      </w:r>
    </w:p>
    <w:p w14:paraId="053769D0" w14:textId="63841F18" w:rsidR="234D5EA9" w:rsidRPr="00A01C34" w:rsidRDefault="234D5EA9" w:rsidP="7DE07CC1">
      <w:pPr>
        <w:pStyle w:val="Teaser11Pt"/>
        <w:jc w:val="both"/>
        <w:rPr>
          <w:b w:val="0"/>
          <w:bCs w:val="0"/>
          <w:noProof w:val="0"/>
          <w:lang w:val="it-IT"/>
        </w:rPr>
      </w:pPr>
      <w:r w:rsidRPr="58FFB287">
        <w:rPr>
          <w:b w:val="0"/>
          <w:bCs w:val="0"/>
          <w:noProof w:val="0"/>
          <w:lang w:val="it-IT"/>
        </w:rPr>
        <w:t xml:space="preserve">“Liebherr è leader mondiale </w:t>
      </w:r>
      <w:r w:rsidR="574F3678" w:rsidRPr="58FFB287">
        <w:rPr>
          <w:b w:val="0"/>
          <w:bCs w:val="0"/>
          <w:noProof w:val="0"/>
          <w:lang w:val="it-IT"/>
        </w:rPr>
        <w:t xml:space="preserve">nel suo </w:t>
      </w:r>
      <w:r w:rsidRPr="58FFB287">
        <w:rPr>
          <w:b w:val="0"/>
          <w:bCs w:val="0"/>
          <w:noProof w:val="0"/>
          <w:lang w:val="it-IT"/>
        </w:rPr>
        <w:t>settore</w:t>
      </w:r>
      <w:r w:rsidR="5601AF72" w:rsidRPr="58FFB287">
        <w:rPr>
          <w:b w:val="0"/>
          <w:bCs w:val="0"/>
          <w:noProof w:val="0"/>
          <w:lang w:val="it-IT"/>
        </w:rPr>
        <w:t xml:space="preserve"> ed è</w:t>
      </w:r>
      <w:r w:rsidRPr="58FFB287">
        <w:rPr>
          <w:b w:val="0"/>
          <w:bCs w:val="0"/>
          <w:noProof w:val="0"/>
          <w:lang w:val="it-IT"/>
        </w:rPr>
        <w:t xml:space="preserve"> sinonimo di valore, immagine, </w:t>
      </w:r>
      <w:r w:rsidR="01E0297B" w:rsidRPr="58FFB287">
        <w:rPr>
          <w:b w:val="0"/>
          <w:bCs w:val="0"/>
          <w:noProof w:val="0"/>
          <w:lang w:val="it-IT"/>
        </w:rPr>
        <w:t>q</w:t>
      </w:r>
      <w:r w:rsidRPr="58FFB287">
        <w:rPr>
          <w:b w:val="0"/>
          <w:bCs w:val="0"/>
          <w:noProof w:val="0"/>
          <w:lang w:val="it-IT"/>
        </w:rPr>
        <w:t>ualità</w:t>
      </w:r>
      <w:r w:rsidR="6CF9C2A9" w:rsidRPr="58FFB287">
        <w:rPr>
          <w:b w:val="0"/>
          <w:bCs w:val="0"/>
          <w:noProof w:val="0"/>
          <w:lang w:val="it-IT"/>
        </w:rPr>
        <w:t>. P</w:t>
      </w:r>
      <w:r w:rsidRPr="58FFB287">
        <w:rPr>
          <w:b w:val="0"/>
          <w:bCs w:val="0"/>
          <w:noProof w:val="0"/>
          <w:lang w:val="it-IT"/>
        </w:rPr>
        <w:t xml:space="preserve">er questo </w:t>
      </w:r>
      <w:r w:rsidR="000A4681" w:rsidRPr="58FFB287">
        <w:rPr>
          <w:b w:val="0"/>
          <w:bCs w:val="0"/>
          <w:noProof w:val="0"/>
          <w:lang w:val="it-IT"/>
        </w:rPr>
        <w:t>motivo collaboriamo con</w:t>
      </w:r>
      <w:r w:rsidR="00D74AA6" w:rsidRPr="58FFB287">
        <w:rPr>
          <w:b w:val="0"/>
          <w:bCs w:val="0"/>
          <w:noProof w:val="0"/>
          <w:lang w:val="it-IT"/>
        </w:rPr>
        <w:t xml:space="preserve"> Liebherr</w:t>
      </w:r>
      <w:r w:rsidR="06CDE1D3" w:rsidRPr="58FFB287">
        <w:rPr>
          <w:b w:val="0"/>
          <w:bCs w:val="0"/>
          <w:noProof w:val="0"/>
          <w:lang w:val="it-IT"/>
        </w:rPr>
        <w:t xml:space="preserve"> da più di vent’anni, </w:t>
      </w:r>
      <w:r w:rsidR="00D74AA6" w:rsidRPr="58FFB287">
        <w:rPr>
          <w:b w:val="0"/>
          <w:bCs w:val="0"/>
          <w:noProof w:val="0"/>
          <w:lang w:val="it-IT"/>
        </w:rPr>
        <w:t>vantando oggi di una flotta di oltre 1000 automezzi</w:t>
      </w:r>
      <w:r w:rsidR="06CDE1D3" w:rsidRPr="58FFB287">
        <w:rPr>
          <w:b w:val="0"/>
          <w:bCs w:val="0"/>
          <w:noProof w:val="0"/>
          <w:lang w:val="it-IT"/>
        </w:rPr>
        <w:t xml:space="preserve"> di</w:t>
      </w:r>
      <w:r w:rsidR="00A478D7" w:rsidRPr="58FFB287">
        <w:rPr>
          <w:b w:val="0"/>
          <w:bCs w:val="0"/>
          <w:noProof w:val="0"/>
          <w:lang w:val="it-IT"/>
        </w:rPr>
        <w:t xml:space="preserve"> cui 15</w:t>
      </w:r>
      <w:r w:rsidR="00FC7DAD">
        <w:rPr>
          <w:b w:val="0"/>
          <w:bCs w:val="0"/>
          <w:noProof w:val="0"/>
          <w:lang w:val="it-IT"/>
        </w:rPr>
        <w:t> </w:t>
      </w:r>
      <w:r w:rsidR="06CDE1D3" w:rsidRPr="58FFB287">
        <w:rPr>
          <w:b w:val="0"/>
          <w:bCs w:val="0"/>
          <w:noProof w:val="0"/>
          <w:lang w:val="it-IT"/>
        </w:rPr>
        <w:t>autogr</w:t>
      </w:r>
      <w:r w:rsidR="09E748F4" w:rsidRPr="58FFB287">
        <w:rPr>
          <w:b w:val="0"/>
          <w:bCs w:val="0"/>
          <w:noProof w:val="0"/>
          <w:lang w:val="it-IT"/>
        </w:rPr>
        <w:t>ù</w:t>
      </w:r>
      <w:r w:rsidR="33EBBB23" w:rsidRPr="58FFB287">
        <w:rPr>
          <w:b w:val="0"/>
          <w:bCs w:val="0"/>
          <w:noProof w:val="0"/>
          <w:lang w:val="it-IT"/>
        </w:rPr>
        <w:t xml:space="preserve"> Liebherr”. </w:t>
      </w:r>
    </w:p>
    <w:p w14:paraId="49DAF8A4" w14:textId="69C822CC" w:rsidR="33EBBB23" w:rsidRDefault="33EBBB23" w:rsidP="7DE07CC1">
      <w:pPr>
        <w:pStyle w:val="Teaser11Pt"/>
        <w:jc w:val="both"/>
        <w:rPr>
          <w:b w:val="0"/>
          <w:bCs w:val="0"/>
          <w:noProof w:val="0"/>
          <w:lang w:val="it-IT"/>
        </w:rPr>
      </w:pPr>
      <w:bookmarkStart w:id="0" w:name="_Hlk177371683"/>
      <w:r w:rsidRPr="00A01C34">
        <w:rPr>
          <w:b w:val="0"/>
          <w:bCs w:val="0"/>
          <w:noProof w:val="0"/>
          <w:lang w:val="it-IT"/>
        </w:rPr>
        <w:t>S.A.S</w:t>
      </w:r>
      <w:r w:rsidR="00C144C8">
        <w:rPr>
          <w:b w:val="0"/>
          <w:bCs w:val="0"/>
          <w:noProof w:val="0"/>
          <w:lang w:val="it-IT"/>
        </w:rPr>
        <w:t>.</w:t>
      </w:r>
      <w:r w:rsidRPr="00A01C34">
        <w:rPr>
          <w:b w:val="0"/>
          <w:bCs w:val="0"/>
          <w:noProof w:val="0"/>
          <w:lang w:val="it-IT"/>
        </w:rPr>
        <w:t xml:space="preserve"> Group </w:t>
      </w:r>
      <w:bookmarkEnd w:id="0"/>
      <w:r w:rsidRPr="00A01C34">
        <w:rPr>
          <w:b w:val="0"/>
          <w:bCs w:val="0"/>
          <w:noProof w:val="0"/>
          <w:lang w:val="it-IT"/>
        </w:rPr>
        <w:t xml:space="preserve">nasce a Novi Ligure, </w:t>
      </w:r>
      <w:r w:rsidR="2FC3616D" w:rsidRPr="00A01C34">
        <w:rPr>
          <w:b w:val="0"/>
          <w:bCs w:val="0"/>
          <w:noProof w:val="0"/>
          <w:lang w:val="it-IT"/>
        </w:rPr>
        <w:t>in provincia di Alessandria</w:t>
      </w:r>
      <w:r w:rsidR="381291DE" w:rsidRPr="00A01C34">
        <w:rPr>
          <w:b w:val="0"/>
          <w:bCs w:val="0"/>
          <w:noProof w:val="0"/>
          <w:lang w:val="it-IT"/>
        </w:rPr>
        <w:t>, dove da oltre trent</w:t>
      </w:r>
      <w:r w:rsidR="0076238A">
        <w:rPr>
          <w:b w:val="0"/>
          <w:bCs w:val="0"/>
          <w:noProof w:val="0"/>
          <w:lang w:val="it-IT"/>
        </w:rPr>
        <w:t>acinque ann</w:t>
      </w:r>
      <w:r w:rsidR="381291DE" w:rsidRPr="00A01C34">
        <w:rPr>
          <w:b w:val="0"/>
          <w:bCs w:val="0"/>
          <w:noProof w:val="0"/>
          <w:lang w:val="it-IT"/>
        </w:rPr>
        <w:t>i è insediata la sede operativa.</w:t>
      </w:r>
      <w:r w:rsidR="00386DF1">
        <w:rPr>
          <w:b w:val="0"/>
          <w:bCs w:val="0"/>
          <w:noProof w:val="0"/>
          <w:lang w:val="it-IT"/>
        </w:rPr>
        <w:t xml:space="preserve"> </w:t>
      </w:r>
      <w:r w:rsidR="381291DE" w:rsidRPr="00A01C34">
        <w:rPr>
          <w:b w:val="0"/>
          <w:bCs w:val="0"/>
          <w:noProof w:val="0"/>
          <w:lang w:val="it-IT"/>
        </w:rPr>
        <w:t xml:space="preserve">L’azienda </w:t>
      </w:r>
      <w:r w:rsidR="00386DF1">
        <w:rPr>
          <w:b w:val="0"/>
          <w:bCs w:val="0"/>
          <w:noProof w:val="0"/>
          <w:lang w:val="it-IT"/>
        </w:rPr>
        <w:t>opera</w:t>
      </w:r>
      <w:r w:rsidR="008D5C0D">
        <w:rPr>
          <w:b w:val="0"/>
          <w:bCs w:val="0"/>
          <w:noProof w:val="0"/>
          <w:lang w:val="it-IT"/>
        </w:rPr>
        <w:t xml:space="preserve"> con esperienza</w:t>
      </w:r>
      <w:r w:rsidR="00386DF1">
        <w:rPr>
          <w:b w:val="0"/>
          <w:bCs w:val="0"/>
          <w:noProof w:val="0"/>
          <w:lang w:val="it-IT"/>
        </w:rPr>
        <w:t xml:space="preserve"> in </w:t>
      </w:r>
      <w:r w:rsidR="006046D4">
        <w:rPr>
          <w:b w:val="0"/>
          <w:bCs w:val="0"/>
          <w:noProof w:val="0"/>
          <w:lang w:val="it-IT"/>
        </w:rPr>
        <w:t xml:space="preserve">varie aree: </w:t>
      </w:r>
      <w:r w:rsidR="381291DE" w:rsidRPr="00A01C34">
        <w:rPr>
          <w:b w:val="0"/>
          <w:bCs w:val="0"/>
          <w:noProof w:val="0"/>
          <w:lang w:val="it-IT"/>
        </w:rPr>
        <w:t xml:space="preserve">settore chimico e </w:t>
      </w:r>
      <w:r w:rsidR="006046D4" w:rsidRPr="00A01C34">
        <w:rPr>
          <w:b w:val="0"/>
          <w:bCs w:val="0"/>
          <w:noProof w:val="0"/>
          <w:lang w:val="it-IT"/>
        </w:rPr>
        <w:t>petrolchimico</w:t>
      </w:r>
      <w:r w:rsidR="006046D4">
        <w:rPr>
          <w:b w:val="0"/>
          <w:bCs w:val="0"/>
          <w:noProof w:val="0"/>
          <w:lang w:val="it-IT"/>
        </w:rPr>
        <w:t>, la</w:t>
      </w:r>
      <w:r w:rsidR="006046D4" w:rsidRPr="00A01C34">
        <w:rPr>
          <w:b w:val="0"/>
          <w:bCs w:val="0"/>
          <w:noProof w:val="0"/>
          <w:lang w:val="it-IT"/>
        </w:rPr>
        <w:t xml:space="preserve"> cantieristica navale,</w:t>
      </w:r>
      <w:r w:rsidR="006046D4">
        <w:rPr>
          <w:b w:val="0"/>
          <w:bCs w:val="0"/>
          <w:noProof w:val="0"/>
          <w:lang w:val="it-IT"/>
        </w:rPr>
        <w:t xml:space="preserve"> </w:t>
      </w:r>
      <w:r w:rsidR="006046D4" w:rsidRPr="00A01C34">
        <w:rPr>
          <w:b w:val="0"/>
          <w:bCs w:val="0"/>
          <w:noProof w:val="0"/>
          <w:lang w:val="it-IT"/>
        </w:rPr>
        <w:t>costruzioni</w:t>
      </w:r>
      <w:r w:rsidR="008D5C0D">
        <w:rPr>
          <w:b w:val="0"/>
          <w:bCs w:val="0"/>
          <w:noProof w:val="0"/>
          <w:lang w:val="it-IT"/>
        </w:rPr>
        <w:t>.</w:t>
      </w:r>
      <w:r w:rsidR="4BE0194A" w:rsidRPr="00A01C34">
        <w:rPr>
          <w:b w:val="0"/>
          <w:bCs w:val="0"/>
          <w:noProof w:val="0"/>
          <w:lang w:val="it-IT"/>
        </w:rPr>
        <w:t xml:space="preserve"> Attualmente </w:t>
      </w:r>
      <w:r w:rsidR="05325E92" w:rsidRPr="00A01C34">
        <w:rPr>
          <w:b w:val="0"/>
          <w:bCs w:val="0"/>
          <w:noProof w:val="0"/>
          <w:lang w:val="it-IT"/>
        </w:rPr>
        <w:t xml:space="preserve">SAS group conta </w:t>
      </w:r>
      <w:r w:rsidR="008D5C0D">
        <w:rPr>
          <w:b w:val="0"/>
          <w:bCs w:val="0"/>
          <w:noProof w:val="0"/>
          <w:lang w:val="it-IT"/>
        </w:rPr>
        <w:t xml:space="preserve">ben </w:t>
      </w:r>
      <w:r w:rsidR="05325E92" w:rsidRPr="00A01C34">
        <w:rPr>
          <w:b w:val="0"/>
          <w:bCs w:val="0"/>
          <w:noProof w:val="0"/>
          <w:lang w:val="it-IT"/>
        </w:rPr>
        <w:t xml:space="preserve">60 dipendenti e </w:t>
      </w:r>
      <w:r w:rsidR="008D5C0D">
        <w:rPr>
          <w:b w:val="0"/>
          <w:bCs w:val="0"/>
          <w:noProof w:val="0"/>
          <w:lang w:val="it-IT"/>
        </w:rPr>
        <w:t xml:space="preserve">possiede </w:t>
      </w:r>
      <w:r w:rsidR="05325E92" w:rsidRPr="00A01C34">
        <w:rPr>
          <w:b w:val="0"/>
          <w:bCs w:val="0"/>
          <w:noProof w:val="0"/>
          <w:lang w:val="it-IT"/>
        </w:rPr>
        <w:t xml:space="preserve">un parco mezzi </w:t>
      </w:r>
      <w:r w:rsidR="7F699158" w:rsidRPr="00A01C34">
        <w:rPr>
          <w:b w:val="0"/>
          <w:bCs w:val="0"/>
          <w:noProof w:val="0"/>
          <w:lang w:val="it-IT"/>
        </w:rPr>
        <w:t xml:space="preserve">totalmente rinnovato, di ultima generazione e green: autogrù, piattaforme aeree, sollevatori telescopici, furgoni con e senza operatori. </w:t>
      </w:r>
    </w:p>
    <w:p w14:paraId="608C7422" w14:textId="5F4A2809" w:rsidR="00C144C8" w:rsidRDefault="00C144C8" w:rsidP="005F10AA">
      <w:pPr>
        <w:pStyle w:val="Teaser11Pt"/>
        <w:jc w:val="both"/>
        <w:rPr>
          <w:rFonts w:eastAsia="Arial" w:cs="Arial"/>
          <w:sz w:val="18"/>
          <w:szCs w:val="18"/>
          <w:lang w:val="it-IT"/>
        </w:rPr>
      </w:pPr>
      <w:r w:rsidRPr="00A01C34">
        <w:rPr>
          <w:rFonts w:eastAsia="Arial" w:cs="Arial"/>
          <w:sz w:val="18"/>
          <w:szCs w:val="18"/>
          <w:lang w:val="it-IT"/>
        </w:rPr>
        <w:t xml:space="preserve">A proposito di </w:t>
      </w:r>
      <w:r w:rsidR="00FC7DAD" w:rsidRPr="00FC7DAD">
        <w:rPr>
          <w:rFonts w:eastAsia="Arial" w:cs="Arial"/>
          <w:sz w:val="18"/>
          <w:szCs w:val="18"/>
          <w:lang w:val="it-IT"/>
        </w:rPr>
        <w:t>S.A.S. Group</w:t>
      </w:r>
    </w:p>
    <w:p w14:paraId="4F1EC8F4" w14:textId="6B714961" w:rsidR="005F10AA" w:rsidRPr="00C144C8" w:rsidRDefault="005F10AA" w:rsidP="00B70E5B">
      <w:pPr>
        <w:pStyle w:val="Teaser11Pt"/>
        <w:spacing w:line="240" w:lineRule="auto"/>
        <w:jc w:val="both"/>
        <w:rPr>
          <w:b w:val="0"/>
          <w:bCs w:val="0"/>
          <w:noProof w:val="0"/>
          <w:sz w:val="18"/>
          <w:szCs w:val="18"/>
          <w:lang w:val="it-IT"/>
        </w:rPr>
      </w:pPr>
      <w:r w:rsidRPr="00EC57C2">
        <w:rPr>
          <w:b w:val="0"/>
          <w:bCs w:val="0"/>
          <w:noProof w:val="0"/>
          <w:sz w:val="18"/>
          <w:szCs w:val="18"/>
          <w:lang w:val="it-IT"/>
        </w:rPr>
        <w:t>L’organizzazione è dotata di un Sistema di Gestione per la Qualità certificato conformemente alla norma ISO 9001:15 e di un Sistema di Gestione per la Sicurezza certificato conformemente alla norma ISO 45001:18 a comprova dell’affidabilità e dell’efficacia dei propri processi operativi tutti orientati alla massima soddisfazione dei clienti. Contestualmente è in atto un progetto di digitalizzazione dei processi che comprende una attività di informatizzazione complessiva dell’organizzazione con lo scopo di incrementare ulteriormente la precisione e l’efficacia operativa così da fornire al cliente un servizio complessivo altamente professionale e competitivo.</w:t>
      </w:r>
      <w:r w:rsidR="00C144C8" w:rsidRPr="00EC57C2">
        <w:rPr>
          <w:b w:val="0"/>
          <w:bCs w:val="0"/>
          <w:noProof w:val="0"/>
          <w:sz w:val="18"/>
          <w:szCs w:val="18"/>
          <w:lang w:val="it-IT"/>
        </w:rPr>
        <w:t xml:space="preserve"> I</w:t>
      </w:r>
      <w:r w:rsidRPr="00EC57C2">
        <w:rPr>
          <w:b w:val="0"/>
          <w:bCs w:val="0"/>
          <w:noProof w:val="0"/>
          <w:sz w:val="18"/>
          <w:szCs w:val="18"/>
          <w:lang w:val="it-IT"/>
        </w:rPr>
        <w:t>noltre, come ulteriore garanzia di affidabilità nelle relazioni con i partner commerciali e punto di forza nel “</w:t>
      </w:r>
      <w:r w:rsidRPr="00962190">
        <w:rPr>
          <w:b w:val="0"/>
          <w:bCs w:val="0"/>
          <w:noProof w:val="0"/>
          <w:sz w:val="18"/>
          <w:szCs w:val="18"/>
          <w:lang w:val="it-IT"/>
        </w:rPr>
        <w:t>rating della legalità</w:t>
      </w:r>
      <w:r w:rsidRPr="00EC57C2">
        <w:rPr>
          <w:b w:val="0"/>
          <w:bCs w:val="0"/>
          <w:noProof w:val="0"/>
          <w:sz w:val="18"/>
          <w:szCs w:val="18"/>
          <w:lang w:val="it-IT"/>
        </w:rPr>
        <w:t>”, ha adottato il Modello Organizzativo conforme ai disposti del D.lgs. 231/01.</w:t>
      </w:r>
    </w:p>
    <w:p w14:paraId="259A1055" w14:textId="1A93ABA5" w:rsidR="4143C279" w:rsidRPr="00A01C34" w:rsidRDefault="4143C279" w:rsidP="0021290F">
      <w:pPr>
        <w:spacing w:after="240"/>
        <w:jc w:val="both"/>
        <w:rPr>
          <w:lang w:val="it-IT"/>
        </w:rPr>
      </w:pPr>
      <w:r w:rsidRPr="00A01C34">
        <w:rPr>
          <w:rFonts w:ascii="Arial" w:eastAsia="Arial" w:hAnsi="Arial" w:cs="Arial"/>
          <w:b/>
          <w:bCs/>
          <w:sz w:val="18"/>
          <w:szCs w:val="18"/>
          <w:lang w:val="it-IT"/>
        </w:rPr>
        <w:t>A proposito di Liebherr-Werk Ehingen GmbH</w:t>
      </w:r>
    </w:p>
    <w:p w14:paraId="6E588419" w14:textId="57E9C3C0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 xml:space="preserve">Liebherr-Werk Ehingen GmbH è un produttore leader di gru mobili e cingolate. La gamma di gru mobili si estende dalle gru a 2 </w:t>
      </w:r>
    </w:p>
    <w:p w14:paraId="4C7D5C10" w14:textId="5E2EAB23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 xml:space="preserve">assi da 35 tonnellate a quelle per carichi pesanti, con capacità di sollevamento di 1200 tonnellate e un telaio a 9 assi. Le gru </w:t>
      </w:r>
    </w:p>
    <w:p w14:paraId="21C657E3" w14:textId="68B12055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>mobili tralicciate o cingolate raggiungono capacità di sollevamento fino a 3.000 tonnellate. Con sistemi a braccio universale e</w:t>
      </w:r>
    </w:p>
    <w:p w14:paraId="3D0BF7A3" w14:textId="607ACA00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>un'ampia dotazione aggiuntiva, sono al lavoro nei cantieri di tutto il mondo. Presso la sede di Ehingen lavorano 5.000 dipendenti.</w:t>
      </w:r>
    </w:p>
    <w:p w14:paraId="50B2F87C" w14:textId="608C73A7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 xml:space="preserve">Un servizio completo in tutto il mondo garantisce un'elevata disponibilità di gru mobili e cingolate. Nel 2023, lo stabilimento </w:t>
      </w:r>
    </w:p>
    <w:p w14:paraId="3F39B1A1" w14:textId="16A724DC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>Liebherr di Ehingen ha registrato un fatturato di 2,81 miliardi di euro.</w:t>
      </w:r>
    </w:p>
    <w:p w14:paraId="340C188A" w14:textId="6E2E11FF" w:rsidR="4143C279" w:rsidRPr="00A01C34" w:rsidRDefault="4143C279" w:rsidP="0021290F">
      <w:pPr>
        <w:spacing w:after="0"/>
        <w:jc w:val="both"/>
        <w:rPr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1B1B8CF2" w14:textId="50507DA5" w:rsidR="4143C279" w:rsidRPr="00A01C34" w:rsidRDefault="4143C279" w:rsidP="0021290F">
      <w:pPr>
        <w:spacing w:after="240"/>
        <w:jc w:val="both"/>
        <w:rPr>
          <w:lang w:val="it-IT"/>
        </w:rPr>
      </w:pPr>
      <w:r w:rsidRPr="00A01C34">
        <w:rPr>
          <w:rFonts w:ascii="Arial" w:eastAsia="Arial" w:hAnsi="Arial" w:cs="Arial"/>
          <w:b/>
          <w:bCs/>
          <w:sz w:val="18"/>
          <w:szCs w:val="18"/>
          <w:lang w:val="it-IT"/>
        </w:rPr>
        <w:t>A proposito del Gruppo Liebherr – 75 anni di progresso</w:t>
      </w:r>
    </w:p>
    <w:p w14:paraId="434AB48D" w14:textId="24D4FA0A" w:rsidR="4143C279" w:rsidRPr="00A01C34" w:rsidRDefault="4143C279" w:rsidP="0021290F">
      <w:pPr>
        <w:spacing w:after="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 xml:space="preserve">l Gruppo Liebherr è un’impresa tecnologica a conduzione familiare con un piano produzione altamente diversificato. L’impresa è annoverata tra i maggiori costruttori di macchine operatrici del mondo e offre inoltre prodotti e servizi di qualità elevata, orientati alle esigenze dei clienti, in numerosi altri settori. Il gruppo comprende oggi oltre 140 società in tutti i continenti. Nel 2023 offre </w:t>
      </w:r>
    </w:p>
    <w:p w14:paraId="382664C5" w14:textId="2FB2ED13" w:rsidR="0021290F" w:rsidRPr="0021290F" w:rsidRDefault="4143C279" w:rsidP="0021290F">
      <w:pPr>
        <w:spacing w:after="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A01C34">
        <w:rPr>
          <w:rFonts w:ascii="Arial" w:eastAsia="Arial" w:hAnsi="Arial" w:cs="Arial"/>
          <w:sz w:val="18"/>
          <w:szCs w:val="18"/>
          <w:lang w:val="it-IT"/>
        </w:rPr>
        <w:t>occupazione a più di 50.000 dipendenti e realizza un fatturato consolidato complessivo superiore a 14 miliardi di euro. Liebherr è stata fondata da Hans Liebherr nel 1949 nella città di Kirchdorf an der Iller, nella Germania meridionale. Da allora, i dipendenti hanno perseguito l'obiettivo di realizzare una continua innovazione tecnologica e di offrire ai propri clienti soluzioni all'avanguardia nel settore. Con lo slogan "75 anni di progresso", il Gruppo festeggerà il suo 75° anniversario nel 2024.</w:t>
      </w:r>
    </w:p>
    <w:p w14:paraId="34E37F8E" w14:textId="77777777" w:rsidR="0021290F" w:rsidRPr="00C144C8" w:rsidRDefault="0021290F">
      <w:pPr>
        <w:rPr>
          <w:rFonts w:ascii="Arial" w:eastAsia="Times New Roman" w:hAnsi="Arial" w:cs="Times New Roman"/>
          <w:b/>
          <w:bCs/>
          <w:lang w:val="it-IT" w:eastAsia="de-DE"/>
        </w:rPr>
      </w:pPr>
      <w:r w:rsidRPr="00C144C8">
        <w:rPr>
          <w:lang w:val="it-IT"/>
        </w:rPr>
        <w:br w:type="page"/>
      </w:r>
    </w:p>
    <w:p w14:paraId="54451371" w14:textId="77777777" w:rsidR="00962190" w:rsidRPr="00962190" w:rsidRDefault="00962190" w:rsidP="00962190">
      <w:pPr>
        <w:pStyle w:val="Copyhead11Pt"/>
        <w:rPr>
          <w:lang w:val="it-IT"/>
        </w:rPr>
      </w:pPr>
      <w:r w:rsidRPr="00962190">
        <w:rPr>
          <w:lang w:val="it-IT"/>
        </w:rPr>
        <w:lastRenderedPageBreak/>
        <w:t>Immagine</w:t>
      </w:r>
    </w:p>
    <w:p w14:paraId="7907C8D6" w14:textId="77777777" w:rsidR="00962190" w:rsidRPr="00962190" w:rsidRDefault="00962190" w:rsidP="00962190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45C21" wp14:editId="2FDF1E9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696210" cy="1796415"/>
            <wp:effectExtent l="0" t="0" r="8890" b="0"/>
            <wp:wrapNone/>
            <wp:docPr id="480540847" name="Grafik 2" descr="Ein Bild, das Transport, Himmel, draußen, 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40847" name="Grafik 2" descr="Ein Bild, das Transport, Himmel, draußen, 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0C46F" w14:textId="77777777" w:rsidR="00962190" w:rsidRPr="00962190" w:rsidRDefault="00962190" w:rsidP="00962190">
      <w:pPr>
        <w:rPr>
          <w:lang w:val="it-IT"/>
        </w:rPr>
      </w:pPr>
    </w:p>
    <w:p w14:paraId="2A6CB88F" w14:textId="77777777" w:rsidR="00962190" w:rsidRPr="00962190" w:rsidRDefault="00962190" w:rsidP="00962190">
      <w:pPr>
        <w:rPr>
          <w:lang w:val="it-IT"/>
        </w:rPr>
      </w:pPr>
    </w:p>
    <w:p w14:paraId="27F0FE72" w14:textId="77777777" w:rsidR="00962190" w:rsidRPr="00962190" w:rsidRDefault="00962190" w:rsidP="00962190">
      <w:pPr>
        <w:rPr>
          <w:lang w:val="it-IT"/>
        </w:rPr>
      </w:pPr>
    </w:p>
    <w:p w14:paraId="635E339A" w14:textId="77777777" w:rsidR="00962190" w:rsidRPr="00962190" w:rsidRDefault="00962190" w:rsidP="00962190">
      <w:pPr>
        <w:rPr>
          <w:lang w:val="it-IT"/>
        </w:rPr>
      </w:pPr>
    </w:p>
    <w:p w14:paraId="2FEE9322" w14:textId="77777777" w:rsidR="00962190" w:rsidRPr="00962190" w:rsidRDefault="00962190" w:rsidP="00962190">
      <w:pPr>
        <w:pStyle w:val="Caption9Pt"/>
        <w:spacing w:after="0"/>
        <w:rPr>
          <w:lang w:val="it-IT"/>
        </w:rPr>
      </w:pPr>
    </w:p>
    <w:p w14:paraId="6E8F4050" w14:textId="77777777" w:rsidR="00962190" w:rsidRPr="00962190" w:rsidRDefault="00962190" w:rsidP="00962190">
      <w:pPr>
        <w:pStyle w:val="Caption9Pt"/>
        <w:spacing w:after="0"/>
        <w:rPr>
          <w:lang w:val="it-IT"/>
        </w:rPr>
      </w:pPr>
    </w:p>
    <w:p w14:paraId="08A3296A" w14:textId="77777777" w:rsidR="00962190" w:rsidRPr="00962190" w:rsidRDefault="00962190" w:rsidP="00962190">
      <w:pPr>
        <w:pStyle w:val="Caption9Pt"/>
        <w:spacing w:after="0"/>
        <w:rPr>
          <w:lang w:val="it-IT"/>
        </w:rPr>
      </w:pPr>
    </w:p>
    <w:p w14:paraId="76786DCB" w14:textId="6DD81D16" w:rsidR="00962190" w:rsidRPr="00962190" w:rsidRDefault="00962190" w:rsidP="00962190">
      <w:pPr>
        <w:pStyle w:val="Caption9Pt"/>
        <w:spacing w:after="0"/>
        <w:rPr>
          <w:lang w:val="it-IT"/>
        </w:rPr>
      </w:pPr>
      <w:bookmarkStart w:id="1" w:name="_Hlk177377391"/>
      <w:r w:rsidRPr="00962190">
        <w:rPr>
          <w:lang w:val="it-IT"/>
        </w:rPr>
        <w:t>liebherr-</w:t>
      </w:r>
      <w:r w:rsidR="00C12EC4" w:rsidRPr="00962190">
        <w:rPr>
          <w:lang w:val="it-IT"/>
        </w:rPr>
        <w:t>ltm-1300-6-3-</w:t>
      </w:r>
      <w:r w:rsidRPr="00962190">
        <w:rPr>
          <w:lang w:val="it-IT"/>
        </w:rPr>
        <w:t>ltm-1100-5-3-sas-group.jpg</w:t>
      </w:r>
    </w:p>
    <w:bookmarkEnd w:id="1"/>
    <w:p w14:paraId="0518FDFC" w14:textId="77777777" w:rsidR="00962190" w:rsidRPr="0021290F" w:rsidRDefault="00962190" w:rsidP="00962190">
      <w:pPr>
        <w:pStyle w:val="Caption9Pt"/>
        <w:spacing w:after="0"/>
        <w:rPr>
          <w:lang w:val="it-IT"/>
        </w:rPr>
      </w:pPr>
      <w:r>
        <w:rPr>
          <w:lang w:val="it-IT"/>
        </w:rPr>
        <w:t>S.A.S</w:t>
      </w:r>
      <w:r w:rsidRPr="008E5D3A">
        <w:rPr>
          <w:lang w:val="it-IT"/>
        </w:rPr>
        <w:t xml:space="preserve"> Group prende in consegna le due nuove autogrù Liebherr</w:t>
      </w:r>
      <w:r>
        <w:rPr>
          <w:lang w:val="it-IT"/>
        </w:rPr>
        <w:t xml:space="preserve"> – </w:t>
      </w:r>
      <w:r w:rsidRPr="000759A8">
        <w:rPr>
          <w:lang w:val="it-IT"/>
        </w:rPr>
        <w:t>una LTM 1300-6.3 e una LTM 1100-5.3</w:t>
      </w:r>
      <w:r>
        <w:rPr>
          <w:lang w:val="it-IT"/>
        </w:rPr>
        <w:t>. Da destra a sinistra:</w:t>
      </w:r>
      <w:r w:rsidRPr="00EC57C2">
        <w:rPr>
          <w:lang w:val="it-IT"/>
        </w:rPr>
        <w:t xml:space="preserve"> Giacomo Torre</w:t>
      </w:r>
      <w:r>
        <w:rPr>
          <w:lang w:val="it-IT"/>
        </w:rPr>
        <w:t xml:space="preserve"> (Direzione Tecnica),</w:t>
      </w:r>
      <w:r w:rsidRPr="00EC57C2">
        <w:rPr>
          <w:lang w:val="it-IT"/>
        </w:rPr>
        <w:t xml:space="preserve"> Alessandro Carino </w:t>
      </w:r>
      <w:r>
        <w:rPr>
          <w:lang w:val="it-IT"/>
        </w:rPr>
        <w:t xml:space="preserve">(Amministratore unico) </w:t>
      </w:r>
      <w:r w:rsidRPr="00EC57C2">
        <w:rPr>
          <w:lang w:val="it-IT"/>
        </w:rPr>
        <w:t>e Alessandro Guido</w:t>
      </w:r>
      <w:r>
        <w:rPr>
          <w:lang w:val="it-IT"/>
        </w:rPr>
        <w:t xml:space="preserve"> (Area Noleggio)</w:t>
      </w:r>
      <w:r w:rsidRPr="00EC57C2">
        <w:rPr>
          <w:lang w:val="it-IT"/>
        </w:rPr>
        <w:t>.</w:t>
      </w:r>
    </w:p>
    <w:p w14:paraId="67116E7F" w14:textId="65EDF940" w:rsidR="58FFB287" w:rsidRPr="0021290F" w:rsidRDefault="58FFB287" w:rsidP="58FFB287">
      <w:pPr>
        <w:pStyle w:val="Caption9Pt"/>
        <w:rPr>
          <w:lang w:val="it-IT"/>
        </w:rPr>
      </w:pPr>
    </w:p>
    <w:p w14:paraId="5FC49F48" w14:textId="1BAC9CF6" w:rsidR="7AEFE94A" w:rsidRPr="00B70E5B" w:rsidRDefault="7AEFE94A" w:rsidP="7DE07CC1">
      <w:pPr>
        <w:pStyle w:val="Copyhead11Pt"/>
      </w:pPr>
      <w:r w:rsidRPr="00B70E5B">
        <w:t>Contatto</w:t>
      </w:r>
    </w:p>
    <w:p w14:paraId="7CCD3C35" w14:textId="36DF8F2C" w:rsidR="1FF7F3D7" w:rsidRPr="00B70E5B" w:rsidRDefault="1FF7F3D7" w:rsidP="7DE07CC1">
      <w:pPr>
        <w:pStyle w:val="Copyhead11Pt"/>
        <w:rPr>
          <w:b w:val="0"/>
          <w:bCs w:val="0"/>
        </w:rPr>
      </w:pPr>
      <w:r w:rsidRPr="00B70E5B">
        <w:rPr>
          <w:b w:val="0"/>
          <w:bCs w:val="0"/>
        </w:rPr>
        <w:t>Kety Palma</w:t>
      </w:r>
      <w:r w:rsidRPr="00B70E5B">
        <w:br/>
      </w:r>
      <w:r w:rsidR="08DD4F91" w:rsidRPr="00B70E5B">
        <w:rPr>
          <w:b w:val="0"/>
          <w:bCs w:val="0"/>
        </w:rPr>
        <w:t>Marketing and Communication</w:t>
      </w:r>
      <w:r w:rsidRPr="00B70E5B">
        <w:br/>
      </w:r>
      <w:r w:rsidR="242DB148" w:rsidRPr="00B70E5B">
        <w:rPr>
          <w:b w:val="0"/>
          <w:bCs w:val="0"/>
        </w:rPr>
        <w:t>Telefono</w:t>
      </w:r>
      <w:r w:rsidR="008D70BE" w:rsidRPr="00B70E5B">
        <w:rPr>
          <w:b w:val="0"/>
          <w:bCs w:val="0"/>
        </w:rPr>
        <w:t>: +</w:t>
      </w:r>
      <w:r w:rsidR="1C63ADF5" w:rsidRPr="00B70E5B">
        <w:rPr>
          <w:b w:val="0"/>
          <w:bCs w:val="0"/>
        </w:rPr>
        <w:t>39 0481496917</w:t>
      </w:r>
      <w:r w:rsidRPr="00B70E5B">
        <w:br/>
      </w:r>
      <w:r w:rsidR="008D70BE" w:rsidRPr="00B70E5B">
        <w:rPr>
          <w:b w:val="0"/>
          <w:bCs w:val="0"/>
        </w:rPr>
        <w:t>E-</w:t>
      </w:r>
      <w:r w:rsidR="00355B3E" w:rsidRPr="00B70E5B">
        <w:rPr>
          <w:b w:val="0"/>
          <w:bCs w:val="0"/>
        </w:rPr>
        <w:t>m</w:t>
      </w:r>
      <w:r w:rsidR="008D70BE" w:rsidRPr="00B70E5B">
        <w:rPr>
          <w:b w:val="0"/>
          <w:bCs w:val="0"/>
        </w:rPr>
        <w:t xml:space="preserve">ail: </w:t>
      </w:r>
      <w:hyperlink r:id="rId14">
        <w:r w:rsidR="3FF3A273" w:rsidRPr="00B70E5B">
          <w:rPr>
            <w:rStyle w:val="Hyperlink"/>
            <w:b w:val="0"/>
            <w:bCs w:val="0"/>
          </w:rPr>
          <w:t>kety.palma</w:t>
        </w:r>
        <w:r w:rsidR="008D70BE" w:rsidRPr="00B70E5B">
          <w:rPr>
            <w:rStyle w:val="Hyperlink"/>
            <w:b w:val="0"/>
            <w:bCs w:val="0"/>
          </w:rPr>
          <w:t>@liebherr.com</w:t>
        </w:r>
      </w:hyperlink>
      <w:r w:rsidR="39871D36" w:rsidRPr="00B70E5B">
        <w:rPr>
          <w:b w:val="0"/>
          <w:bCs w:val="0"/>
        </w:rPr>
        <w:t xml:space="preserve"> </w:t>
      </w:r>
    </w:p>
    <w:p w14:paraId="3E6E4DEE" w14:textId="6E0C3726" w:rsidR="008D70BE" w:rsidRPr="00B70E5B" w:rsidRDefault="008D70BE" w:rsidP="008D70BE">
      <w:pPr>
        <w:pStyle w:val="Copyhead11Pt"/>
        <w:rPr>
          <w:lang w:val="de-DE"/>
        </w:rPr>
      </w:pPr>
      <w:r w:rsidRPr="00B70E5B">
        <w:rPr>
          <w:lang w:val="de-DE"/>
        </w:rPr>
        <w:t>Pu</w:t>
      </w:r>
      <w:r w:rsidR="0C205307" w:rsidRPr="00B70E5B">
        <w:rPr>
          <w:lang w:val="de-DE"/>
        </w:rPr>
        <w:t>bblicato da</w:t>
      </w:r>
    </w:p>
    <w:p w14:paraId="6B744214" w14:textId="1959F588" w:rsidR="6A1A7712" w:rsidRPr="00A01C34" w:rsidRDefault="6A1A7712" w:rsidP="7DE07CC1">
      <w:pPr>
        <w:pStyle w:val="Copytext11Pt"/>
        <w:spacing w:after="0"/>
        <w:rPr>
          <w:lang w:val="de-DE"/>
        </w:rPr>
      </w:pPr>
      <w:r w:rsidRPr="00A01C34">
        <w:rPr>
          <w:lang w:val="de-DE"/>
        </w:rPr>
        <w:t>Liebherr-Werk Ehingen GmbH</w:t>
      </w:r>
      <w:r w:rsidRPr="00A01C34">
        <w:rPr>
          <w:lang w:val="de-DE"/>
        </w:rPr>
        <w:br/>
        <w:t>Ehingen (Donau) / Germany</w:t>
      </w:r>
    </w:p>
    <w:p w14:paraId="6118F889" w14:textId="58F34DFA" w:rsidR="6A1A7712" w:rsidRDefault="00601088" w:rsidP="7DE07CC1">
      <w:pPr>
        <w:pStyle w:val="Copytext11Pt"/>
      </w:pPr>
      <w:hyperlink r:id="rId15">
        <w:r w:rsidR="6A1A7712" w:rsidRPr="7DE07CC1">
          <w:rPr>
            <w:rStyle w:val="Hyperlink"/>
          </w:rPr>
          <w:t>www.liebherr.com</w:t>
        </w:r>
      </w:hyperlink>
      <w:r w:rsidR="6A1A7712">
        <w:t xml:space="preserve"> </w:t>
      </w:r>
    </w:p>
    <w:p w14:paraId="1260A5F3" w14:textId="00154F5C" w:rsidR="7DE07CC1" w:rsidRDefault="7DE07CC1" w:rsidP="7DE07CC1">
      <w:pPr>
        <w:pStyle w:val="Copytext11Pt"/>
      </w:pPr>
    </w:p>
    <w:sectPr w:rsidR="7DE07CC1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2756" w14:textId="77777777" w:rsidR="00B91ACE" w:rsidRDefault="00B91ACE" w:rsidP="00B81ED6">
      <w:pPr>
        <w:spacing w:after="0" w:line="240" w:lineRule="auto"/>
      </w:pPr>
      <w:r>
        <w:separator/>
      </w:r>
    </w:p>
  </w:endnote>
  <w:endnote w:type="continuationSeparator" w:id="0">
    <w:p w14:paraId="0AA86FE0" w14:textId="77777777" w:rsidR="00B91ACE" w:rsidRDefault="00B91AC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0A89" w14:textId="387A8366" w:rsidR="00DF40C0" w:rsidRPr="00E847CC" w:rsidRDefault="0093605C" w:rsidP="00E847CC">
    <w:pPr>
      <w:pStyle w:val="zzPageNumberLine"/>
      <w:rPr>
        <w:rFonts w:ascii="Arial" w:hAnsi="Arial" w:cs="Arial"/>
      </w:rPr>
    </w:pPr>
    <w:r w:rsidRPr="6E74438C">
      <w:rPr>
        <w:rFonts w:ascii="Arial" w:hAnsi="Arial" w:cs="Arial"/>
      </w:rPr>
      <w:fldChar w:fldCharType="begin"/>
    </w:r>
    <w:r w:rsidRPr="6E74438C">
      <w:rPr>
        <w:rFonts w:ascii="Arial" w:hAnsi="Arial" w:cs="Arial"/>
      </w:rPr>
      <w:instrText xml:space="preserve"> IF </w:instrText>
    </w:r>
    <w:r w:rsidRPr="6E74438C">
      <w:rPr>
        <w:rFonts w:ascii="Arial" w:hAnsi="Arial" w:cs="Arial"/>
      </w:rPr>
      <w:fldChar w:fldCharType="begin"/>
    </w:r>
    <w:r w:rsidRPr="6E74438C">
      <w:rPr>
        <w:rFonts w:ascii="Arial" w:hAnsi="Arial" w:cs="Arial"/>
      </w:rPr>
      <w:instrText xml:space="preserve"> SECTIONPAGES  </w:instrText>
    </w:r>
    <w:r w:rsidRPr="6E74438C">
      <w:rPr>
        <w:rFonts w:ascii="Arial" w:hAnsi="Arial" w:cs="Arial"/>
      </w:rPr>
      <w:fldChar w:fldCharType="separate"/>
    </w:r>
    <w:r w:rsidR="00601088">
      <w:rPr>
        <w:rFonts w:ascii="Arial" w:hAnsi="Arial" w:cs="Arial"/>
        <w:noProof/>
      </w:rPr>
      <w:instrText>3</w:instrText>
    </w:r>
    <w:r w:rsidRPr="6E74438C">
      <w:rPr>
        <w:rFonts w:ascii="Arial" w:hAnsi="Arial" w:cs="Arial"/>
        <w:noProof/>
      </w:rPr>
      <w:fldChar w:fldCharType="end"/>
    </w:r>
    <w:r w:rsidRPr="6E74438C">
      <w:rPr>
        <w:rFonts w:ascii="Arial" w:hAnsi="Arial" w:cs="Arial"/>
      </w:rPr>
      <w:instrText xml:space="preserve"> &gt; 1 "</w:instrText>
    </w:r>
    <w:r w:rsidRPr="6E74438C">
      <w:rPr>
        <w:rFonts w:ascii="Arial" w:hAnsi="Arial" w:cs="Arial"/>
      </w:rPr>
      <w:fldChar w:fldCharType="begin"/>
    </w:r>
    <w:r w:rsidRPr="6E74438C">
      <w:rPr>
        <w:rFonts w:ascii="Arial" w:hAnsi="Arial" w:cs="Arial"/>
      </w:rPr>
      <w:instrText xml:space="preserve"> PAGE  </w:instrText>
    </w:r>
    <w:r w:rsidRPr="6E74438C">
      <w:rPr>
        <w:rFonts w:ascii="Arial" w:hAnsi="Arial" w:cs="Arial"/>
      </w:rPr>
      <w:fldChar w:fldCharType="separate"/>
    </w:r>
    <w:r w:rsidR="00601088">
      <w:rPr>
        <w:rFonts w:ascii="Arial" w:hAnsi="Arial" w:cs="Arial"/>
        <w:noProof/>
      </w:rPr>
      <w:instrText>1</w:instrText>
    </w:r>
    <w:r w:rsidRPr="6E74438C">
      <w:rPr>
        <w:rFonts w:ascii="Arial" w:hAnsi="Arial" w:cs="Arial"/>
      </w:rPr>
      <w:fldChar w:fldCharType="end"/>
    </w:r>
    <w:r w:rsidRPr="6E74438C">
      <w:rPr>
        <w:rFonts w:ascii="Arial" w:hAnsi="Arial" w:cs="Arial"/>
      </w:rPr>
      <w:instrText>/</w:instrText>
    </w:r>
    <w:r w:rsidRPr="6E74438C">
      <w:rPr>
        <w:rFonts w:ascii="Arial" w:hAnsi="Arial" w:cs="Arial"/>
      </w:rPr>
      <w:fldChar w:fldCharType="begin"/>
    </w:r>
    <w:r w:rsidRPr="6E74438C">
      <w:rPr>
        <w:rFonts w:ascii="Arial" w:hAnsi="Arial" w:cs="Arial"/>
      </w:rPr>
      <w:instrText xml:space="preserve"> SECTIONPAGES  </w:instrText>
    </w:r>
    <w:r w:rsidRPr="6E74438C">
      <w:rPr>
        <w:rFonts w:ascii="Arial" w:hAnsi="Arial" w:cs="Arial"/>
      </w:rPr>
      <w:fldChar w:fldCharType="separate"/>
    </w:r>
    <w:r w:rsidR="00601088">
      <w:rPr>
        <w:rFonts w:ascii="Arial" w:hAnsi="Arial" w:cs="Arial"/>
        <w:noProof/>
      </w:rPr>
      <w:instrText>3</w:instrText>
    </w:r>
    <w:r w:rsidRPr="6E74438C">
      <w:rPr>
        <w:rFonts w:ascii="Arial" w:hAnsi="Arial" w:cs="Arial"/>
        <w:noProof/>
      </w:rPr>
      <w:fldChar w:fldCharType="end"/>
    </w:r>
    <w:r w:rsidRPr="6E74438C">
      <w:rPr>
        <w:rFonts w:ascii="Arial" w:hAnsi="Arial" w:cs="Arial"/>
      </w:rPr>
      <w:instrText xml:space="preserve">" "" </w:instrText>
    </w:r>
    <w:r w:rsidR="00601088">
      <w:rPr>
        <w:rFonts w:ascii="Arial" w:hAnsi="Arial" w:cs="Arial"/>
      </w:rPr>
      <w:fldChar w:fldCharType="separate"/>
    </w:r>
    <w:r w:rsidR="00601088">
      <w:rPr>
        <w:rFonts w:ascii="Arial" w:hAnsi="Arial" w:cs="Arial"/>
        <w:noProof/>
      </w:rPr>
      <w:t>1</w:t>
    </w:r>
    <w:r w:rsidR="00601088" w:rsidRPr="6E74438C">
      <w:rPr>
        <w:rFonts w:ascii="Arial" w:hAnsi="Arial" w:cs="Arial"/>
        <w:noProof/>
      </w:rPr>
      <w:t>/</w:t>
    </w:r>
    <w:r w:rsidR="00601088">
      <w:rPr>
        <w:rFonts w:ascii="Arial" w:hAnsi="Arial" w:cs="Arial"/>
        <w:noProof/>
      </w:rPr>
      <w:t>3</w:t>
    </w:r>
    <w:r w:rsidRPr="6E74438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33BF" w14:textId="77777777" w:rsidR="00B91ACE" w:rsidRDefault="00B91ACE" w:rsidP="00B81ED6">
      <w:pPr>
        <w:spacing w:after="0" w:line="240" w:lineRule="auto"/>
      </w:pPr>
      <w:r>
        <w:separator/>
      </w:r>
    </w:p>
  </w:footnote>
  <w:footnote w:type="continuationSeparator" w:id="0">
    <w:p w14:paraId="5E642D9F" w14:textId="77777777" w:rsidR="00B91ACE" w:rsidRDefault="00B91AC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3A4E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61A3CC07" wp14:editId="63D71E4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74B7FDA" w14:textId="77777777" w:rsidR="00E847CC" w:rsidRDefault="00E847CC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FFFFFFFF">
      <w:numFmt w:val="bullet"/>
      <w:pStyle w:val="Bulletpoints11Pt1"/>
      <w:lvlText w:val="–"/>
      <w:lvlJc w:val="left"/>
      <w:pPr>
        <w:ind w:left="786" w:hanging="360"/>
      </w:pPr>
      <w:rPr>
        <w:rFonts w:ascii="Calibri" w:hAnsi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abstractNum w:abstractNumId="3" w15:restartNumberingAfterBreak="0">
    <w:nsid w:val="758AAB07"/>
    <w:multiLevelType w:val="hybridMultilevel"/>
    <w:tmpl w:val="09321A1A"/>
    <w:lvl w:ilvl="0" w:tplc="B260A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724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4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0B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69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4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A6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64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4849">
    <w:abstractNumId w:val="3"/>
  </w:num>
  <w:num w:numId="2" w16cid:durableId="1421412266">
    <w:abstractNumId w:val="0"/>
  </w:num>
  <w:num w:numId="3" w16cid:durableId="1661273454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4" w16cid:durableId="134887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0A06AB"/>
    <w:rsid w:val="000A4681"/>
    <w:rsid w:val="000B3933"/>
    <w:rsid w:val="0012189A"/>
    <w:rsid w:val="00126062"/>
    <w:rsid w:val="001419B4"/>
    <w:rsid w:val="00143D2B"/>
    <w:rsid w:val="00145B67"/>
    <w:rsid w:val="00145DB7"/>
    <w:rsid w:val="00194D30"/>
    <w:rsid w:val="001951AE"/>
    <w:rsid w:val="001D1CE2"/>
    <w:rsid w:val="001E3FF7"/>
    <w:rsid w:val="0021290F"/>
    <w:rsid w:val="00234F7A"/>
    <w:rsid w:val="0028187D"/>
    <w:rsid w:val="00293E83"/>
    <w:rsid w:val="002C25AE"/>
    <w:rsid w:val="002C3925"/>
    <w:rsid w:val="00327624"/>
    <w:rsid w:val="003524D2"/>
    <w:rsid w:val="00355B3E"/>
    <w:rsid w:val="003652F2"/>
    <w:rsid w:val="0037389B"/>
    <w:rsid w:val="003765A3"/>
    <w:rsid w:val="00381312"/>
    <w:rsid w:val="00386DF1"/>
    <w:rsid w:val="003936A6"/>
    <w:rsid w:val="003E0C2A"/>
    <w:rsid w:val="0045438D"/>
    <w:rsid w:val="004708EB"/>
    <w:rsid w:val="0049254C"/>
    <w:rsid w:val="00492D3B"/>
    <w:rsid w:val="004932AF"/>
    <w:rsid w:val="004A88B6"/>
    <w:rsid w:val="004B4CAC"/>
    <w:rsid w:val="004B7C08"/>
    <w:rsid w:val="004C073C"/>
    <w:rsid w:val="004D2622"/>
    <w:rsid w:val="004D4526"/>
    <w:rsid w:val="00546146"/>
    <w:rsid w:val="00555746"/>
    <w:rsid w:val="00556698"/>
    <w:rsid w:val="00566A67"/>
    <w:rsid w:val="005A37BD"/>
    <w:rsid w:val="005E305F"/>
    <w:rsid w:val="005F10AA"/>
    <w:rsid w:val="00601088"/>
    <w:rsid w:val="006046D4"/>
    <w:rsid w:val="00652E53"/>
    <w:rsid w:val="006B5203"/>
    <w:rsid w:val="00712349"/>
    <w:rsid w:val="00753A46"/>
    <w:rsid w:val="0076238A"/>
    <w:rsid w:val="007B1AEF"/>
    <w:rsid w:val="007C2DD9"/>
    <w:rsid w:val="007E7FC6"/>
    <w:rsid w:val="007F2586"/>
    <w:rsid w:val="008113A9"/>
    <w:rsid w:val="00824226"/>
    <w:rsid w:val="00845DAD"/>
    <w:rsid w:val="0089133A"/>
    <w:rsid w:val="008D5C0D"/>
    <w:rsid w:val="008D70BE"/>
    <w:rsid w:val="008E5D3A"/>
    <w:rsid w:val="00910309"/>
    <w:rsid w:val="009169F9"/>
    <w:rsid w:val="0093605C"/>
    <w:rsid w:val="00962190"/>
    <w:rsid w:val="00965077"/>
    <w:rsid w:val="009A07F2"/>
    <w:rsid w:val="009A3D17"/>
    <w:rsid w:val="009B130E"/>
    <w:rsid w:val="009B19F5"/>
    <w:rsid w:val="009D5C17"/>
    <w:rsid w:val="00A01C34"/>
    <w:rsid w:val="00A478D7"/>
    <w:rsid w:val="00A617B6"/>
    <w:rsid w:val="00A64335"/>
    <w:rsid w:val="00A825D3"/>
    <w:rsid w:val="00AA5ADE"/>
    <w:rsid w:val="00AC2129"/>
    <w:rsid w:val="00AF1F99"/>
    <w:rsid w:val="00AF789A"/>
    <w:rsid w:val="00B139D2"/>
    <w:rsid w:val="00B15998"/>
    <w:rsid w:val="00B63DD7"/>
    <w:rsid w:val="00B66D75"/>
    <w:rsid w:val="00B70E5B"/>
    <w:rsid w:val="00B81ED6"/>
    <w:rsid w:val="00B91ACE"/>
    <w:rsid w:val="00BB0BFF"/>
    <w:rsid w:val="00BBC758"/>
    <w:rsid w:val="00BD0270"/>
    <w:rsid w:val="00BD7045"/>
    <w:rsid w:val="00C0135F"/>
    <w:rsid w:val="00C12EC4"/>
    <w:rsid w:val="00C144C8"/>
    <w:rsid w:val="00C464EC"/>
    <w:rsid w:val="00C77574"/>
    <w:rsid w:val="00C81BCE"/>
    <w:rsid w:val="00CC64B3"/>
    <w:rsid w:val="00D74AA6"/>
    <w:rsid w:val="00D825FE"/>
    <w:rsid w:val="00D82EAE"/>
    <w:rsid w:val="00D945CF"/>
    <w:rsid w:val="00DF40C0"/>
    <w:rsid w:val="00E260E6"/>
    <w:rsid w:val="00E32363"/>
    <w:rsid w:val="00E847CC"/>
    <w:rsid w:val="00EA26F3"/>
    <w:rsid w:val="00EC2A1A"/>
    <w:rsid w:val="00EC57C2"/>
    <w:rsid w:val="00ED0DCE"/>
    <w:rsid w:val="00EE1804"/>
    <w:rsid w:val="00EE2640"/>
    <w:rsid w:val="00EF05AF"/>
    <w:rsid w:val="00EF1DB7"/>
    <w:rsid w:val="00F2660D"/>
    <w:rsid w:val="00F654C7"/>
    <w:rsid w:val="00F82544"/>
    <w:rsid w:val="00FA545C"/>
    <w:rsid w:val="00FC7DAD"/>
    <w:rsid w:val="010C0EFB"/>
    <w:rsid w:val="010F8038"/>
    <w:rsid w:val="01A42063"/>
    <w:rsid w:val="01B13DF6"/>
    <w:rsid w:val="01D51A1A"/>
    <w:rsid w:val="01E0297B"/>
    <w:rsid w:val="0271920F"/>
    <w:rsid w:val="0280B381"/>
    <w:rsid w:val="02D38539"/>
    <w:rsid w:val="02DC0CD0"/>
    <w:rsid w:val="032AEC91"/>
    <w:rsid w:val="038ADDCE"/>
    <w:rsid w:val="039113C6"/>
    <w:rsid w:val="039C15EE"/>
    <w:rsid w:val="03A9F359"/>
    <w:rsid w:val="03AB4DE1"/>
    <w:rsid w:val="03B6CC43"/>
    <w:rsid w:val="03C1CE99"/>
    <w:rsid w:val="03C9028F"/>
    <w:rsid w:val="03D692A3"/>
    <w:rsid w:val="03EBA171"/>
    <w:rsid w:val="04055AE1"/>
    <w:rsid w:val="04094C61"/>
    <w:rsid w:val="041E44CD"/>
    <w:rsid w:val="044C6993"/>
    <w:rsid w:val="04DB8D7F"/>
    <w:rsid w:val="04E3DB2D"/>
    <w:rsid w:val="051D3A90"/>
    <w:rsid w:val="05325E92"/>
    <w:rsid w:val="05346E43"/>
    <w:rsid w:val="05CCB24E"/>
    <w:rsid w:val="063FA930"/>
    <w:rsid w:val="06777E66"/>
    <w:rsid w:val="06909F18"/>
    <w:rsid w:val="0693408C"/>
    <w:rsid w:val="06B1E7D1"/>
    <w:rsid w:val="06CDE1D3"/>
    <w:rsid w:val="07348448"/>
    <w:rsid w:val="07441FCF"/>
    <w:rsid w:val="075995F9"/>
    <w:rsid w:val="078F1914"/>
    <w:rsid w:val="07E654BF"/>
    <w:rsid w:val="07F2766D"/>
    <w:rsid w:val="081A5D51"/>
    <w:rsid w:val="08575A80"/>
    <w:rsid w:val="08DD4F91"/>
    <w:rsid w:val="08FADCBB"/>
    <w:rsid w:val="08FFDC4F"/>
    <w:rsid w:val="0920EEEB"/>
    <w:rsid w:val="09420E65"/>
    <w:rsid w:val="095C7D45"/>
    <w:rsid w:val="09E748F4"/>
    <w:rsid w:val="0A3218F4"/>
    <w:rsid w:val="0A37395C"/>
    <w:rsid w:val="0A8F7B01"/>
    <w:rsid w:val="0A937D95"/>
    <w:rsid w:val="0A9B2A37"/>
    <w:rsid w:val="0B04A3DA"/>
    <w:rsid w:val="0B14A1F6"/>
    <w:rsid w:val="0B1E2899"/>
    <w:rsid w:val="0B4363AA"/>
    <w:rsid w:val="0B968472"/>
    <w:rsid w:val="0BB35B31"/>
    <w:rsid w:val="0BBB03F8"/>
    <w:rsid w:val="0BDC2DFF"/>
    <w:rsid w:val="0BF33A9B"/>
    <w:rsid w:val="0BF7A220"/>
    <w:rsid w:val="0BF9E6C2"/>
    <w:rsid w:val="0C0D1303"/>
    <w:rsid w:val="0C184A5E"/>
    <w:rsid w:val="0C205307"/>
    <w:rsid w:val="0C357955"/>
    <w:rsid w:val="0C81380E"/>
    <w:rsid w:val="0C993D96"/>
    <w:rsid w:val="0C9DCC6D"/>
    <w:rsid w:val="0CDF21A4"/>
    <w:rsid w:val="0D9242EF"/>
    <w:rsid w:val="0DFF0466"/>
    <w:rsid w:val="0E004E99"/>
    <w:rsid w:val="0E6DADAD"/>
    <w:rsid w:val="0EE0FB02"/>
    <w:rsid w:val="0EE87ADC"/>
    <w:rsid w:val="0EFA42AB"/>
    <w:rsid w:val="0F6679EC"/>
    <w:rsid w:val="0F6A5CA0"/>
    <w:rsid w:val="0FB847F9"/>
    <w:rsid w:val="0FC688C3"/>
    <w:rsid w:val="102585E1"/>
    <w:rsid w:val="1044BFD7"/>
    <w:rsid w:val="1089B040"/>
    <w:rsid w:val="10A3C1CB"/>
    <w:rsid w:val="10CAD172"/>
    <w:rsid w:val="112D6638"/>
    <w:rsid w:val="115101C0"/>
    <w:rsid w:val="116F867E"/>
    <w:rsid w:val="117B59C8"/>
    <w:rsid w:val="119439DF"/>
    <w:rsid w:val="11E234D2"/>
    <w:rsid w:val="12138260"/>
    <w:rsid w:val="1249062B"/>
    <w:rsid w:val="126E1912"/>
    <w:rsid w:val="1275C772"/>
    <w:rsid w:val="12A56045"/>
    <w:rsid w:val="137631AA"/>
    <w:rsid w:val="138CBC65"/>
    <w:rsid w:val="1393B1D2"/>
    <w:rsid w:val="13E4C336"/>
    <w:rsid w:val="13FD37AA"/>
    <w:rsid w:val="1409E591"/>
    <w:rsid w:val="140FC94A"/>
    <w:rsid w:val="143C5450"/>
    <w:rsid w:val="147F9807"/>
    <w:rsid w:val="14CD35E1"/>
    <w:rsid w:val="14F7BB77"/>
    <w:rsid w:val="150F5F80"/>
    <w:rsid w:val="1569D559"/>
    <w:rsid w:val="1575725B"/>
    <w:rsid w:val="15957054"/>
    <w:rsid w:val="1707A0E9"/>
    <w:rsid w:val="176F26FE"/>
    <w:rsid w:val="17C095FD"/>
    <w:rsid w:val="1812CD2C"/>
    <w:rsid w:val="18269BEF"/>
    <w:rsid w:val="1840A18D"/>
    <w:rsid w:val="1848EF4F"/>
    <w:rsid w:val="18773DAF"/>
    <w:rsid w:val="187AA61A"/>
    <w:rsid w:val="18D19769"/>
    <w:rsid w:val="1A42FC37"/>
    <w:rsid w:val="1A8436DB"/>
    <w:rsid w:val="1AAA770E"/>
    <w:rsid w:val="1AAB4B85"/>
    <w:rsid w:val="1AB56B83"/>
    <w:rsid w:val="1ACD2F4E"/>
    <w:rsid w:val="1B234995"/>
    <w:rsid w:val="1B26CBD3"/>
    <w:rsid w:val="1B54D8E5"/>
    <w:rsid w:val="1B8E8149"/>
    <w:rsid w:val="1BBF9BA4"/>
    <w:rsid w:val="1C63ADF5"/>
    <w:rsid w:val="1C84D659"/>
    <w:rsid w:val="1CA24658"/>
    <w:rsid w:val="1CC68EAA"/>
    <w:rsid w:val="1D0F2D1C"/>
    <w:rsid w:val="1D13FA10"/>
    <w:rsid w:val="1D1695D9"/>
    <w:rsid w:val="1D4BF09F"/>
    <w:rsid w:val="1D76A4A5"/>
    <w:rsid w:val="1DD9922B"/>
    <w:rsid w:val="1DE50A00"/>
    <w:rsid w:val="1DECA903"/>
    <w:rsid w:val="1E246464"/>
    <w:rsid w:val="1EA7DC12"/>
    <w:rsid w:val="1EB7B06E"/>
    <w:rsid w:val="1EB875EB"/>
    <w:rsid w:val="1EDE84FB"/>
    <w:rsid w:val="1EE47998"/>
    <w:rsid w:val="1F0800FC"/>
    <w:rsid w:val="1F37CB5B"/>
    <w:rsid w:val="1F4F0D63"/>
    <w:rsid w:val="1FA300D7"/>
    <w:rsid w:val="1FEC4D7B"/>
    <w:rsid w:val="1FF7F3D7"/>
    <w:rsid w:val="201D1E51"/>
    <w:rsid w:val="20289CD0"/>
    <w:rsid w:val="20887344"/>
    <w:rsid w:val="2088E768"/>
    <w:rsid w:val="20A93FCD"/>
    <w:rsid w:val="20EA30E7"/>
    <w:rsid w:val="20EBC240"/>
    <w:rsid w:val="213A42F3"/>
    <w:rsid w:val="214508AC"/>
    <w:rsid w:val="219D5ECE"/>
    <w:rsid w:val="220238B1"/>
    <w:rsid w:val="22688807"/>
    <w:rsid w:val="22DE10EC"/>
    <w:rsid w:val="2347ED77"/>
    <w:rsid w:val="234D5EA9"/>
    <w:rsid w:val="2395DA6F"/>
    <w:rsid w:val="242DB148"/>
    <w:rsid w:val="24365732"/>
    <w:rsid w:val="24380D91"/>
    <w:rsid w:val="2461F8ED"/>
    <w:rsid w:val="24CBBBE6"/>
    <w:rsid w:val="2501BBB3"/>
    <w:rsid w:val="25238286"/>
    <w:rsid w:val="253F3749"/>
    <w:rsid w:val="2568F37C"/>
    <w:rsid w:val="258DFCDE"/>
    <w:rsid w:val="25A5325B"/>
    <w:rsid w:val="25BD9E69"/>
    <w:rsid w:val="25E72416"/>
    <w:rsid w:val="2635724A"/>
    <w:rsid w:val="2671E2DB"/>
    <w:rsid w:val="26832EF4"/>
    <w:rsid w:val="268383D8"/>
    <w:rsid w:val="26DFAA7D"/>
    <w:rsid w:val="26F84854"/>
    <w:rsid w:val="27378FB1"/>
    <w:rsid w:val="274091BC"/>
    <w:rsid w:val="275A3930"/>
    <w:rsid w:val="27678B3D"/>
    <w:rsid w:val="2771C6D7"/>
    <w:rsid w:val="2795CE77"/>
    <w:rsid w:val="27B94E31"/>
    <w:rsid w:val="27C0B7A8"/>
    <w:rsid w:val="27E2BA44"/>
    <w:rsid w:val="27FE0853"/>
    <w:rsid w:val="27FEA195"/>
    <w:rsid w:val="28851FA8"/>
    <w:rsid w:val="288C3A38"/>
    <w:rsid w:val="288FC9EF"/>
    <w:rsid w:val="28F96E5E"/>
    <w:rsid w:val="29251FED"/>
    <w:rsid w:val="29373D05"/>
    <w:rsid w:val="297B7E58"/>
    <w:rsid w:val="29B44DE3"/>
    <w:rsid w:val="29C3EE91"/>
    <w:rsid w:val="2A193F65"/>
    <w:rsid w:val="2A540179"/>
    <w:rsid w:val="2A5FC5C9"/>
    <w:rsid w:val="2AB9998F"/>
    <w:rsid w:val="2AC2D476"/>
    <w:rsid w:val="2AC435B1"/>
    <w:rsid w:val="2B3AD31E"/>
    <w:rsid w:val="2B5856BE"/>
    <w:rsid w:val="2B656A49"/>
    <w:rsid w:val="2B6938D2"/>
    <w:rsid w:val="2BEE6D05"/>
    <w:rsid w:val="2C68529E"/>
    <w:rsid w:val="2CAB29E9"/>
    <w:rsid w:val="2CB07BEB"/>
    <w:rsid w:val="2CD4C858"/>
    <w:rsid w:val="2D004ABC"/>
    <w:rsid w:val="2D021383"/>
    <w:rsid w:val="2D4616F3"/>
    <w:rsid w:val="2D9A857E"/>
    <w:rsid w:val="2DA1B693"/>
    <w:rsid w:val="2DC97E03"/>
    <w:rsid w:val="2DF06498"/>
    <w:rsid w:val="2E7C5F9D"/>
    <w:rsid w:val="2E8C589A"/>
    <w:rsid w:val="2EB07756"/>
    <w:rsid w:val="2EC6B64E"/>
    <w:rsid w:val="2ECD30C4"/>
    <w:rsid w:val="2ECFE655"/>
    <w:rsid w:val="2F47EF49"/>
    <w:rsid w:val="2FB512D7"/>
    <w:rsid w:val="2FC3616D"/>
    <w:rsid w:val="2FD06E76"/>
    <w:rsid w:val="2FD2D6B7"/>
    <w:rsid w:val="2FDB46D2"/>
    <w:rsid w:val="302EA404"/>
    <w:rsid w:val="30A3D19B"/>
    <w:rsid w:val="30A97927"/>
    <w:rsid w:val="30B0F762"/>
    <w:rsid w:val="31208A09"/>
    <w:rsid w:val="31994CA7"/>
    <w:rsid w:val="31E7762A"/>
    <w:rsid w:val="31E885B6"/>
    <w:rsid w:val="32168FAA"/>
    <w:rsid w:val="328C1DD9"/>
    <w:rsid w:val="328E7EDD"/>
    <w:rsid w:val="3293A1D1"/>
    <w:rsid w:val="330ED03D"/>
    <w:rsid w:val="331DD6ED"/>
    <w:rsid w:val="336AB099"/>
    <w:rsid w:val="337AA2B5"/>
    <w:rsid w:val="33E368A3"/>
    <w:rsid w:val="33E916F9"/>
    <w:rsid w:val="33EBBB23"/>
    <w:rsid w:val="3449665E"/>
    <w:rsid w:val="34CC96A3"/>
    <w:rsid w:val="35846855"/>
    <w:rsid w:val="35CA2810"/>
    <w:rsid w:val="35D63220"/>
    <w:rsid w:val="36273EEB"/>
    <w:rsid w:val="36B7F880"/>
    <w:rsid w:val="370FA31A"/>
    <w:rsid w:val="376CDED6"/>
    <w:rsid w:val="3796BD9C"/>
    <w:rsid w:val="37C5642C"/>
    <w:rsid w:val="37DC8B6E"/>
    <w:rsid w:val="37E07D15"/>
    <w:rsid w:val="37E2C7CD"/>
    <w:rsid w:val="38033F8C"/>
    <w:rsid w:val="38060AD9"/>
    <w:rsid w:val="381291DE"/>
    <w:rsid w:val="38156107"/>
    <w:rsid w:val="38A15A00"/>
    <w:rsid w:val="38D12997"/>
    <w:rsid w:val="38EF2F79"/>
    <w:rsid w:val="393771E3"/>
    <w:rsid w:val="3938B820"/>
    <w:rsid w:val="394D33D0"/>
    <w:rsid w:val="39871D36"/>
    <w:rsid w:val="399FBACB"/>
    <w:rsid w:val="39A521E8"/>
    <w:rsid w:val="3A228A76"/>
    <w:rsid w:val="3A782D2B"/>
    <w:rsid w:val="3AA6CB82"/>
    <w:rsid w:val="3AD7ED73"/>
    <w:rsid w:val="3B5AB33E"/>
    <w:rsid w:val="3B886E79"/>
    <w:rsid w:val="3B95A3C7"/>
    <w:rsid w:val="3BD80A30"/>
    <w:rsid w:val="3C567CD5"/>
    <w:rsid w:val="3C5F755D"/>
    <w:rsid w:val="3CAA18C5"/>
    <w:rsid w:val="3CCBB009"/>
    <w:rsid w:val="3CD5F6BF"/>
    <w:rsid w:val="3CF12CE1"/>
    <w:rsid w:val="3D2F2088"/>
    <w:rsid w:val="3D4E11D9"/>
    <w:rsid w:val="3D72A7A8"/>
    <w:rsid w:val="3DE8D099"/>
    <w:rsid w:val="3E0CEFC7"/>
    <w:rsid w:val="3E59ED3B"/>
    <w:rsid w:val="3E93402A"/>
    <w:rsid w:val="3ECBFA71"/>
    <w:rsid w:val="3F30DE97"/>
    <w:rsid w:val="3F641E70"/>
    <w:rsid w:val="3F66D532"/>
    <w:rsid w:val="3FA1D310"/>
    <w:rsid w:val="3FD04A1C"/>
    <w:rsid w:val="3FF3A273"/>
    <w:rsid w:val="4076AC71"/>
    <w:rsid w:val="40B6B626"/>
    <w:rsid w:val="40C6CF97"/>
    <w:rsid w:val="4108874B"/>
    <w:rsid w:val="41207782"/>
    <w:rsid w:val="4143C279"/>
    <w:rsid w:val="4190D35E"/>
    <w:rsid w:val="41AB64EA"/>
    <w:rsid w:val="4200F5D3"/>
    <w:rsid w:val="42052B2C"/>
    <w:rsid w:val="4295A442"/>
    <w:rsid w:val="42A8116A"/>
    <w:rsid w:val="42D552D4"/>
    <w:rsid w:val="42E14AEB"/>
    <w:rsid w:val="42FCD245"/>
    <w:rsid w:val="43ACBCBA"/>
    <w:rsid w:val="43DAE067"/>
    <w:rsid w:val="440334DE"/>
    <w:rsid w:val="44A6261E"/>
    <w:rsid w:val="44B436FC"/>
    <w:rsid w:val="44C05E52"/>
    <w:rsid w:val="44D68380"/>
    <w:rsid w:val="44ECDA64"/>
    <w:rsid w:val="45031938"/>
    <w:rsid w:val="453DEB81"/>
    <w:rsid w:val="45490128"/>
    <w:rsid w:val="4590C861"/>
    <w:rsid w:val="45B4D30E"/>
    <w:rsid w:val="45B76966"/>
    <w:rsid w:val="45BDC32B"/>
    <w:rsid w:val="45DA557C"/>
    <w:rsid w:val="46016AF9"/>
    <w:rsid w:val="46077126"/>
    <w:rsid w:val="4615DD59"/>
    <w:rsid w:val="46278337"/>
    <w:rsid w:val="462C4BB3"/>
    <w:rsid w:val="467AA5D6"/>
    <w:rsid w:val="46ACFF60"/>
    <w:rsid w:val="46ECB42C"/>
    <w:rsid w:val="47525E1B"/>
    <w:rsid w:val="479F0B30"/>
    <w:rsid w:val="47CC13EC"/>
    <w:rsid w:val="47FD1B78"/>
    <w:rsid w:val="4832E18D"/>
    <w:rsid w:val="48454456"/>
    <w:rsid w:val="48472C2E"/>
    <w:rsid w:val="487B0FFC"/>
    <w:rsid w:val="48E274B8"/>
    <w:rsid w:val="4965E5B7"/>
    <w:rsid w:val="498EABC9"/>
    <w:rsid w:val="49B3051E"/>
    <w:rsid w:val="49B65D96"/>
    <w:rsid w:val="4A063395"/>
    <w:rsid w:val="4A186EDF"/>
    <w:rsid w:val="4A9D120B"/>
    <w:rsid w:val="4ABB8A0D"/>
    <w:rsid w:val="4AE95ACD"/>
    <w:rsid w:val="4B02DFE8"/>
    <w:rsid w:val="4B12586D"/>
    <w:rsid w:val="4B4031FA"/>
    <w:rsid w:val="4B772BEF"/>
    <w:rsid w:val="4BE0194A"/>
    <w:rsid w:val="4BE15F44"/>
    <w:rsid w:val="4C482A09"/>
    <w:rsid w:val="4C592DB4"/>
    <w:rsid w:val="4C809A69"/>
    <w:rsid w:val="4CB9EFAF"/>
    <w:rsid w:val="4D5F42E3"/>
    <w:rsid w:val="4DD53EE9"/>
    <w:rsid w:val="4EBBB4F4"/>
    <w:rsid w:val="4F10E19D"/>
    <w:rsid w:val="4F27C4F9"/>
    <w:rsid w:val="4F32A37A"/>
    <w:rsid w:val="4F389642"/>
    <w:rsid w:val="4F5AB2AE"/>
    <w:rsid w:val="4F6DE6BE"/>
    <w:rsid w:val="4F989F35"/>
    <w:rsid w:val="4FCBAF28"/>
    <w:rsid w:val="4FFAD2CD"/>
    <w:rsid w:val="5019B248"/>
    <w:rsid w:val="504A79CA"/>
    <w:rsid w:val="5058179C"/>
    <w:rsid w:val="506CDACF"/>
    <w:rsid w:val="50A5A7F0"/>
    <w:rsid w:val="50E16DD0"/>
    <w:rsid w:val="51059772"/>
    <w:rsid w:val="51C46E46"/>
    <w:rsid w:val="51D81C78"/>
    <w:rsid w:val="528B2B33"/>
    <w:rsid w:val="52975FC2"/>
    <w:rsid w:val="52A89B67"/>
    <w:rsid w:val="52C9EA5A"/>
    <w:rsid w:val="5302A379"/>
    <w:rsid w:val="532DBCC1"/>
    <w:rsid w:val="5332F01B"/>
    <w:rsid w:val="5392FCA4"/>
    <w:rsid w:val="53CBB617"/>
    <w:rsid w:val="54818AC6"/>
    <w:rsid w:val="5510B063"/>
    <w:rsid w:val="5595E77B"/>
    <w:rsid w:val="55B8AB60"/>
    <w:rsid w:val="55E9951B"/>
    <w:rsid w:val="55EE5F66"/>
    <w:rsid w:val="5601AF72"/>
    <w:rsid w:val="562E3FE6"/>
    <w:rsid w:val="566D1173"/>
    <w:rsid w:val="56745703"/>
    <w:rsid w:val="56A1BC49"/>
    <w:rsid w:val="56A7A7B2"/>
    <w:rsid w:val="571369DF"/>
    <w:rsid w:val="57157B79"/>
    <w:rsid w:val="572D8053"/>
    <w:rsid w:val="574F3678"/>
    <w:rsid w:val="575BBB58"/>
    <w:rsid w:val="5763AF44"/>
    <w:rsid w:val="57B9119A"/>
    <w:rsid w:val="58FCF991"/>
    <w:rsid w:val="58FFB287"/>
    <w:rsid w:val="591D57AA"/>
    <w:rsid w:val="593F1CE5"/>
    <w:rsid w:val="59497AA2"/>
    <w:rsid w:val="594E52B0"/>
    <w:rsid w:val="596259D7"/>
    <w:rsid w:val="599457C4"/>
    <w:rsid w:val="59DFE6BB"/>
    <w:rsid w:val="5A1D7E30"/>
    <w:rsid w:val="5AE7D987"/>
    <w:rsid w:val="5B0861B7"/>
    <w:rsid w:val="5B17BD9F"/>
    <w:rsid w:val="5B476EB6"/>
    <w:rsid w:val="5B8E2450"/>
    <w:rsid w:val="5BA2EC95"/>
    <w:rsid w:val="5BC14809"/>
    <w:rsid w:val="5BD3960C"/>
    <w:rsid w:val="5BDA2C48"/>
    <w:rsid w:val="5BE6ADE4"/>
    <w:rsid w:val="5BE729D2"/>
    <w:rsid w:val="5C1464EF"/>
    <w:rsid w:val="5C1FFF72"/>
    <w:rsid w:val="5C7053E5"/>
    <w:rsid w:val="5C7E0BA8"/>
    <w:rsid w:val="5C84ACBB"/>
    <w:rsid w:val="5C89DBA9"/>
    <w:rsid w:val="5CA0237F"/>
    <w:rsid w:val="5D223FE0"/>
    <w:rsid w:val="5D5F425F"/>
    <w:rsid w:val="5D6CAD81"/>
    <w:rsid w:val="5DC2DA57"/>
    <w:rsid w:val="5E3F7CBC"/>
    <w:rsid w:val="5E7F2853"/>
    <w:rsid w:val="5EFB6579"/>
    <w:rsid w:val="5F0E0B3F"/>
    <w:rsid w:val="5F0F1EF9"/>
    <w:rsid w:val="5F1C5A2F"/>
    <w:rsid w:val="5F2ACBB3"/>
    <w:rsid w:val="5F3387CD"/>
    <w:rsid w:val="5F418C7A"/>
    <w:rsid w:val="5F7BAD1B"/>
    <w:rsid w:val="5F85A84C"/>
    <w:rsid w:val="5F96F6EE"/>
    <w:rsid w:val="5FC12EA0"/>
    <w:rsid w:val="5FCA8E53"/>
    <w:rsid w:val="600F568B"/>
    <w:rsid w:val="6013A104"/>
    <w:rsid w:val="6029A234"/>
    <w:rsid w:val="603A6957"/>
    <w:rsid w:val="605AEB11"/>
    <w:rsid w:val="60BA22E3"/>
    <w:rsid w:val="611B4D1A"/>
    <w:rsid w:val="6187C799"/>
    <w:rsid w:val="61DD1147"/>
    <w:rsid w:val="61F35E87"/>
    <w:rsid w:val="61F364E1"/>
    <w:rsid w:val="622B0825"/>
    <w:rsid w:val="6253EDC2"/>
    <w:rsid w:val="630E8B50"/>
    <w:rsid w:val="636D835F"/>
    <w:rsid w:val="6377C333"/>
    <w:rsid w:val="638836C2"/>
    <w:rsid w:val="63D35C0C"/>
    <w:rsid w:val="63FFB583"/>
    <w:rsid w:val="6403EEDA"/>
    <w:rsid w:val="640B462D"/>
    <w:rsid w:val="640E9B1F"/>
    <w:rsid w:val="64EC9C9D"/>
    <w:rsid w:val="65C73336"/>
    <w:rsid w:val="65E0CB64"/>
    <w:rsid w:val="65F4D700"/>
    <w:rsid w:val="66052E26"/>
    <w:rsid w:val="6618A073"/>
    <w:rsid w:val="664CAAEB"/>
    <w:rsid w:val="668DF914"/>
    <w:rsid w:val="67197715"/>
    <w:rsid w:val="6732AD47"/>
    <w:rsid w:val="675D6B96"/>
    <w:rsid w:val="676DB8DB"/>
    <w:rsid w:val="67D7F220"/>
    <w:rsid w:val="6833160D"/>
    <w:rsid w:val="68417C32"/>
    <w:rsid w:val="686F85BC"/>
    <w:rsid w:val="687C619E"/>
    <w:rsid w:val="68E45C56"/>
    <w:rsid w:val="68E773FB"/>
    <w:rsid w:val="68FD23A3"/>
    <w:rsid w:val="6957B9BE"/>
    <w:rsid w:val="6977541B"/>
    <w:rsid w:val="699355D3"/>
    <w:rsid w:val="6994B6CF"/>
    <w:rsid w:val="6999DEAE"/>
    <w:rsid w:val="69B924C2"/>
    <w:rsid w:val="69CD89E7"/>
    <w:rsid w:val="69EDE9EB"/>
    <w:rsid w:val="6A1A7712"/>
    <w:rsid w:val="6A5CC30D"/>
    <w:rsid w:val="6A7967B0"/>
    <w:rsid w:val="6A7DA6E4"/>
    <w:rsid w:val="6A7EA60A"/>
    <w:rsid w:val="6AEFE70E"/>
    <w:rsid w:val="6B1CC365"/>
    <w:rsid w:val="6B57D8C1"/>
    <w:rsid w:val="6B75BCDA"/>
    <w:rsid w:val="6BA3C000"/>
    <w:rsid w:val="6BAF4EBD"/>
    <w:rsid w:val="6C545703"/>
    <w:rsid w:val="6C56E338"/>
    <w:rsid w:val="6C76F23E"/>
    <w:rsid w:val="6CF9C2A9"/>
    <w:rsid w:val="6D04CF00"/>
    <w:rsid w:val="6D2379C7"/>
    <w:rsid w:val="6D5B00C7"/>
    <w:rsid w:val="6D9193A1"/>
    <w:rsid w:val="6E337C96"/>
    <w:rsid w:val="6E3CCE23"/>
    <w:rsid w:val="6E74438C"/>
    <w:rsid w:val="6ED4D9A8"/>
    <w:rsid w:val="6EECBD98"/>
    <w:rsid w:val="6F03908C"/>
    <w:rsid w:val="6F147844"/>
    <w:rsid w:val="6F86340C"/>
    <w:rsid w:val="6FAF617C"/>
    <w:rsid w:val="6FB87ED2"/>
    <w:rsid w:val="701B40D3"/>
    <w:rsid w:val="70204761"/>
    <w:rsid w:val="7027357D"/>
    <w:rsid w:val="70D87049"/>
    <w:rsid w:val="70D8B0AB"/>
    <w:rsid w:val="70FA0F1A"/>
    <w:rsid w:val="7118D6D6"/>
    <w:rsid w:val="71511216"/>
    <w:rsid w:val="71B0009A"/>
    <w:rsid w:val="71C678AA"/>
    <w:rsid w:val="720A6D78"/>
    <w:rsid w:val="720D1310"/>
    <w:rsid w:val="724FB52A"/>
    <w:rsid w:val="72A6D879"/>
    <w:rsid w:val="72DA339A"/>
    <w:rsid w:val="72F85C85"/>
    <w:rsid w:val="7357EFE3"/>
    <w:rsid w:val="736DB8DA"/>
    <w:rsid w:val="7410CD6B"/>
    <w:rsid w:val="7412D334"/>
    <w:rsid w:val="7415D8AA"/>
    <w:rsid w:val="7462901E"/>
    <w:rsid w:val="74743465"/>
    <w:rsid w:val="74775157"/>
    <w:rsid w:val="7482F2E2"/>
    <w:rsid w:val="74AF959D"/>
    <w:rsid w:val="74D10413"/>
    <w:rsid w:val="74E05668"/>
    <w:rsid w:val="75527CD4"/>
    <w:rsid w:val="755C4FDF"/>
    <w:rsid w:val="75FD6CEC"/>
    <w:rsid w:val="75FDEBAF"/>
    <w:rsid w:val="760592BB"/>
    <w:rsid w:val="761F8579"/>
    <w:rsid w:val="764CED33"/>
    <w:rsid w:val="7652FEBB"/>
    <w:rsid w:val="766477E8"/>
    <w:rsid w:val="768087A1"/>
    <w:rsid w:val="76A92836"/>
    <w:rsid w:val="7702D777"/>
    <w:rsid w:val="7719BE77"/>
    <w:rsid w:val="7736E2DA"/>
    <w:rsid w:val="775D3008"/>
    <w:rsid w:val="776DA28A"/>
    <w:rsid w:val="77B47EFA"/>
    <w:rsid w:val="77E82340"/>
    <w:rsid w:val="78034B47"/>
    <w:rsid w:val="782BE368"/>
    <w:rsid w:val="783D6A90"/>
    <w:rsid w:val="7862A7D1"/>
    <w:rsid w:val="78876BCE"/>
    <w:rsid w:val="78C1CF43"/>
    <w:rsid w:val="797EC341"/>
    <w:rsid w:val="79E1EC60"/>
    <w:rsid w:val="79F53F8D"/>
    <w:rsid w:val="79FB3DBD"/>
    <w:rsid w:val="79FF34DF"/>
    <w:rsid w:val="79FFFB98"/>
    <w:rsid w:val="7A102BD7"/>
    <w:rsid w:val="7A11D077"/>
    <w:rsid w:val="7A1E0FF4"/>
    <w:rsid w:val="7A3A4721"/>
    <w:rsid w:val="7A7A8D3C"/>
    <w:rsid w:val="7ADEF75A"/>
    <w:rsid w:val="7AEFE94A"/>
    <w:rsid w:val="7AF4E70E"/>
    <w:rsid w:val="7B02406E"/>
    <w:rsid w:val="7B07386C"/>
    <w:rsid w:val="7B70CBA2"/>
    <w:rsid w:val="7BC85B7D"/>
    <w:rsid w:val="7BEF4541"/>
    <w:rsid w:val="7C207B87"/>
    <w:rsid w:val="7C27718D"/>
    <w:rsid w:val="7C9B83FD"/>
    <w:rsid w:val="7CC00A6E"/>
    <w:rsid w:val="7CD93DEB"/>
    <w:rsid w:val="7CE98202"/>
    <w:rsid w:val="7CEA722D"/>
    <w:rsid w:val="7D533F68"/>
    <w:rsid w:val="7D5B5C07"/>
    <w:rsid w:val="7D63B875"/>
    <w:rsid w:val="7DC27A01"/>
    <w:rsid w:val="7DE07CC1"/>
    <w:rsid w:val="7DEC5F24"/>
    <w:rsid w:val="7E851F54"/>
    <w:rsid w:val="7F04F9DF"/>
    <w:rsid w:val="7F1ECD70"/>
    <w:rsid w:val="7F42A8AF"/>
    <w:rsid w:val="7F5BBF30"/>
    <w:rsid w:val="7F699158"/>
    <w:rsid w:val="7F6CE42E"/>
    <w:rsid w:val="7F84EE00"/>
    <w:rsid w:val="7F8AF0C8"/>
    <w:rsid w:val="7F95EC29"/>
    <w:rsid w:val="7FD5DB18"/>
    <w:rsid w:val="7FDB8659"/>
    <w:rsid w:val="7FF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D7A52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330ED03D"/>
    <w:rPr>
      <w:lang w:val="en-GB"/>
    </w:rPr>
  </w:style>
  <w:style w:type="paragraph" w:styleId="berschrift1">
    <w:name w:val="heading 1"/>
    <w:basedOn w:val="Standard"/>
    <w:next w:val="Standard"/>
    <w:uiPriority w:val="9"/>
    <w:qFormat/>
    <w:rsid w:val="330ED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berschrift7">
    <w:name w:val="heading 7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berschrift8">
    <w:name w:val="heading 8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unhideWhenUsed/>
    <w:qFormat/>
    <w:rsid w:val="330ED0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330ED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330ED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uiPriority w:val="1"/>
    <w:qFormat/>
    <w:rsid w:val="330ED03D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66"/>
      <w:szCs w:val="66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basedOn w:val="Standard"/>
    <w:next w:val="TitleRuleLH"/>
    <w:link w:val="TitelZchn"/>
    <w:uiPriority w:val="10"/>
    <w:qFormat/>
    <w:rsid w:val="330ED03D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bCs/>
      <w:sz w:val="66"/>
      <w:szCs w:val="6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330ED03D"/>
    <w:pPr>
      <w:keepNext/>
      <w:keepLines/>
      <w:spacing w:after="120" w:line="240" w:lineRule="auto"/>
    </w:pPr>
    <w:rPr>
      <w:rFonts w:ascii="Arial" w:hAnsi="Arial"/>
      <w:sz w:val="33"/>
      <w:szCs w:val="33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3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uiPriority w:val="1"/>
    <w:rsid w:val="330ED03D"/>
    <w:pPr>
      <w:numPr>
        <w:numId w:val="4"/>
      </w:numPr>
      <w:spacing w:after="0" w:line="300" w:lineRule="exact"/>
      <w:ind w:left="782" w:hanging="357"/>
    </w:pPr>
    <w:rPr>
      <w:rFonts w:ascii="Arial" w:hAnsi="Arial" w:cs="Arial"/>
      <w:b/>
      <w:bCs/>
      <w:lang w:val="en-US" w:eastAsia="en-US"/>
    </w:rPr>
  </w:style>
  <w:style w:type="paragraph" w:customStyle="1" w:styleId="Copytext11Pt">
    <w:name w:val="Copytext 11Pt"/>
    <w:basedOn w:val="Standard"/>
    <w:link w:val="Copytext11PtZchn"/>
    <w:uiPriority w:val="1"/>
    <w:qFormat/>
    <w:rsid w:val="330ED03D"/>
    <w:pPr>
      <w:spacing w:after="300" w:line="300" w:lineRule="exact"/>
    </w:pPr>
    <w:rPr>
      <w:rFonts w:ascii="Arial" w:eastAsia="Times New Roman" w:hAnsi="Arial" w:cs="Times New Roman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330ED03D"/>
    <w:pPr>
      <w:spacing w:after="300" w:line="300" w:lineRule="exact"/>
    </w:pPr>
    <w:rPr>
      <w:rFonts w:ascii="Arial" w:eastAsia="Times New Roman" w:hAnsi="Arial" w:cs="Times New Roman"/>
      <w:b/>
      <w:bCs/>
      <w:lang w:val="en-US" w:eastAsia="de-DE"/>
    </w:rPr>
  </w:style>
  <w:style w:type="paragraph" w:customStyle="1" w:styleId="Teaser11Pt">
    <w:name w:val="Teaser 11Pt"/>
    <w:basedOn w:val="Standard"/>
    <w:link w:val="Teaser11PtZchn"/>
    <w:uiPriority w:val="1"/>
    <w:qFormat/>
    <w:rsid w:val="330ED03D"/>
    <w:pPr>
      <w:tabs>
        <w:tab w:val="left" w:pos="170"/>
      </w:tabs>
      <w:spacing w:before="240" w:after="300" w:line="300" w:lineRule="exact"/>
    </w:pPr>
    <w:rPr>
      <w:rFonts w:ascii="Arial" w:hAnsi="Arial"/>
      <w:b/>
      <w:bCs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uiPriority w:val="1"/>
    <w:qFormat/>
    <w:rsid w:val="330ED03D"/>
    <w:rPr>
      <w:rFonts w:ascii="Arial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styleId="Untertitel">
    <w:name w:val="Subtitle"/>
    <w:basedOn w:val="Standard"/>
    <w:next w:val="Standard"/>
    <w:uiPriority w:val="11"/>
    <w:qFormat/>
    <w:rsid w:val="330ED03D"/>
    <w:rPr>
      <w:color w:val="5A5A5A"/>
    </w:rPr>
  </w:style>
  <w:style w:type="paragraph" w:styleId="Zitat">
    <w:name w:val="Quote"/>
    <w:basedOn w:val="Standard"/>
    <w:next w:val="Standard"/>
    <w:uiPriority w:val="29"/>
    <w:qFormat/>
    <w:rsid w:val="330ED0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uiPriority w:val="30"/>
    <w:qFormat/>
    <w:rsid w:val="330ED03D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330ED03D"/>
    <w:pPr>
      <w:ind w:left="720"/>
      <w:contextualSpacing/>
    </w:pPr>
  </w:style>
  <w:style w:type="paragraph" w:styleId="Verzeichnis1">
    <w:name w:val="toc 1"/>
    <w:basedOn w:val="Standard"/>
    <w:next w:val="Standard"/>
    <w:uiPriority w:val="39"/>
    <w:unhideWhenUsed/>
    <w:rsid w:val="330ED03D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330ED03D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330ED03D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330ED03D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330ED03D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330ED03D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330ED03D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330ED03D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330ED03D"/>
    <w:pPr>
      <w:spacing w:after="100"/>
      <w:ind w:left="1760"/>
    </w:pPr>
  </w:style>
  <w:style w:type="paragraph" w:styleId="Endnotentext">
    <w:name w:val="endnote text"/>
    <w:basedOn w:val="Standard"/>
    <w:uiPriority w:val="99"/>
    <w:semiHidden/>
    <w:unhideWhenUsed/>
    <w:rsid w:val="330ED03D"/>
    <w:pPr>
      <w:spacing w:after="0" w:line="240" w:lineRule="auto"/>
    </w:pPr>
    <w:rPr>
      <w:sz w:val="20"/>
      <w:szCs w:val="20"/>
    </w:rPr>
  </w:style>
  <w:style w:type="paragraph" w:styleId="Funotentext">
    <w:name w:val="footnote text"/>
    <w:basedOn w:val="Standard"/>
    <w:uiPriority w:val="99"/>
    <w:semiHidden/>
    <w:unhideWhenUsed/>
    <w:rsid w:val="330ED03D"/>
    <w:pPr>
      <w:spacing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ebherr-my.sharepoint.com/personal/kety_palma_liebherr_com/Documents/Desktop/MARKETING%20&amp;%20COM/COMUNICATI%20STAMPA/2024/SAS%20GROUP-100_300t/liebherr-uoload-ltm-1300-6.3-dem-himmel-so-nah-01-2022-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ebherr-my.sharepoint.com/personal/kety_palma_liebherr_com/Documents/Desktop/MARKETING%20&amp;%20COM/COMUNICATI%20STAMPA/2024/SAS%20GROUP-100_300t/ltm-1100-5.3-master-of-all-roads-en.pdf%20(liebherr.com)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ebher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ty.palma@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2b275ab8-45e5-4a68-b36e-60a70186ead1" xsi:nil="true"/>
    <TaxCatchAll xmlns="81eb7c82-108c-40d3-be20-9a761267f173" xsi:nil="true"/>
    <lcf76f155ced4ddcb4097134ff3c332f xmlns="2b275ab8-45e5-4a68-b36e-60a70186e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C8F1653368D942A2351753E3ADAA69" ma:contentTypeVersion="16" ma:contentTypeDescription="Creare un nuovo documento." ma:contentTypeScope="" ma:versionID="f9e002c7d37a27be6f258a846597f291">
  <xsd:schema xmlns:xsd="http://www.w3.org/2001/XMLSchema" xmlns:xs="http://www.w3.org/2001/XMLSchema" xmlns:p="http://schemas.microsoft.com/office/2006/metadata/properties" xmlns:ns2="81eb7c82-108c-40d3-be20-9a761267f173" xmlns:ns3="2b275ab8-45e5-4a68-b36e-60a70186ead1" targetNamespace="http://schemas.microsoft.com/office/2006/metadata/properties" ma:root="true" ma:fieldsID="ed71fda2355caa69f35432d5cdd35eac" ns2:_="" ns3:_="">
    <xsd:import namespace="81eb7c82-108c-40d3-be20-9a761267f173"/>
    <xsd:import namespace="2b275ab8-45e5-4a68-b36e-60a70186ea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Note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7c82-108c-40d3-be20-9a761267f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14451f-46dd-4de9-8431-2d3caa3e0984}" ma:internalName="TaxCatchAll" ma:showField="CatchAllData" ma:web="81eb7c82-108c-40d3-be20-9a761267f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ab8-45e5-4a68-b36e-60a70186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13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9CD07-FB14-4E60-8F3C-C40A49455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A1388-961D-4151-9BEC-BF180B74A08A}">
  <ds:schemaRefs>
    <ds:schemaRef ds:uri="http://schemas.microsoft.com/office/2006/metadata/properties"/>
    <ds:schemaRef ds:uri="2b275ab8-45e5-4a68-b36e-60a70186ead1"/>
    <ds:schemaRef ds:uri="http://purl.org/dc/elements/1.1/"/>
    <ds:schemaRef ds:uri="http://schemas.microsoft.com/office/2006/documentManagement/types"/>
    <ds:schemaRef ds:uri="81eb7c82-108c-40d3-be20-9a761267f173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B69634-EAD3-4183-97E4-81A357B3D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B4DEC-2A79-41C8-9BC2-8A45F72C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b7c82-108c-40d3-be20-9a761267f173"/>
    <ds:schemaRef ds:uri="2b275ab8-45e5-4a68-b36e-60a70186e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6009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Sic Katharina (LIN)</cp:lastModifiedBy>
  <cp:revision>2</cp:revision>
  <cp:lastPrinted>2024-09-20T07:54:00Z</cp:lastPrinted>
  <dcterms:created xsi:type="dcterms:W3CDTF">2024-09-20T08:17:00Z</dcterms:created>
  <dcterms:modified xsi:type="dcterms:W3CDTF">2024-09-20T08:17:00Z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0x0101007AC8F1653368D942A2351753E3ADAA69</vt:lpwstr>
  </property>
  <property fmtid="{D5CDD505-2E9C-101B-9397-08002B2CF9AE}" pid="3" name="MediaServiceImageTags">
    <vt:lpwstr/>
  </property>
</Properties>
</file>