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19716D" w:rsidRPr="00B17CAB" w:rsidRDefault="00E847CC" w:rsidP="00E847CC">
      <w:pPr>
        <w:pStyle w:val="Topline16Pt"/>
        <w:rPr>
          <w:lang w:val="de-DE"/>
        </w:rPr>
      </w:pPr>
      <w:r w:rsidRPr="00B17CAB">
        <w:rPr>
          <w:lang w:val="de-DE"/>
        </w:rPr>
        <w:t>Presseinformation</w:t>
      </w:r>
    </w:p>
    <w:p w14:paraId="2D95C493" w14:textId="4EEC03F5" w:rsidR="00E847CC" w:rsidRPr="00B17CAB" w:rsidRDefault="00B17CAB" w:rsidP="00E847CC">
      <w:pPr>
        <w:pStyle w:val="HeadlineH233Pt"/>
        <w:spacing w:line="240" w:lineRule="auto"/>
        <w:rPr>
          <w:rFonts w:cs="Arial"/>
        </w:rPr>
      </w:pPr>
      <w:r w:rsidRPr="00B17CAB">
        <w:rPr>
          <w:rFonts w:cs="Arial"/>
        </w:rPr>
        <w:t>S.A.S Group erweit</w:t>
      </w:r>
      <w:r>
        <w:rPr>
          <w:rFonts w:cs="Arial"/>
        </w:rPr>
        <w:t>ert Liebherr-Flotte um LTM 1300-6.3 und LTM 1100-5.3</w:t>
      </w:r>
    </w:p>
    <w:p w14:paraId="65A307FA" w14:textId="77777777" w:rsidR="00B81ED6" w:rsidRPr="00B17CAB" w:rsidRDefault="00B81ED6" w:rsidP="00B81ED6">
      <w:pPr>
        <w:pStyle w:val="HeadlineH233Pt"/>
        <w:spacing w:before="240" w:after="240" w:line="140" w:lineRule="exact"/>
        <w:rPr>
          <w:rFonts w:ascii="Tahoma" w:hAnsi="Tahoma" w:cs="Tahoma"/>
          <w:lang w:val="en-GB"/>
        </w:rPr>
      </w:pPr>
      <w:r w:rsidRPr="008F5F17">
        <w:rPr>
          <w:rFonts w:ascii="Tahoma" w:hAnsi="Tahoma" w:cs="Tahoma"/>
        </w:rPr>
        <w:t>⸺</w:t>
      </w:r>
    </w:p>
    <w:p w14:paraId="3A75F416" w14:textId="243F9714" w:rsidR="009A3D17" w:rsidRPr="00B17CAB" w:rsidRDefault="00B17CAB" w:rsidP="009A3D17">
      <w:pPr>
        <w:pStyle w:val="Bulletpoints11Pt"/>
        <w:rPr>
          <w:lang w:val="de-DE"/>
        </w:rPr>
      </w:pPr>
      <w:r w:rsidRPr="00B17CAB">
        <w:rPr>
          <w:lang w:val="de-DE"/>
        </w:rPr>
        <w:t>Zwei Mobilk</w:t>
      </w:r>
      <w:r w:rsidR="002974A1">
        <w:rPr>
          <w:lang w:val="de-DE"/>
        </w:rPr>
        <w:t>r</w:t>
      </w:r>
      <w:r w:rsidRPr="00B17CAB">
        <w:rPr>
          <w:lang w:val="de-DE"/>
        </w:rPr>
        <w:t>ane für italienische</w:t>
      </w:r>
      <w:r w:rsidR="006E0358">
        <w:rPr>
          <w:lang w:val="de-DE"/>
        </w:rPr>
        <w:t>n Kunden</w:t>
      </w:r>
    </w:p>
    <w:p w14:paraId="5A21C9E8" w14:textId="07918721" w:rsidR="009A3D17" w:rsidRPr="00EB38B3" w:rsidRDefault="00EB38B3" w:rsidP="00EB38B3">
      <w:pPr>
        <w:pStyle w:val="Bulletpoints11Pt"/>
        <w:rPr>
          <w:lang w:val="de-DE"/>
        </w:rPr>
      </w:pPr>
      <w:r>
        <w:rPr>
          <w:lang w:val="de-DE"/>
        </w:rPr>
        <w:t>Einfach überzeugend: 100-Tonner auf schmaler Spur und 300-Tonner mit großer Hubhöhe</w:t>
      </w:r>
    </w:p>
    <w:p w14:paraId="5D4BA1EC" w14:textId="23DF635E" w:rsidR="009A3D17" w:rsidRDefault="00B17CAB" w:rsidP="009A3D17">
      <w:pPr>
        <w:pStyle w:val="Bulletpoints11Pt"/>
        <w:rPr>
          <w:lang w:val="de-DE"/>
        </w:rPr>
      </w:pPr>
      <w:r w:rsidRPr="00B17CAB">
        <w:rPr>
          <w:lang w:val="de-DE"/>
        </w:rPr>
        <w:t xml:space="preserve">Mittlerweile mehr als 15 </w:t>
      </w:r>
      <w:r>
        <w:rPr>
          <w:lang w:val="de-DE"/>
        </w:rPr>
        <w:t xml:space="preserve">Liebherr-Krane in der Flotte </w:t>
      </w:r>
      <w:r w:rsidR="006E0358">
        <w:rPr>
          <w:lang w:val="de-DE"/>
        </w:rPr>
        <w:t>der</w:t>
      </w:r>
      <w:r>
        <w:rPr>
          <w:lang w:val="de-DE"/>
        </w:rPr>
        <w:t xml:space="preserve"> S.A.S</w:t>
      </w:r>
      <w:r w:rsidR="006E0358">
        <w:rPr>
          <w:lang w:val="de-DE"/>
        </w:rPr>
        <w:t xml:space="preserve"> Group</w:t>
      </w:r>
    </w:p>
    <w:p w14:paraId="0CE3A8E9" w14:textId="77777777" w:rsidR="00B17CAB" w:rsidRPr="00B17CAB" w:rsidRDefault="00B17CAB" w:rsidP="00B17CAB">
      <w:pPr>
        <w:pStyle w:val="Bulletpoints11Pt"/>
        <w:numPr>
          <w:ilvl w:val="0"/>
          <w:numId w:val="0"/>
        </w:numPr>
        <w:ind w:left="284"/>
        <w:rPr>
          <w:lang w:val="de-DE"/>
        </w:rPr>
      </w:pPr>
    </w:p>
    <w:p w14:paraId="3133CD19" w14:textId="121F0FCB" w:rsidR="00B17CAB" w:rsidRDefault="006E0358" w:rsidP="009A3D17">
      <w:pPr>
        <w:pStyle w:val="Copytext11Pt"/>
        <w:rPr>
          <w:rFonts w:eastAsiaTheme="minorEastAsia" w:cstheme="minorBidi"/>
          <w:b/>
          <w:noProof/>
          <w:szCs w:val="22"/>
          <w:lang w:val="de-DE"/>
        </w:rPr>
      </w:pPr>
      <w:r w:rsidRPr="006E0358">
        <w:rPr>
          <w:rFonts w:eastAsiaTheme="minorEastAsia" w:cstheme="minorBidi"/>
          <w:b/>
          <w:noProof/>
          <w:szCs w:val="22"/>
          <w:lang w:val="de-DE"/>
        </w:rPr>
        <w:t xml:space="preserve">Seit über zwanzig Jahren ist die S.A.S Group zufriedener Kunde von Liebherr. Mit ihrer Qualität und technischen Eigenschaften überzeugten auch die letzten Neuzugänge den ligurischen Kunden, der </w:t>
      </w:r>
      <w:r w:rsidR="00B17CAB" w:rsidRPr="006E0358">
        <w:rPr>
          <w:rFonts w:eastAsiaTheme="minorEastAsia" w:cstheme="minorBidi"/>
          <w:b/>
          <w:noProof/>
          <w:szCs w:val="22"/>
          <w:lang w:val="de-DE"/>
        </w:rPr>
        <w:t xml:space="preserve">seinen Liebherr-Fuhrpark </w:t>
      </w:r>
      <w:r w:rsidRPr="006E0358">
        <w:rPr>
          <w:rFonts w:eastAsiaTheme="minorEastAsia" w:cstheme="minorBidi"/>
          <w:b/>
          <w:noProof/>
          <w:szCs w:val="22"/>
          <w:lang w:val="de-DE"/>
        </w:rPr>
        <w:t>um einen</w:t>
      </w:r>
      <w:r w:rsidR="00B17CAB" w:rsidRPr="006E0358">
        <w:rPr>
          <w:rFonts w:eastAsiaTheme="minorEastAsia" w:cstheme="minorBidi"/>
          <w:b/>
          <w:noProof/>
          <w:szCs w:val="22"/>
          <w:lang w:val="de-DE"/>
        </w:rPr>
        <w:t xml:space="preserve"> LTM 1100-5.3 und eine</w:t>
      </w:r>
      <w:r w:rsidRPr="006E0358">
        <w:rPr>
          <w:rFonts w:eastAsiaTheme="minorEastAsia" w:cstheme="minorBidi"/>
          <w:b/>
          <w:noProof/>
          <w:szCs w:val="22"/>
          <w:lang w:val="de-DE"/>
        </w:rPr>
        <w:t>n</w:t>
      </w:r>
      <w:r w:rsidR="00B17CAB" w:rsidRPr="006E0358">
        <w:rPr>
          <w:rFonts w:eastAsiaTheme="minorEastAsia" w:cstheme="minorBidi"/>
          <w:b/>
          <w:noProof/>
          <w:szCs w:val="22"/>
          <w:lang w:val="de-DE"/>
        </w:rPr>
        <w:t xml:space="preserve"> LTM 1300-6.3 erweiterte.</w:t>
      </w:r>
      <w:r w:rsidR="00B17CAB" w:rsidRPr="00B17CAB">
        <w:rPr>
          <w:rFonts w:eastAsiaTheme="minorEastAsia" w:cstheme="minorBidi"/>
          <w:b/>
          <w:noProof/>
          <w:szCs w:val="22"/>
          <w:lang w:val="de-DE"/>
        </w:rPr>
        <w:t xml:space="preserve"> </w:t>
      </w:r>
    </w:p>
    <w:p w14:paraId="4ACF280B" w14:textId="09B53D2D" w:rsidR="00B17CAB" w:rsidRDefault="00B17CAB" w:rsidP="009A3D17">
      <w:pPr>
        <w:pStyle w:val="Copytext11Pt"/>
        <w:rPr>
          <w:lang w:val="de-DE"/>
        </w:rPr>
      </w:pPr>
      <w:r w:rsidRPr="00A01C34">
        <w:rPr>
          <w:lang w:val="it-IT"/>
        </w:rPr>
        <w:t>Ehingen (Donau</w:t>
      </w:r>
      <w:r>
        <w:rPr>
          <w:lang w:val="it-IT"/>
        </w:rPr>
        <w:t>)</w:t>
      </w:r>
      <w:r w:rsidRPr="00B17CAB">
        <w:rPr>
          <w:lang w:val="de-DE"/>
        </w:rPr>
        <w:t xml:space="preserve"> </w:t>
      </w:r>
      <w:r w:rsidR="009A3D17" w:rsidRPr="00B17CAB">
        <w:rPr>
          <w:lang w:val="de-DE"/>
        </w:rPr>
        <w:t>(</w:t>
      </w:r>
      <w:r w:rsidRPr="00B17CAB">
        <w:rPr>
          <w:lang w:val="de-DE"/>
        </w:rPr>
        <w:t>Deutschland</w:t>
      </w:r>
      <w:r w:rsidR="009A3D17" w:rsidRPr="00B17CAB">
        <w:rPr>
          <w:lang w:val="de-DE"/>
        </w:rPr>
        <w:t xml:space="preserve">), </w:t>
      </w:r>
      <w:r w:rsidR="00716BCD">
        <w:rPr>
          <w:lang w:val="de-DE"/>
        </w:rPr>
        <w:t>20</w:t>
      </w:r>
      <w:r w:rsidR="009A3D17" w:rsidRPr="00B17CAB">
        <w:rPr>
          <w:lang w:val="de-DE"/>
        </w:rPr>
        <w:t xml:space="preserve">. </w:t>
      </w:r>
      <w:r w:rsidRPr="00B17CAB">
        <w:rPr>
          <w:lang w:val="de-DE"/>
        </w:rPr>
        <w:t>Se</w:t>
      </w:r>
      <w:r>
        <w:rPr>
          <w:lang w:val="de-DE"/>
        </w:rPr>
        <w:t>ptember 2024</w:t>
      </w:r>
      <w:r w:rsidR="009A3D17" w:rsidRPr="00B17CAB">
        <w:rPr>
          <w:lang w:val="de-DE"/>
        </w:rPr>
        <w:t xml:space="preserve"> – </w:t>
      </w:r>
      <w:r>
        <w:rPr>
          <w:lang w:val="de-DE"/>
        </w:rPr>
        <w:t xml:space="preserve">Die S.A.S. Group erweitert ihre Liebherr-Flotte um zwei Mobilkrane: einen LTM 1300-6.3 und einen LTM 1100-5.3. Während der 300-Tonner </w:t>
      </w:r>
      <w:r w:rsidR="006E0358">
        <w:rPr>
          <w:lang w:val="de-DE"/>
        </w:rPr>
        <w:t>mit</w:t>
      </w:r>
      <w:r>
        <w:rPr>
          <w:lang w:val="de-DE"/>
        </w:rPr>
        <w:t xml:space="preserve"> seine</w:t>
      </w:r>
      <w:r w:rsidR="006E0358">
        <w:rPr>
          <w:lang w:val="de-DE"/>
        </w:rPr>
        <w:t>r</w:t>
      </w:r>
      <w:r>
        <w:rPr>
          <w:lang w:val="de-DE"/>
        </w:rPr>
        <w:t xml:space="preserve"> Kompaktheit und große Auslegerlänge </w:t>
      </w:r>
      <w:r w:rsidR="006E0358">
        <w:rPr>
          <w:lang w:val="de-DE"/>
        </w:rPr>
        <w:t>punktet</w:t>
      </w:r>
      <w:r>
        <w:rPr>
          <w:lang w:val="de-DE"/>
        </w:rPr>
        <w:t>, sind es beim 100-Tonner die Wagenbreite und das Achsgewicht</w:t>
      </w:r>
      <w:r w:rsidR="006E0358">
        <w:rPr>
          <w:lang w:val="de-DE"/>
        </w:rPr>
        <w:t xml:space="preserve"> – zwei Eigenschaften, die </w:t>
      </w:r>
      <w:r>
        <w:rPr>
          <w:lang w:val="de-DE"/>
        </w:rPr>
        <w:t xml:space="preserve">schnellere Bewegungen ermöglichen. </w:t>
      </w:r>
      <w:r w:rsidRPr="00B17CAB">
        <w:rPr>
          <w:lang w:val="de-DE"/>
        </w:rPr>
        <w:t>Beide Kran</w:t>
      </w:r>
      <w:r>
        <w:rPr>
          <w:lang w:val="de-DE"/>
        </w:rPr>
        <w:t xml:space="preserve">e werden in der Petrochemie, im Schiffbau und in der chemischen Industrie zum Einsatz kommen. </w:t>
      </w:r>
    </w:p>
    <w:p w14:paraId="2B087E1B" w14:textId="6F482130" w:rsidR="009A3D17" w:rsidRDefault="00B17CAB" w:rsidP="009A3D17">
      <w:pPr>
        <w:pStyle w:val="Copyhead11Pt"/>
        <w:rPr>
          <w:lang w:val="de-DE"/>
        </w:rPr>
      </w:pPr>
      <w:r w:rsidRPr="00B17CAB">
        <w:rPr>
          <w:lang w:val="de-DE"/>
        </w:rPr>
        <w:t xml:space="preserve">LTM 1100-5.3: </w:t>
      </w:r>
      <w:r w:rsidR="00565AA6">
        <w:rPr>
          <w:lang w:val="de-DE"/>
        </w:rPr>
        <w:t>starkes Leichtgewicht auf schmaler Spur</w:t>
      </w:r>
    </w:p>
    <w:p w14:paraId="36B617B1" w14:textId="5696943A" w:rsidR="002303E4" w:rsidRDefault="00565AA6" w:rsidP="002303E4">
      <w:pPr>
        <w:pStyle w:val="Copyhead11Pt"/>
        <w:rPr>
          <w:b w:val="0"/>
          <w:lang w:val="de-DE"/>
        </w:rPr>
      </w:pPr>
      <w:r w:rsidRPr="002974A1">
        <w:rPr>
          <w:b w:val="0"/>
          <w:lang w:val="de-DE"/>
        </w:rPr>
        <w:t xml:space="preserve">Der LTM 1100-5.3 bietet einen leistungsstarken, 62 Meter langen Teleskopausleger und führt bis zu </w:t>
      </w:r>
      <w:r w:rsidRPr="00461E76">
        <w:rPr>
          <w:b w:val="0"/>
          <w:lang w:val="de-DE"/>
        </w:rPr>
        <w:t>16,9</w:t>
      </w:r>
      <w:r w:rsidR="006E0358">
        <w:rPr>
          <w:b w:val="0"/>
          <w:lang w:val="de-DE"/>
        </w:rPr>
        <w:t> </w:t>
      </w:r>
      <w:r w:rsidRPr="002974A1">
        <w:rPr>
          <w:b w:val="0"/>
          <w:lang w:val="de-DE"/>
        </w:rPr>
        <w:t xml:space="preserve">Tonnen Ballast bei </w:t>
      </w:r>
      <w:r>
        <w:rPr>
          <w:b w:val="0"/>
          <w:lang w:val="de-DE"/>
        </w:rPr>
        <w:t>zwölf</w:t>
      </w:r>
      <w:r w:rsidRPr="002974A1">
        <w:rPr>
          <w:b w:val="0"/>
          <w:lang w:val="de-DE"/>
        </w:rPr>
        <w:t xml:space="preserve"> Tonnen Achslast auf öffentlichen Straßen mit. </w:t>
      </w:r>
      <w:r>
        <w:rPr>
          <w:b w:val="0"/>
          <w:lang w:val="de-DE"/>
        </w:rPr>
        <w:t>Durch konsequenten Leichtbau und eine Fahrzeugbreite von lediglich 2,55 Metern ist der</w:t>
      </w:r>
      <w:r w:rsidRPr="002974A1">
        <w:rPr>
          <w:b w:val="0"/>
          <w:lang w:val="de-DE"/>
        </w:rPr>
        <w:t xml:space="preserve"> Kran weltweit wirtschaftlich mobil</w:t>
      </w:r>
      <w:r>
        <w:rPr>
          <w:b w:val="0"/>
          <w:lang w:val="de-DE"/>
        </w:rPr>
        <w:t xml:space="preserve"> – </w:t>
      </w:r>
      <w:r w:rsidRPr="002974A1">
        <w:rPr>
          <w:b w:val="0"/>
          <w:lang w:val="de-DE"/>
        </w:rPr>
        <w:t xml:space="preserve">er kann mit nur </w:t>
      </w:r>
      <w:r>
        <w:rPr>
          <w:b w:val="0"/>
          <w:lang w:val="de-DE"/>
        </w:rPr>
        <w:t>neun</w:t>
      </w:r>
      <w:r w:rsidRPr="002974A1">
        <w:rPr>
          <w:b w:val="0"/>
          <w:lang w:val="de-DE"/>
        </w:rPr>
        <w:t xml:space="preserve"> Tonnen Achslast verfahren</w:t>
      </w:r>
      <w:r>
        <w:rPr>
          <w:b w:val="0"/>
          <w:lang w:val="de-DE"/>
        </w:rPr>
        <w:t xml:space="preserve"> und ist sowohl auf der Straße als auch auf engen Baustellen flexibel.</w:t>
      </w:r>
      <w:r w:rsidR="002303E4" w:rsidRPr="002303E4">
        <w:rPr>
          <w:b w:val="0"/>
          <w:lang w:val="de-DE"/>
        </w:rPr>
        <w:t xml:space="preserve"> </w:t>
      </w:r>
      <w:r w:rsidR="002303E4">
        <w:rPr>
          <w:b w:val="0"/>
          <w:lang w:val="de-DE"/>
        </w:rPr>
        <w:t>Der Kran ist mit allen Innovationen der vergangenen Jahre ausgestattet, einschließlich VarioBallast</w:t>
      </w:r>
      <w:r w:rsidR="002303E4" w:rsidRPr="002303E4">
        <w:rPr>
          <w:b w:val="0"/>
          <w:vertAlign w:val="superscript"/>
          <w:lang w:val="de-DE"/>
        </w:rPr>
        <w:t>®</w:t>
      </w:r>
      <w:r w:rsidR="002303E4">
        <w:rPr>
          <w:b w:val="0"/>
          <w:lang w:val="de-DE"/>
        </w:rPr>
        <w:t xml:space="preserve"> – und es ist der zweite Krantyp mit neuer LICCON3-Steuerung. </w:t>
      </w:r>
    </w:p>
    <w:p w14:paraId="7E9103AB" w14:textId="6FAE952D" w:rsidR="009A3D17" w:rsidRPr="00B17CAB" w:rsidRDefault="00645279" w:rsidP="00B17CAB">
      <w:pPr>
        <w:pStyle w:val="Copyhead11Pt"/>
        <w:rPr>
          <w:lang w:val="de-DE"/>
        </w:rPr>
      </w:pPr>
      <w:r w:rsidRPr="00645279">
        <w:rPr>
          <w:lang w:val="de-DE"/>
        </w:rPr>
        <w:t>LTM 1300-6.3</w:t>
      </w:r>
      <w:r>
        <w:rPr>
          <w:lang w:val="de-DE"/>
        </w:rPr>
        <w:t xml:space="preserve">: </w:t>
      </w:r>
      <w:r w:rsidR="00EB38B3">
        <w:rPr>
          <w:lang w:val="de-DE"/>
        </w:rPr>
        <w:t>300-Tonner mit enormer Hubhöhe</w:t>
      </w:r>
    </w:p>
    <w:p w14:paraId="28BE0719" w14:textId="466AAB84" w:rsidR="00970F9A" w:rsidRPr="003311D0" w:rsidRDefault="003311D0" w:rsidP="003311D0">
      <w:pPr>
        <w:pStyle w:val="Copyhead11Pt"/>
        <w:rPr>
          <w:b w:val="0"/>
          <w:lang w:val="de-DE"/>
        </w:rPr>
      </w:pPr>
      <w:r w:rsidRPr="003311D0">
        <w:rPr>
          <w:b w:val="0"/>
          <w:lang w:val="de-DE"/>
        </w:rPr>
        <w:t>Als starker Schnelleinsatzkran ist der LTM 1300-6.3 der weltweit erste 6-Achser, der einen 90 Meter langen Teleskopausleger bei zwölf Tonnen Achslast mitführt. Der Unterwagen ist besonders leicht gestaltet, wodurch tragende Teile verstärkt und der Ausleger verlängert werden konnten.</w:t>
      </w:r>
      <w:r>
        <w:rPr>
          <w:b w:val="0"/>
          <w:lang w:val="de-DE"/>
        </w:rPr>
        <w:t xml:space="preserve"> Vielseitige Abstützmöglichkeiten ergeben sich durch VarioBase</w:t>
      </w:r>
      <w:r w:rsidRPr="003311D0">
        <w:rPr>
          <w:b w:val="0"/>
          <w:vertAlign w:val="superscript"/>
          <w:lang w:val="de-DE"/>
        </w:rPr>
        <w:t>®</w:t>
      </w:r>
      <w:r>
        <w:rPr>
          <w:b w:val="0"/>
          <w:lang w:val="de-DE"/>
        </w:rPr>
        <w:t xml:space="preserve">Plus. Weitere </w:t>
      </w:r>
      <w:r w:rsidRPr="003311D0">
        <w:rPr>
          <w:b w:val="0"/>
          <w:lang w:val="de-DE"/>
        </w:rPr>
        <w:t>Features wie VarioBallast</w:t>
      </w:r>
      <w:r w:rsidRPr="003311D0">
        <w:rPr>
          <w:b w:val="0"/>
          <w:vertAlign w:val="superscript"/>
          <w:lang w:val="de-DE"/>
        </w:rPr>
        <w:t>®</w:t>
      </w:r>
      <w:r w:rsidRPr="003311D0">
        <w:rPr>
          <w:b w:val="0"/>
          <w:lang w:val="de-DE"/>
        </w:rPr>
        <w:t>, AutoBallast und Windspeed Load Charts runden die Ausstattung des</w:t>
      </w:r>
      <w:r>
        <w:rPr>
          <w:b w:val="0"/>
          <w:lang w:val="de-DE"/>
        </w:rPr>
        <w:t xml:space="preserve"> 300-Tonners ab. </w:t>
      </w:r>
      <w:r w:rsidR="00EB38B3">
        <w:rPr>
          <w:b w:val="0"/>
          <w:lang w:val="de-DE"/>
        </w:rPr>
        <w:t>Damit eignet er sich besonder</w:t>
      </w:r>
      <w:r w:rsidR="006E0358">
        <w:rPr>
          <w:b w:val="0"/>
          <w:lang w:val="de-DE"/>
        </w:rPr>
        <w:t>s</w:t>
      </w:r>
      <w:r w:rsidR="00EB38B3">
        <w:rPr>
          <w:b w:val="0"/>
          <w:lang w:val="de-DE"/>
        </w:rPr>
        <w:t xml:space="preserve"> für die Errichtung von Turmdrehkranen oder die Wartung von Windkraftanlagen. </w:t>
      </w:r>
      <w:r>
        <w:rPr>
          <w:b w:val="0"/>
          <w:lang w:val="de-DE"/>
        </w:rPr>
        <w:t xml:space="preserve">Dank seiner hohen Kompatibilität mit anderen Liebherr-Krantypen </w:t>
      </w:r>
      <w:r w:rsidR="00970F9A" w:rsidRPr="00970F9A">
        <w:rPr>
          <w:b w:val="0"/>
          <w:lang w:val="de-DE"/>
        </w:rPr>
        <w:t>sind Ballastteile, die teilbare Hakenflasche sowie verschiedene Gitter</w:t>
      </w:r>
      <w:r w:rsidR="00CA1BDF">
        <w:rPr>
          <w:b w:val="0"/>
          <w:lang w:val="de-DE"/>
        </w:rPr>
        <w:t>stücke</w:t>
      </w:r>
      <w:r w:rsidR="00970F9A" w:rsidRPr="00970F9A">
        <w:rPr>
          <w:b w:val="0"/>
          <w:lang w:val="de-DE"/>
        </w:rPr>
        <w:t xml:space="preserve"> untereinander austauschbar.</w:t>
      </w:r>
    </w:p>
    <w:p w14:paraId="417A002C" w14:textId="6ACF0E85" w:rsidR="00BE2895" w:rsidRPr="00BE2895" w:rsidRDefault="00BE2895" w:rsidP="00BE2895">
      <w:pPr>
        <w:pStyle w:val="Copyhead11Pt"/>
        <w:rPr>
          <w:lang w:val="de-DE"/>
        </w:rPr>
      </w:pPr>
      <w:r w:rsidRPr="00BE2895">
        <w:rPr>
          <w:lang w:val="de-DE"/>
        </w:rPr>
        <w:lastRenderedPageBreak/>
        <w:t>S.A.S Group: treuer K</w:t>
      </w:r>
      <w:r>
        <w:rPr>
          <w:lang w:val="de-DE"/>
        </w:rPr>
        <w:t>unde seit über 20 Jahren</w:t>
      </w:r>
    </w:p>
    <w:p w14:paraId="07371157" w14:textId="39121309" w:rsidR="00BE2895" w:rsidRPr="00BE2895" w:rsidRDefault="00BE2895" w:rsidP="00BE2895">
      <w:pPr>
        <w:pStyle w:val="Copyhead11Pt"/>
        <w:rPr>
          <w:b w:val="0"/>
          <w:lang w:val="de-DE"/>
        </w:rPr>
      </w:pPr>
      <w:r w:rsidRPr="00BE2895">
        <w:rPr>
          <w:b w:val="0"/>
          <w:lang w:val="de-DE"/>
        </w:rPr>
        <w:t>„Liebherr ist in seiner Branche ein weltweit führendes Unternehmen und steht für Wertigkeit, Image und Qualität. Aus diesem Grund arbeiten wir seit mehr als zwanzig Jahren mit Liebherr zusammen</w:t>
      </w:r>
      <w:r>
        <w:rPr>
          <w:b w:val="0"/>
          <w:lang w:val="de-DE"/>
        </w:rPr>
        <w:t xml:space="preserve">. Insgesamt 15 Liebherr-Krane gehören zu unserem </w:t>
      </w:r>
      <w:r w:rsidRPr="00BE2895">
        <w:rPr>
          <w:b w:val="0"/>
          <w:lang w:val="de-DE"/>
        </w:rPr>
        <w:t>Fuhrpark</w:t>
      </w:r>
      <w:r>
        <w:rPr>
          <w:b w:val="0"/>
          <w:lang w:val="de-DE"/>
        </w:rPr>
        <w:t xml:space="preserve">, der aus </w:t>
      </w:r>
      <w:r w:rsidRPr="00BE2895">
        <w:rPr>
          <w:b w:val="0"/>
          <w:lang w:val="de-DE"/>
        </w:rPr>
        <w:t>mehr als 1000 Fahrzeugen</w:t>
      </w:r>
      <w:r>
        <w:rPr>
          <w:b w:val="0"/>
          <w:lang w:val="de-DE"/>
        </w:rPr>
        <w:t xml:space="preserve"> besteht</w:t>
      </w:r>
      <w:r w:rsidRPr="00BE2895">
        <w:rPr>
          <w:b w:val="0"/>
          <w:lang w:val="de-DE"/>
        </w:rPr>
        <w:t>.</w:t>
      </w:r>
      <w:r>
        <w:rPr>
          <w:b w:val="0"/>
          <w:lang w:val="de-DE"/>
        </w:rPr>
        <w:t>“</w:t>
      </w:r>
    </w:p>
    <w:p w14:paraId="0003E4A2" w14:textId="1FACA126" w:rsidR="00BE2895" w:rsidRPr="00DC74C1" w:rsidRDefault="00BE2895" w:rsidP="00DC74C1">
      <w:pPr>
        <w:pStyle w:val="Copyhead11Pt"/>
        <w:rPr>
          <w:b w:val="0"/>
          <w:lang w:val="de-DE"/>
        </w:rPr>
      </w:pPr>
      <w:r w:rsidRPr="00BE2895">
        <w:rPr>
          <w:b w:val="0"/>
          <w:lang w:val="de-DE"/>
        </w:rPr>
        <w:t xml:space="preserve">Die S.A.S. </w:t>
      </w:r>
      <w:r w:rsidR="00DC74C1">
        <w:rPr>
          <w:b w:val="0"/>
          <w:lang w:val="de-DE"/>
        </w:rPr>
        <w:t xml:space="preserve">Group </w:t>
      </w:r>
      <w:r w:rsidRPr="00BE2895">
        <w:rPr>
          <w:b w:val="0"/>
          <w:lang w:val="de-DE"/>
        </w:rPr>
        <w:t>wurde i</w:t>
      </w:r>
      <w:r w:rsidR="00DC74C1">
        <w:rPr>
          <w:b w:val="0"/>
          <w:lang w:val="de-DE"/>
        </w:rPr>
        <w:t>m norditalienischen</w:t>
      </w:r>
      <w:r w:rsidRPr="00BE2895">
        <w:rPr>
          <w:b w:val="0"/>
          <w:lang w:val="de-DE"/>
        </w:rPr>
        <w:t xml:space="preserve"> Novi Ligure</w:t>
      </w:r>
      <w:r w:rsidR="00DC74C1">
        <w:rPr>
          <w:b w:val="0"/>
          <w:lang w:val="de-DE"/>
        </w:rPr>
        <w:t xml:space="preserve"> </w:t>
      </w:r>
      <w:r w:rsidRPr="00BE2895">
        <w:rPr>
          <w:b w:val="0"/>
          <w:lang w:val="de-DE"/>
        </w:rPr>
        <w:t xml:space="preserve">gegründet, wo sich seit über </w:t>
      </w:r>
      <w:r>
        <w:rPr>
          <w:b w:val="0"/>
          <w:lang w:val="de-DE"/>
        </w:rPr>
        <w:t>35</w:t>
      </w:r>
      <w:r w:rsidRPr="00BE2895">
        <w:rPr>
          <w:b w:val="0"/>
          <w:lang w:val="de-DE"/>
        </w:rPr>
        <w:t xml:space="preserve"> Jahren der Hauptsitz befindet. Das Unternehmen verfügt über Erfahrung in </w:t>
      </w:r>
      <w:r>
        <w:rPr>
          <w:b w:val="0"/>
          <w:lang w:val="de-DE"/>
        </w:rPr>
        <w:t xml:space="preserve">der </w:t>
      </w:r>
      <w:r w:rsidRPr="00BE2895">
        <w:rPr>
          <w:b w:val="0"/>
          <w:lang w:val="de-DE"/>
        </w:rPr>
        <w:t xml:space="preserve">Chemie und Petrochemie, </w:t>
      </w:r>
      <w:r>
        <w:rPr>
          <w:b w:val="0"/>
          <w:lang w:val="de-DE"/>
        </w:rPr>
        <w:t xml:space="preserve">sowie im </w:t>
      </w:r>
      <w:r w:rsidRPr="00BE2895">
        <w:rPr>
          <w:b w:val="0"/>
          <w:lang w:val="de-DE"/>
        </w:rPr>
        <w:t>Schiffbau</w:t>
      </w:r>
      <w:r>
        <w:rPr>
          <w:b w:val="0"/>
          <w:lang w:val="de-DE"/>
        </w:rPr>
        <w:t xml:space="preserve"> und im</w:t>
      </w:r>
      <w:r w:rsidRPr="00BE2895">
        <w:rPr>
          <w:b w:val="0"/>
          <w:lang w:val="de-DE"/>
        </w:rPr>
        <w:t xml:space="preserve"> Bauwesen. Die S.A.S</w:t>
      </w:r>
      <w:r>
        <w:rPr>
          <w:b w:val="0"/>
          <w:lang w:val="de-DE"/>
        </w:rPr>
        <w:t xml:space="preserve"> Group</w:t>
      </w:r>
      <w:r w:rsidRPr="00BE2895">
        <w:rPr>
          <w:b w:val="0"/>
          <w:lang w:val="de-DE"/>
        </w:rPr>
        <w:t xml:space="preserve"> beschäftigt derzeit </w:t>
      </w:r>
      <w:r w:rsidR="00DC74C1">
        <w:rPr>
          <w:b w:val="0"/>
          <w:lang w:val="de-DE"/>
        </w:rPr>
        <w:t>rund</w:t>
      </w:r>
      <w:r w:rsidRPr="00BE2895">
        <w:rPr>
          <w:b w:val="0"/>
          <w:lang w:val="de-DE"/>
        </w:rPr>
        <w:t xml:space="preserve"> 60 Mitarbeite</w:t>
      </w:r>
      <w:r w:rsidR="00DC74C1">
        <w:rPr>
          <w:b w:val="0"/>
          <w:lang w:val="de-DE"/>
        </w:rPr>
        <w:t>nde</w:t>
      </w:r>
      <w:r w:rsidRPr="00BE2895">
        <w:rPr>
          <w:b w:val="0"/>
          <w:lang w:val="de-DE"/>
        </w:rPr>
        <w:t xml:space="preserve"> und verfügt über einen </w:t>
      </w:r>
      <w:r w:rsidR="00EB38B3">
        <w:rPr>
          <w:b w:val="0"/>
          <w:lang w:val="de-DE"/>
        </w:rPr>
        <w:t>hoch</w:t>
      </w:r>
      <w:r w:rsidR="00DC74C1" w:rsidRPr="00EB38B3">
        <w:rPr>
          <w:b w:val="0"/>
          <w:lang w:val="de-DE"/>
        </w:rPr>
        <w:t>modernen</w:t>
      </w:r>
      <w:r w:rsidRPr="00BE2895">
        <w:rPr>
          <w:b w:val="0"/>
          <w:lang w:val="de-DE"/>
        </w:rPr>
        <w:t xml:space="preserve"> Fuhrpark mit umweltfreundlichen Fahrzeugen der neuesten Generation: Kranwagen, </w:t>
      </w:r>
      <w:r w:rsidR="00DC74C1">
        <w:rPr>
          <w:b w:val="0"/>
          <w:lang w:val="de-DE"/>
        </w:rPr>
        <w:t>Hebe</w:t>
      </w:r>
      <w:r w:rsidRPr="00BE2895">
        <w:rPr>
          <w:b w:val="0"/>
          <w:lang w:val="de-DE"/>
        </w:rPr>
        <w:t>bühnen, Teleskoplader</w:t>
      </w:r>
      <w:r w:rsidR="00DC74C1">
        <w:rPr>
          <w:b w:val="0"/>
          <w:lang w:val="de-DE"/>
        </w:rPr>
        <w:t xml:space="preserve"> und</w:t>
      </w:r>
      <w:r w:rsidRPr="00BE2895">
        <w:rPr>
          <w:b w:val="0"/>
          <w:lang w:val="de-DE"/>
        </w:rPr>
        <w:t xml:space="preserve"> Lieferwage</w:t>
      </w:r>
      <w:r w:rsidR="00DC74C1">
        <w:rPr>
          <w:b w:val="0"/>
          <w:lang w:val="de-DE"/>
        </w:rPr>
        <w:t>n</w:t>
      </w:r>
      <w:r w:rsidRPr="00BE2895">
        <w:rPr>
          <w:b w:val="0"/>
          <w:lang w:val="de-DE"/>
        </w:rPr>
        <w:t>.</w:t>
      </w:r>
    </w:p>
    <w:p w14:paraId="71AE2BBA" w14:textId="3FEEE5F6" w:rsidR="00AC35E6" w:rsidRPr="006E718D" w:rsidRDefault="00AC35E6" w:rsidP="00AC35E6">
      <w:pPr>
        <w:pStyle w:val="BoilerplateCopytext9Pt"/>
        <w:rPr>
          <w:b/>
          <w:lang w:val="de-DE"/>
        </w:rPr>
      </w:pPr>
      <w:r w:rsidRPr="006E718D">
        <w:rPr>
          <w:b/>
          <w:lang w:val="de-DE"/>
        </w:rPr>
        <w:t xml:space="preserve">Über die </w:t>
      </w:r>
      <w:bookmarkStart w:id="0" w:name="_Hlk177374429"/>
      <w:r w:rsidRPr="00AC35E6">
        <w:rPr>
          <w:b/>
          <w:lang w:val="de-DE"/>
        </w:rPr>
        <w:t>S.A.S. Group</w:t>
      </w:r>
      <w:bookmarkEnd w:id="0"/>
    </w:p>
    <w:p w14:paraId="1B6F4D85" w14:textId="769113F9" w:rsidR="00AC35E6" w:rsidRDefault="00AC35E6" w:rsidP="00AC35E6">
      <w:pPr>
        <w:pStyle w:val="BoilerplateCopytext9Pt"/>
        <w:rPr>
          <w:b/>
          <w:lang w:val="de-DE"/>
        </w:rPr>
      </w:pPr>
      <w:r w:rsidRPr="00AC35E6">
        <w:rPr>
          <w:lang w:val="de-DE"/>
        </w:rPr>
        <w:t>Die Organisation verfügt über ein nach ISO 9001:15 zertifiziertes Qualitätsmanagementsystem und ein nach ISO 45001:18 zertifiziertes Sicherheitsmanagementsystem</w:t>
      </w:r>
      <w:r w:rsidR="00B62C61">
        <w:rPr>
          <w:lang w:val="de-DE"/>
        </w:rPr>
        <w:t xml:space="preserve">, das </w:t>
      </w:r>
      <w:r w:rsidRPr="00AC35E6">
        <w:rPr>
          <w:lang w:val="de-DE"/>
        </w:rPr>
        <w:t>die Zuverlässigkeit und Effektivität ihrer betrieblichen Abläufe, die auf maximale Kundenzufriedenheit ausgerichtet sind</w:t>
      </w:r>
      <w:r w:rsidR="00B62C61">
        <w:rPr>
          <w:lang w:val="de-DE"/>
        </w:rPr>
        <w:t>, belegt</w:t>
      </w:r>
      <w:r w:rsidRPr="00AC35E6">
        <w:rPr>
          <w:lang w:val="de-DE"/>
        </w:rPr>
        <w:t xml:space="preserve">. Gleichzeitig </w:t>
      </w:r>
      <w:r>
        <w:rPr>
          <w:lang w:val="de-DE"/>
        </w:rPr>
        <w:t xml:space="preserve">wird </w:t>
      </w:r>
      <w:r w:rsidR="00B62C61">
        <w:rPr>
          <w:lang w:val="de-DE"/>
        </w:rPr>
        <w:t>aktuell</w:t>
      </w:r>
      <w:r w:rsidRPr="00AC35E6">
        <w:rPr>
          <w:lang w:val="de-DE"/>
        </w:rPr>
        <w:t xml:space="preserve"> ein Projekt zur Digitalisierung von Prozessen</w:t>
      </w:r>
      <w:r>
        <w:rPr>
          <w:lang w:val="de-DE"/>
        </w:rPr>
        <w:t xml:space="preserve"> durchgeführt</w:t>
      </w:r>
      <w:r w:rsidRPr="00AC35E6">
        <w:rPr>
          <w:lang w:val="de-DE"/>
        </w:rPr>
        <w:t xml:space="preserve">, das eine umfassende </w:t>
      </w:r>
      <w:r>
        <w:rPr>
          <w:lang w:val="de-DE"/>
        </w:rPr>
        <w:t>Computeri</w:t>
      </w:r>
      <w:r w:rsidRPr="00AC35E6">
        <w:rPr>
          <w:lang w:val="de-DE"/>
        </w:rPr>
        <w:t>sierung der Organisation vorsieht, um die Genauigkeit und Effizienz der Abläufe weiter zu steigern und Kunden einen hochprofessionellen und wettbewerbsfähigen Gesamtservice zu bieten. Als weitere</w:t>
      </w:r>
      <w:r w:rsidR="00B62C61">
        <w:rPr>
          <w:lang w:val="de-DE"/>
        </w:rPr>
        <w:t>r</w:t>
      </w:r>
      <w:r w:rsidRPr="00AC35E6">
        <w:rPr>
          <w:lang w:val="de-DE"/>
        </w:rPr>
        <w:t xml:space="preserve"> </w:t>
      </w:r>
      <w:r w:rsidR="00B277CD">
        <w:rPr>
          <w:lang w:val="de-DE"/>
        </w:rPr>
        <w:t>Beleg</w:t>
      </w:r>
      <w:r w:rsidR="00B277CD" w:rsidRPr="00AC35E6">
        <w:rPr>
          <w:lang w:val="de-DE"/>
        </w:rPr>
        <w:t xml:space="preserve"> </w:t>
      </w:r>
      <w:r w:rsidRPr="00AC35E6">
        <w:rPr>
          <w:lang w:val="de-DE"/>
        </w:rPr>
        <w:t xml:space="preserve">für </w:t>
      </w:r>
      <w:r w:rsidR="00B277CD">
        <w:rPr>
          <w:lang w:val="de-DE"/>
        </w:rPr>
        <w:t>zuverlässige</w:t>
      </w:r>
      <w:r>
        <w:rPr>
          <w:lang w:val="de-DE"/>
        </w:rPr>
        <w:t xml:space="preserve"> Geschäftsbeziehungen</w:t>
      </w:r>
      <w:r w:rsidRPr="00AC35E6">
        <w:rPr>
          <w:lang w:val="de-DE"/>
        </w:rPr>
        <w:t xml:space="preserve"> und als </w:t>
      </w:r>
      <w:r w:rsidR="00B62C61">
        <w:rPr>
          <w:lang w:val="de-DE"/>
        </w:rPr>
        <w:t>bedeutendes</w:t>
      </w:r>
      <w:r w:rsidR="00B62C61" w:rsidRPr="00AC35E6">
        <w:rPr>
          <w:lang w:val="de-DE"/>
        </w:rPr>
        <w:t xml:space="preserve"> </w:t>
      </w:r>
      <w:r w:rsidR="00B62C61">
        <w:rPr>
          <w:lang w:val="de-DE"/>
        </w:rPr>
        <w:t>Kriterium</w:t>
      </w:r>
      <w:r w:rsidRPr="00AC35E6">
        <w:rPr>
          <w:lang w:val="de-DE"/>
        </w:rPr>
        <w:t xml:space="preserve"> </w:t>
      </w:r>
      <w:r w:rsidR="00B277CD">
        <w:rPr>
          <w:lang w:val="de-DE"/>
        </w:rPr>
        <w:t>im sogenannten</w:t>
      </w:r>
      <w:r w:rsidRPr="00AC35E6">
        <w:rPr>
          <w:lang w:val="de-DE"/>
        </w:rPr>
        <w:t xml:space="preserve"> </w:t>
      </w:r>
      <w:r>
        <w:rPr>
          <w:lang w:val="de-DE"/>
        </w:rPr>
        <w:t>„</w:t>
      </w:r>
      <w:r w:rsidR="00B277CD">
        <w:rPr>
          <w:lang w:val="de-DE"/>
        </w:rPr>
        <w:t>rating della legalità</w:t>
      </w:r>
      <w:r>
        <w:rPr>
          <w:lang w:val="de-DE"/>
        </w:rPr>
        <w:t>“</w:t>
      </w:r>
      <w:r w:rsidRPr="00AC35E6">
        <w:rPr>
          <w:lang w:val="de-DE"/>
        </w:rPr>
        <w:t xml:space="preserve"> hat das Unternehmen das </w:t>
      </w:r>
      <w:r>
        <w:rPr>
          <w:lang w:val="de-DE"/>
        </w:rPr>
        <w:t>„Modello Organizzativo“</w:t>
      </w:r>
      <w:r w:rsidRPr="00AC35E6">
        <w:rPr>
          <w:lang w:val="de-DE"/>
        </w:rPr>
        <w:t xml:space="preserve"> gemäß des Gesetzesdekrets 231/01 eingeführt.</w:t>
      </w:r>
    </w:p>
    <w:p w14:paraId="40C0F9FB" w14:textId="31A82A66" w:rsidR="00716BCD" w:rsidRPr="006E718D" w:rsidRDefault="00716BCD" w:rsidP="00716BCD">
      <w:pPr>
        <w:pStyle w:val="BoilerplateCopytext9Pt"/>
        <w:rPr>
          <w:b/>
          <w:lang w:val="de-DE"/>
        </w:rPr>
      </w:pPr>
      <w:r w:rsidRPr="006E718D">
        <w:rPr>
          <w:b/>
          <w:lang w:val="de-DE"/>
        </w:rPr>
        <w:t>Über die Liebherr-Werk Ehingen GmbH</w:t>
      </w:r>
    </w:p>
    <w:p w14:paraId="4642E2CE" w14:textId="77777777" w:rsidR="00716BCD" w:rsidRPr="00E34FFD" w:rsidRDefault="00716BCD" w:rsidP="00716BCD">
      <w:pPr>
        <w:pStyle w:val="BoilerplateCopytext9Pt"/>
        <w:rPr>
          <w:lang w:val="de-DE"/>
        </w:rPr>
      </w:pPr>
      <w:r w:rsidRPr="006E718D">
        <w:rPr>
          <w:lang w:val="de-DE"/>
        </w:rPr>
        <w:t xml:space="preserve">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 der ganzen Welt im Einsatz. 5.000 Mitarbeiterinnen und Mitarbeiter sind am Standort in Ehingen beschäftigt. Ein umfassender, weltweiter Service garantiert eine hohe Verfügbarkeit der Mobil- und Raupenkrane. Im Jahr 2023 wurde ein Umsatz von 2,81 Milliarden Euro im Ehinger Liebherr-Werk erwirtschaftet. </w:t>
      </w:r>
    </w:p>
    <w:p w14:paraId="6560D68B" w14:textId="77777777" w:rsidR="0019716D" w:rsidRPr="00382221" w:rsidRDefault="0019716D" w:rsidP="0019716D">
      <w:pPr>
        <w:pStyle w:val="BoilerplateCopyhead9Pt"/>
        <w:rPr>
          <w:lang w:val="de-DE"/>
        </w:rPr>
      </w:pPr>
      <w:r w:rsidRPr="00382221">
        <w:rPr>
          <w:lang w:val="de-DE"/>
        </w:rPr>
        <w:t>Über die Firmengruppe Liebherr</w:t>
      </w:r>
      <w:r>
        <w:rPr>
          <w:lang w:val="de-DE"/>
        </w:rPr>
        <w:t xml:space="preserve"> – 75 years of moving forward </w:t>
      </w:r>
    </w:p>
    <w:p w14:paraId="4F136D02" w14:textId="6EA3A26C" w:rsidR="0019716D" w:rsidRPr="00382221" w:rsidRDefault="0019716D" w:rsidP="0019716D">
      <w:pPr>
        <w:pStyle w:val="BoilerplateCopytext9Pt"/>
        <w:rPr>
          <w:lang w:val="de-DE"/>
        </w:rPr>
      </w:pPr>
      <w:r w:rsidRPr="00382221">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w:t>
      </w:r>
      <w:r>
        <w:rPr>
          <w:lang w:val="de-DE"/>
        </w:rPr>
        <w:t>150</w:t>
      </w:r>
      <w:r w:rsidRPr="00382221">
        <w:rPr>
          <w:lang w:val="de-DE"/>
        </w:rPr>
        <w:t xml:space="preserve"> Gesellschaften auf allen Kontinenten. I</w:t>
      </w:r>
      <w:r>
        <w:rPr>
          <w:lang w:val="de-DE"/>
        </w:rPr>
        <w:t>m Jahr</w:t>
      </w:r>
      <w:r w:rsidRPr="00382221">
        <w:rPr>
          <w:lang w:val="de-DE"/>
        </w:rPr>
        <w:t xml:space="preserve"> </w:t>
      </w:r>
      <w:r>
        <w:rPr>
          <w:lang w:val="de-DE"/>
        </w:rPr>
        <w:t>2023</w:t>
      </w:r>
      <w:r w:rsidRPr="00382221">
        <w:rPr>
          <w:lang w:val="de-DE"/>
        </w:rPr>
        <w:t xml:space="preserve"> beschäftigte sie mehr als </w:t>
      </w:r>
      <w:r w:rsidR="00E957FB">
        <w:rPr>
          <w:lang w:val="de-DE"/>
        </w:rPr>
        <w:t>50</w:t>
      </w:r>
      <w:r w:rsidRPr="00382221">
        <w:rPr>
          <w:lang w:val="de-DE"/>
        </w:rPr>
        <w:t xml:space="preserve">.000 Mitarbeiterinnen und Mitarbeiter und erwirtschaftete einen konsolidierten Gesamtumsatz von </w:t>
      </w:r>
      <w:r w:rsidRPr="00E957FB">
        <w:rPr>
          <w:lang w:val="de-DE"/>
        </w:rPr>
        <w:t>über 14 Milliarden Euro. Gegründet wurde Liebherr von Hans Liebherr im Jahr 1949 im süddeutschen Kirchdorf an der Iller. Seither verfolgen die Mitarbeiterinnen und Mitarbeiter das Ziel, ihre Kunden mit anspruchsvollen Lösungen zu überzeugen</w:t>
      </w:r>
      <w:r w:rsidR="003E5383" w:rsidRPr="00E957FB">
        <w:rPr>
          <w:lang w:val="de-DE"/>
        </w:rPr>
        <w:t xml:space="preserve"> und zum technologischen Fortschritt beizutragen</w:t>
      </w:r>
      <w:r w:rsidRPr="00E957FB">
        <w:rPr>
          <w:lang w:val="de-DE"/>
        </w:rPr>
        <w:t xml:space="preserve">. Unter </w:t>
      </w:r>
      <w:r w:rsidRPr="0069243A">
        <w:rPr>
          <w:lang w:val="de-DE"/>
        </w:rPr>
        <w:t xml:space="preserve">dem Motto „75 years of moving forward“ feiert </w:t>
      </w:r>
      <w:r>
        <w:rPr>
          <w:lang w:val="de-DE"/>
        </w:rPr>
        <w:t>die Firmengruppe</w:t>
      </w:r>
      <w:r w:rsidRPr="0069243A">
        <w:rPr>
          <w:lang w:val="de-DE"/>
        </w:rPr>
        <w:t xml:space="preserve"> im Jahr 2024 </w:t>
      </w:r>
      <w:r>
        <w:rPr>
          <w:lang w:val="de-DE"/>
        </w:rPr>
        <w:t>ihr</w:t>
      </w:r>
      <w:r w:rsidRPr="0069243A">
        <w:rPr>
          <w:lang w:val="de-DE"/>
        </w:rPr>
        <w:t xml:space="preserve"> 75-jähriges Bestehen</w:t>
      </w:r>
      <w:r>
        <w:rPr>
          <w:lang w:val="de-DE"/>
        </w:rPr>
        <w:t xml:space="preserve">. </w:t>
      </w:r>
    </w:p>
    <w:p w14:paraId="7F6402CF" w14:textId="77777777" w:rsidR="00056F43" w:rsidRDefault="00056F43">
      <w:pPr>
        <w:rPr>
          <w:rFonts w:ascii="Arial" w:eastAsia="Times New Roman" w:hAnsi="Arial" w:cs="Times New Roman"/>
          <w:b/>
          <w:szCs w:val="18"/>
          <w:lang w:eastAsia="de-DE"/>
        </w:rPr>
      </w:pPr>
      <w:r>
        <w:br w:type="page"/>
      </w:r>
    </w:p>
    <w:p w14:paraId="62450F59" w14:textId="56A5D6A6" w:rsidR="009A3D17" w:rsidRPr="008B5AF8" w:rsidRDefault="00056F43" w:rsidP="009A3D17">
      <w:pPr>
        <w:pStyle w:val="Copyhead11Pt"/>
        <w:rPr>
          <w:lang w:val="de-DE"/>
        </w:rPr>
      </w:pPr>
      <w:r>
        <w:rPr>
          <w:noProof/>
        </w:rPr>
        <w:lastRenderedPageBreak/>
        <w:drawing>
          <wp:anchor distT="0" distB="0" distL="114300" distR="114300" simplePos="0" relativeHeight="251661312" behindDoc="0" locked="0" layoutInCell="1" allowOverlap="1" wp14:anchorId="7B101315" wp14:editId="60470F60">
            <wp:simplePos x="0" y="0"/>
            <wp:positionH relativeFrom="margin">
              <wp:align>left</wp:align>
            </wp:positionH>
            <wp:positionV relativeFrom="paragraph">
              <wp:posOffset>254179</wp:posOffset>
            </wp:positionV>
            <wp:extent cx="2681605" cy="1788350"/>
            <wp:effectExtent l="0" t="0" r="4445" b="2540"/>
            <wp:wrapNone/>
            <wp:docPr id="341267086" name="Grafik 3" descr="Ein Bild, das Transport, Himmel, draußen,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267086" name="Grafik 3" descr="Ein Bild, das Transport, Himmel, draußen, Fahrzeug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1605" cy="178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A3D17" w:rsidRPr="008B5AF8">
        <w:rPr>
          <w:lang w:val="de-DE"/>
        </w:rPr>
        <w:t>Bild</w:t>
      </w:r>
    </w:p>
    <w:p w14:paraId="0E6AAA4B" w14:textId="220D5250" w:rsidR="009A3D17" w:rsidRPr="008B5AF8" w:rsidRDefault="009A3D17" w:rsidP="009A3D17"/>
    <w:p w14:paraId="2D13B45F" w14:textId="77777777" w:rsidR="009A3D17" w:rsidRPr="008B5AF8" w:rsidRDefault="009A3D17" w:rsidP="009A3D17"/>
    <w:p w14:paraId="67FB7208" w14:textId="77777777" w:rsidR="009A3D17" w:rsidRPr="008B5AF8" w:rsidRDefault="009A3D17" w:rsidP="009A3D17"/>
    <w:p w14:paraId="34528EB9" w14:textId="008D4F7D" w:rsidR="009A3D17" w:rsidRPr="008B5AF8" w:rsidRDefault="009A3D17" w:rsidP="009A3D17"/>
    <w:p w14:paraId="5E3A25AC" w14:textId="77777777" w:rsidR="009A3D17" w:rsidRPr="008B5AF8" w:rsidRDefault="009A3D17" w:rsidP="009A3D17"/>
    <w:p w14:paraId="77C428D9" w14:textId="77777777" w:rsidR="009A3D17" w:rsidRPr="008B5AF8" w:rsidRDefault="009A3D17" w:rsidP="009A3D17"/>
    <w:p w14:paraId="36934B50" w14:textId="77777777" w:rsidR="000B0FA9" w:rsidRPr="00962190" w:rsidRDefault="000B0FA9" w:rsidP="000B0FA9">
      <w:pPr>
        <w:pStyle w:val="Caption9Pt"/>
        <w:spacing w:after="0"/>
        <w:rPr>
          <w:lang w:val="it-IT"/>
        </w:rPr>
      </w:pPr>
      <w:r w:rsidRPr="00962190">
        <w:rPr>
          <w:lang w:val="it-IT"/>
        </w:rPr>
        <w:t>liebherr-ltm-1300-6-3-ltm-1100-5-3-sas-group.jpg</w:t>
      </w:r>
    </w:p>
    <w:p w14:paraId="3B600637" w14:textId="245A5194" w:rsidR="009A3D17" w:rsidRPr="005618E9" w:rsidRDefault="00263ACC" w:rsidP="009A3D17">
      <w:pPr>
        <w:pStyle w:val="Caption9Pt"/>
      </w:pPr>
      <w:r w:rsidRPr="00263ACC">
        <w:t xml:space="preserve">Die </w:t>
      </w:r>
      <w:r>
        <w:t>S.A.S Group</w:t>
      </w:r>
      <w:r w:rsidRPr="00263ACC">
        <w:t xml:space="preserve"> </w:t>
      </w:r>
      <w:r w:rsidR="006A66D0">
        <w:t>übernimmt</w:t>
      </w:r>
      <w:r w:rsidRPr="00263ACC">
        <w:t xml:space="preserve"> zwei neue Liebherr-Krane</w:t>
      </w:r>
      <w:r w:rsidR="006A66D0">
        <w:t xml:space="preserve"> – einen LTM 1300-6.3 und einen LTM 1100-5.3</w:t>
      </w:r>
      <w:r w:rsidR="00620D6A">
        <w:t xml:space="preserve">: Technischer Leiter </w:t>
      </w:r>
      <w:r w:rsidRPr="00263ACC">
        <w:t xml:space="preserve">Giacomo Torre, </w:t>
      </w:r>
      <w:r w:rsidR="00620D6A" w:rsidRPr="00056F43">
        <w:t>Geschäftsführer</w:t>
      </w:r>
      <w:r w:rsidR="00620D6A">
        <w:t xml:space="preserve"> </w:t>
      </w:r>
      <w:r w:rsidRPr="00263ACC">
        <w:t>Alessandro Carino und Alessandro Guido</w:t>
      </w:r>
      <w:r w:rsidR="006A66D0">
        <w:t xml:space="preserve">, </w:t>
      </w:r>
      <w:r w:rsidR="006A66D0" w:rsidRPr="00056F43">
        <w:t>verantwortlich für das Mietgeschäft</w:t>
      </w:r>
      <w:r w:rsidR="006A66D0">
        <w:t xml:space="preserve"> (v.r.n.l.).</w:t>
      </w:r>
    </w:p>
    <w:p w14:paraId="0787027A" w14:textId="177FE5DA" w:rsidR="009A3D17" w:rsidRPr="005618E9" w:rsidRDefault="009A3D17" w:rsidP="009A3D17"/>
    <w:p w14:paraId="4B6F4CCB" w14:textId="77777777" w:rsidR="00300234" w:rsidRPr="007E1CFD" w:rsidRDefault="00300234" w:rsidP="00300234">
      <w:pPr>
        <w:pStyle w:val="Copyhead11Pt"/>
        <w:rPr>
          <w:lang w:val="de-DE"/>
        </w:rPr>
      </w:pPr>
      <w:r w:rsidRPr="007E1CFD">
        <w:rPr>
          <w:lang w:val="de-DE"/>
        </w:rPr>
        <w:t>Kontakt</w:t>
      </w:r>
    </w:p>
    <w:p w14:paraId="07E1E530" w14:textId="77777777" w:rsidR="00300234" w:rsidRPr="007E1CFD" w:rsidRDefault="00300234" w:rsidP="00300234">
      <w:pPr>
        <w:pStyle w:val="Copytext11Pt"/>
        <w:rPr>
          <w:lang w:val="de-DE"/>
        </w:rPr>
      </w:pPr>
      <w:r w:rsidRPr="007E1CFD">
        <w:rPr>
          <w:lang w:val="de-DE"/>
        </w:rPr>
        <w:t>Berenike Nordmann</w:t>
      </w:r>
      <w:r w:rsidRPr="007E1CFD">
        <w:rPr>
          <w:lang w:val="de-DE"/>
        </w:rPr>
        <w:br/>
        <w:t>Marketing and Communication</w:t>
      </w:r>
      <w:r w:rsidRPr="007E1CFD">
        <w:rPr>
          <w:lang w:val="de-DE"/>
        </w:rPr>
        <w:br/>
        <w:t>Telefon: +49 7391 / 502-0</w:t>
      </w:r>
      <w:r w:rsidRPr="007E1CFD">
        <w:rPr>
          <w:lang w:val="de-DE"/>
        </w:rPr>
        <w:br/>
        <w:t xml:space="preserve">E-Mail: berenike.nordmann@liebherr.com </w:t>
      </w:r>
    </w:p>
    <w:p w14:paraId="00220E6D" w14:textId="77777777" w:rsidR="00300234" w:rsidRPr="007E1CFD" w:rsidRDefault="00300234" w:rsidP="00300234">
      <w:pPr>
        <w:pStyle w:val="Copyhead11Pt"/>
        <w:rPr>
          <w:lang w:val="de-DE"/>
        </w:rPr>
      </w:pPr>
      <w:r w:rsidRPr="007E1CFD">
        <w:rPr>
          <w:lang w:val="de-DE"/>
        </w:rPr>
        <w:t>Veröffentlicht von</w:t>
      </w:r>
    </w:p>
    <w:p w14:paraId="3590109D" w14:textId="77777777" w:rsidR="00300234" w:rsidRPr="00B81ED6" w:rsidRDefault="00300234" w:rsidP="00300234">
      <w:pPr>
        <w:spacing w:after="300" w:line="300" w:lineRule="exact"/>
      </w:pPr>
      <w:r w:rsidRPr="007E1CFD">
        <w:rPr>
          <w:rFonts w:ascii="Arial" w:eastAsia="Times New Roman" w:hAnsi="Arial" w:cs="Times New Roman"/>
          <w:szCs w:val="18"/>
          <w:lang w:eastAsia="de-DE"/>
        </w:rPr>
        <w:t xml:space="preserve">Liebherr-Werk Ehingen GmbH </w:t>
      </w:r>
      <w:r w:rsidRPr="007E1CFD">
        <w:rPr>
          <w:rFonts w:ascii="Arial" w:eastAsia="Times New Roman" w:hAnsi="Arial" w:cs="Times New Roman"/>
          <w:szCs w:val="18"/>
          <w:lang w:eastAsia="de-DE"/>
        </w:rPr>
        <w:br/>
        <w:t>Ehingen (Donau) / Deutschland</w:t>
      </w:r>
      <w:r w:rsidRPr="007E1CFD">
        <w:rPr>
          <w:rFonts w:ascii="Arial" w:eastAsia="Times New Roman" w:hAnsi="Arial" w:cs="Times New Roman"/>
          <w:szCs w:val="18"/>
          <w:lang w:eastAsia="de-DE"/>
        </w:rPr>
        <w:br/>
        <w:t>www.liebherr.com</w:t>
      </w:r>
    </w:p>
    <w:p w14:paraId="32EBBB9C" w14:textId="00A16A15" w:rsidR="00B81ED6" w:rsidRPr="00B81ED6" w:rsidRDefault="00B81ED6" w:rsidP="00300234">
      <w:pPr>
        <w:pStyle w:val="Copyhead11Pt"/>
        <w:rPr>
          <w:lang w:val="de-DE"/>
        </w:rPr>
      </w:pPr>
    </w:p>
    <w:sectPr w:rsidR="00B81ED6" w:rsidRPr="00B81ED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16AC3900"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90D82">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90D82">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90D82">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490D82">
      <w:rPr>
        <w:rFonts w:ascii="Arial" w:hAnsi="Arial" w:cs="Arial"/>
      </w:rPr>
      <w:fldChar w:fldCharType="separate"/>
    </w:r>
    <w:r w:rsidR="00490D82">
      <w:rPr>
        <w:rFonts w:ascii="Arial" w:hAnsi="Arial" w:cs="Arial"/>
        <w:noProof/>
      </w:rPr>
      <w:t>1</w:t>
    </w:r>
    <w:r w:rsidR="00490D82" w:rsidRPr="0093605C">
      <w:rPr>
        <w:rFonts w:ascii="Arial" w:hAnsi="Arial" w:cs="Arial"/>
        <w:noProof/>
      </w:rPr>
      <w:t>/</w:t>
    </w:r>
    <w:r w:rsidR="00490D82">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69746406">
    <w:abstractNumId w:val="0"/>
  </w:num>
  <w:num w:numId="2" w16cid:durableId="1285230955">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49947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717E"/>
    <w:rsid w:val="00033002"/>
    <w:rsid w:val="00056F43"/>
    <w:rsid w:val="00064478"/>
    <w:rsid w:val="00066E54"/>
    <w:rsid w:val="000B0FA9"/>
    <w:rsid w:val="000E3C3F"/>
    <w:rsid w:val="001419B4"/>
    <w:rsid w:val="00145DB7"/>
    <w:rsid w:val="0019716D"/>
    <w:rsid w:val="001A1AD7"/>
    <w:rsid w:val="002303E4"/>
    <w:rsid w:val="00263ACC"/>
    <w:rsid w:val="00284575"/>
    <w:rsid w:val="002974A1"/>
    <w:rsid w:val="002C2FA4"/>
    <w:rsid w:val="002C3350"/>
    <w:rsid w:val="00300234"/>
    <w:rsid w:val="0030264C"/>
    <w:rsid w:val="00302AC2"/>
    <w:rsid w:val="00304C3A"/>
    <w:rsid w:val="00327624"/>
    <w:rsid w:val="003311D0"/>
    <w:rsid w:val="003524D2"/>
    <w:rsid w:val="003936A6"/>
    <w:rsid w:val="003968A9"/>
    <w:rsid w:val="003A05DD"/>
    <w:rsid w:val="003E5383"/>
    <w:rsid w:val="003E69B2"/>
    <w:rsid w:val="00461E76"/>
    <w:rsid w:val="00480364"/>
    <w:rsid w:val="00490D82"/>
    <w:rsid w:val="004C669D"/>
    <w:rsid w:val="004E660F"/>
    <w:rsid w:val="00556698"/>
    <w:rsid w:val="00565AA6"/>
    <w:rsid w:val="005E21D1"/>
    <w:rsid w:val="005E305F"/>
    <w:rsid w:val="00620D6A"/>
    <w:rsid w:val="00645279"/>
    <w:rsid w:val="00652E53"/>
    <w:rsid w:val="006A66D0"/>
    <w:rsid w:val="006C5F51"/>
    <w:rsid w:val="006D17EE"/>
    <w:rsid w:val="006E0358"/>
    <w:rsid w:val="00703920"/>
    <w:rsid w:val="00712349"/>
    <w:rsid w:val="00716BCD"/>
    <w:rsid w:val="00747169"/>
    <w:rsid w:val="00761197"/>
    <w:rsid w:val="007C2DD9"/>
    <w:rsid w:val="007F2586"/>
    <w:rsid w:val="00824226"/>
    <w:rsid w:val="00853829"/>
    <w:rsid w:val="0089785B"/>
    <w:rsid w:val="009169F9"/>
    <w:rsid w:val="0093605C"/>
    <w:rsid w:val="00937328"/>
    <w:rsid w:val="00965077"/>
    <w:rsid w:val="00970F9A"/>
    <w:rsid w:val="009A3D17"/>
    <w:rsid w:val="00A21E82"/>
    <w:rsid w:val="00A261BF"/>
    <w:rsid w:val="00AC2129"/>
    <w:rsid w:val="00AC35E6"/>
    <w:rsid w:val="00AF1F99"/>
    <w:rsid w:val="00B17CAB"/>
    <w:rsid w:val="00B21025"/>
    <w:rsid w:val="00B2142C"/>
    <w:rsid w:val="00B277CD"/>
    <w:rsid w:val="00B62C61"/>
    <w:rsid w:val="00B81ED6"/>
    <w:rsid w:val="00BB0BFF"/>
    <w:rsid w:val="00BD7045"/>
    <w:rsid w:val="00BE2895"/>
    <w:rsid w:val="00C464EC"/>
    <w:rsid w:val="00C77574"/>
    <w:rsid w:val="00C8720F"/>
    <w:rsid w:val="00CA1BDF"/>
    <w:rsid w:val="00D06742"/>
    <w:rsid w:val="00D24819"/>
    <w:rsid w:val="00D62AEA"/>
    <w:rsid w:val="00D63B50"/>
    <w:rsid w:val="00DC74C1"/>
    <w:rsid w:val="00DF40C0"/>
    <w:rsid w:val="00E260E6"/>
    <w:rsid w:val="00E32363"/>
    <w:rsid w:val="00E847CC"/>
    <w:rsid w:val="00E957FB"/>
    <w:rsid w:val="00EA26F3"/>
    <w:rsid w:val="00EB38B3"/>
    <w:rsid w:val="00EF737F"/>
    <w:rsid w:val="00F1266A"/>
    <w:rsid w:val="00F17054"/>
    <w:rsid w:val="00F8254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uiPriority w:val="1"/>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uiPriority w:val="1"/>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00717E"/>
    <w:rPr>
      <w:sz w:val="16"/>
      <w:szCs w:val="16"/>
    </w:rPr>
  </w:style>
  <w:style w:type="paragraph" w:styleId="Kommentartext">
    <w:name w:val="annotation text"/>
    <w:basedOn w:val="Standard"/>
    <w:link w:val="KommentartextZchn"/>
    <w:uiPriority w:val="99"/>
    <w:unhideWhenUsed/>
    <w:rsid w:val="0000717E"/>
    <w:pPr>
      <w:spacing w:line="240" w:lineRule="auto"/>
    </w:pPr>
    <w:rPr>
      <w:sz w:val="20"/>
      <w:szCs w:val="20"/>
    </w:rPr>
  </w:style>
  <w:style w:type="character" w:customStyle="1" w:styleId="KommentartextZchn">
    <w:name w:val="Kommentartext Zchn"/>
    <w:basedOn w:val="Absatz-Standardschriftart"/>
    <w:link w:val="Kommentartext"/>
    <w:uiPriority w:val="99"/>
    <w:rsid w:val="0000717E"/>
    <w:rPr>
      <w:sz w:val="20"/>
      <w:szCs w:val="20"/>
    </w:rPr>
  </w:style>
  <w:style w:type="paragraph" w:styleId="Kommentarthema">
    <w:name w:val="annotation subject"/>
    <w:basedOn w:val="Kommentartext"/>
    <w:next w:val="Kommentartext"/>
    <w:link w:val="KommentarthemaZchn"/>
    <w:uiPriority w:val="99"/>
    <w:semiHidden/>
    <w:unhideWhenUsed/>
    <w:rsid w:val="0000717E"/>
    <w:rPr>
      <w:b/>
      <w:bCs/>
    </w:rPr>
  </w:style>
  <w:style w:type="character" w:customStyle="1" w:styleId="KommentarthemaZchn">
    <w:name w:val="Kommentarthema Zchn"/>
    <w:basedOn w:val="KommentartextZchn"/>
    <w:link w:val="Kommentarthema"/>
    <w:uiPriority w:val="99"/>
    <w:semiHidden/>
    <w:rsid w:val="0000717E"/>
    <w:rPr>
      <w:b/>
      <w:bCs/>
      <w:sz w:val="20"/>
      <w:szCs w:val="20"/>
    </w:rPr>
  </w:style>
  <w:style w:type="character" w:styleId="NichtaufgelsteErwhnung">
    <w:name w:val="Unresolved Mention"/>
    <w:basedOn w:val="Absatz-Standardschriftart"/>
    <w:uiPriority w:val="99"/>
    <w:semiHidden/>
    <w:unhideWhenUsed/>
    <w:rsid w:val="0000717E"/>
    <w:rPr>
      <w:color w:val="605E5C"/>
      <w:shd w:val="clear" w:color="auto" w:fill="E1DFDD"/>
    </w:rPr>
  </w:style>
  <w:style w:type="paragraph" w:styleId="berarbeitung">
    <w:name w:val="Revision"/>
    <w:hidden/>
    <w:uiPriority w:val="99"/>
    <w:semiHidden/>
    <w:rsid w:val="00AC35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2.xml><?xml version="1.0" encoding="utf-8"?>
<ds:datastoreItem xmlns:ds="http://schemas.openxmlformats.org/officeDocument/2006/customXml" ds:itemID="{F74EAE4E-94F8-4732-A931-9E7C8C90A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C67864-02A8-49A5-A2C0-D5A87F59A09A}">
  <ds:schemaRefs>
    <ds:schemaRef ds:uri="http://schemas.microsoft.com/sharepoint/v3/contenttype/forms"/>
  </ds:schemaRefs>
</ds:datastoreItem>
</file>

<file path=customXml/itemProps4.xml><?xml version="1.0" encoding="utf-8"?>
<ds:datastoreItem xmlns:ds="http://schemas.openxmlformats.org/officeDocument/2006/customXml" ds:itemID="{C641DB45-E8A7-41F0-8A54-175B9EAB21B0}">
  <ds:schemaRef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5465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cp:lastPrinted>2024-09-20T07:55:00Z</cp:lastPrinted>
  <dcterms:created xsi:type="dcterms:W3CDTF">2024-09-20T08:17:00Z</dcterms:created>
  <dcterms:modified xsi:type="dcterms:W3CDTF">2024-09-20T08:17:00Z</dcterms:modified>
  <cp:category>Presseinformation</cp:category>
</cp:coreProperties>
</file>