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5F32EA" w:rsidRDefault="008D70BE" w:rsidP="008D70BE">
      <w:pPr>
        <w:pStyle w:val="Topline16Pt"/>
        <w:spacing w:before="240"/>
      </w:pPr>
      <w:r w:rsidRPr="005F32EA">
        <w:t>Press</w:t>
      </w:r>
      <w:r>
        <w:t xml:space="preserve"> release</w:t>
      </w:r>
    </w:p>
    <w:p w14:paraId="1C4379D3" w14:textId="562FFAC3" w:rsidR="00F654C7" w:rsidRPr="00DE6477" w:rsidRDefault="00DE6477" w:rsidP="008D70BE">
      <w:pPr>
        <w:pStyle w:val="HeadlineH233Pt"/>
        <w:rPr>
          <w:lang w:val="en-US"/>
        </w:rPr>
      </w:pPr>
      <w:r w:rsidRPr="00DE6477">
        <w:rPr>
          <w:rFonts w:cs="Arial"/>
          <w:lang w:val="en-US"/>
        </w:rPr>
        <w:t>Liebherr supplies propane</w:t>
      </w:r>
      <w:r>
        <w:rPr>
          <w:rFonts w:cs="Arial"/>
          <w:lang w:val="en-US"/>
        </w:rPr>
        <w:t>-based</w:t>
      </w:r>
      <w:r w:rsidRPr="00DE6477">
        <w:rPr>
          <w:rFonts w:cs="Arial"/>
          <w:lang w:val="en-US"/>
        </w:rPr>
        <w:t xml:space="preserve"> </w:t>
      </w:r>
      <w:r>
        <w:rPr>
          <w:rFonts w:cs="Arial"/>
          <w:lang w:val="en-US"/>
        </w:rPr>
        <w:t>HVAC</w:t>
      </w:r>
      <w:r w:rsidRPr="00DE6477">
        <w:rPr>
          <w:rFonts w:cs="Arial"/>
          <w:lang w:val="en-US"/>
        </w:rPr>
        <w:t xml:space="preserve"> systems for Stadler's Nordic Express</w:t>
      </w:r>
      <w:r w:rsidR="00D66746" w:rsidRPr="00DE6477">
        <w:rPr>
          <w:rFonts w:cs="Arial"/>
          <w:lang w:val="en-US"/>
        </w:rPr>
        <w:t xml:space="preserve"> </w:t>
      </w:r>
    </w:p>
    <w:p w14:paraId="63A54BEC" w14:textId="77777777" w:rsidR="00B81ED6" w:rsidRPr="00D66746"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314C5BD7" w14:textId="67E5A9C9" w:rsidR="0008148B" w:rsidRPr="001439C5" w:rsidRDefault="0008148B" w:rsidP="009A3D17">
      <w:pPr>
        <w:pStyle w:val="Teaser11Pt"/>
      </w:pPr>
      <w:r w:rsidRPr="001439C5">
        <w:t xml:space="preserve">Liebherr-Transportation Systems was commissioned by Stadler Rheintal </w:t>
      </w:r>
      <w:r w:rsidR="00C45F21">
        <w:t xml:space="preserve">AG </w:t>
      </w:r>
      <w:r w:rsidRPr="001439C5">
        <w:t xml:space="preserve">to supply </w:t>
      </w:r>
      <w:r w:rsidR="006F0943" w:rsidRPr="001439C5">
        <w:t>16</w:t>
      </w:r>
      <w:r w:rsidR="00186DA6">
        <w:t>6</w:t>
      </w:r>
      <w:r w:rsidR="006F0943" w:rsidRPr="001439C5">
        <w:t xml:space="preserve"> </w:t>
      </w:r>
      <w:r w:rsidRPr="001439C5">
        <w:t xml:space="preserve">heating, ventilation and air-conditioning (HVAC) </w:t>
      </w:r>
      <w:r w:rsidR="6A358336" w:rsidRPr="001439C5">
        <w:t>units</w:t>
      </w:r>
      <w:r w:rsidR="00265F4D" w:rsidRPr="001439C5">
        <w:t xml:space="preserve">, which </w:t>
      </w:r>
      <w:r w:rsidR="006F0943" w:rsidRPr="001439C5">
        <w:t>will be</w:t>
      </w:r>
      <w:r w:rsidR="00265F4D" w:rsidRPr="001439C5">
        <w:t xml:space="preserve"> installed in Stadler’s </w:t>
      </w:r>
      <w:r w:rsidR="00BB57E1">
        <w:t>NT FLIRT NEX</w:t>
      </w:r>
      <w:r w:rsidR="00265F4D" w:rsidRPr="001439C5">
        <w:t xml:space="preserve"> trains, also known as Nordic Express.</w:t>
      </w:r>
      <w:r w:rsidRPr="001439C5">
        <w:t xml:space="preserve"> The HVAC systems use propane as refrigerant, a more climate-friendly alternative</w:t>
      </w:r>
      <w:r w:rsidR="00265F4D" w:rsidRPr="001439C5">
        <w:t xml:space="preserve"> compared</w:t>
      </w:r>
      <w:r w:rsidRPr="001439C5">
        <w:t xml:space="preserve"> to conventional </w:t>
      </w:r>
      <w:r w:rsidR="00D42162" w:rsidRPr="001439C5">
        <w:t>coolants</w:t>
      </w:r>
      <w:r w:rsidRPr="001439C5">
        <w:t xml:space="preserve">. </w:t>
      </w:r>
      <w:r w:rsidR="00265F4D" w:rsidRPr="001439C5">
        <w:t xml:space="preserve"> </w:t>
      </w:r>
    </w:p>
    <w:p w14:paraId="6A0DE9A7" w14:textId="71B433A9" w:rsidR="006F0943" w:rsidRPr="001439C5" w:rsidRDefault="00D969D2" w:rsidP="7D3DC83A">
      <w:pPr>
        <w:pStyle w:val="Copytext11Pt"/>
      </w:pPr>
      <w:r w:rsidRPr="001439C5">
        <w:t>Korneuburg</w:t>
      </w:r>
      <w:r w:rsidR="008D70BE" w:rsidRPr="001439C5">
        <w:t xml:space="preserve"> (</w:t>
      </w:r>
      <w:r w:rsidR="0008148B" w:rsidRPr="001439C5">
        <w:t>Austria</w:t>
      </w:r>
      <w:r w:rsidR="008D70BE" w:rsidRPr="001439C5">
        <w:t xml:space="preserve">), </w:t>
      </w:r>
      <w:r w:rsidR="000D7B14">
        <w:t>October</w:t>
      </w:r>
      <w:r w:rsidRPr="001439C5">
        <w:t xml:space="preserve"> 2024</w:t>
      </w:r>
      <w:r w:rsidR="00AF789A" w:rsidRPr="001439C5">
        <w:t xml:space="preserve"> </w:t>
      </w:r>
      <w:r w:rsidR="009A3D17" w:rsidRPr="001439C5">
        <w:t>–</w:t>
      </w:r>
      <w:r w:rsidRPr="001439C5">
        <w:t xml:space="preserve"> </w:t>
      </w:r>
      <w:r w:rsidR="0008148B" w:rsidRPr="001439C5">
        <w:t xml:space="preserve">Liebherr-Transportation Systems has been </w:t>
      </w:r>
      <w:r w:rsidR="006F0943" w:rsidRPr="001439C5">
        <w:t xml:space="preserve">selected </w:t>
      </w:r>
      <w:r w:rsidR="0008148B" w:rsidRPr="001439C5">
        <w:t xml:space="preserve">by </w:t>
      </w:r>
      <w:r w:rsidR="006F0943" w:rsidRPr="001439C5">
        <w:t xml:space="preserve">Swiss </w:t>
      </w:r>
      <w:r w:rsidR="0008148B" w:rsidRPr="001439C5">
        <w:t xml:space="preserve">rail vehicle manufacturer Stadler Rheintal AG to </w:t>
      </w:r>
      <w:r w:rsidR="006F0943" w:rsidRPr="001439C5">
        <w:t>provide</w:t>
      </w:r>
      <w:r w:rsidR="00D42162" w:rsidRPr="001439C5">
        <w:t xml:space="preserve"> and service</w:t>
      </w:r>
      <w:r w:rsidR="006F0943" w:rsidRPr="001439C5">
        <w:t xml:space="preserve"> </w:t>
      </w:r>
      <w:r w:rsidR="0008148B" w:rsidRPr="001439C5">
        <w:t>heating, ventilation and air-conditioning (HVAC) systems</w:t>
      </w:r>
      <w:r w:rsidR="006F0943" w:rsidRPr="001439C5">
        <w:t xml:space="preserve">. </w:t>
      </w:r>
      <w:r w:rsidR="00C70A62" w:rsidRPr="001439C5">
        <w:t xml:space="preserve">Delivery </w:t>
      </w:r>
      <w:r w:rsidR="00EA063D" w:rsidRPr="001439C5">
        <w:t xml:space="preserve">is planned to </w:t>
      </w:r>
      <w:r w:rsidR="00C70A62" w:rsidRPr="001439C5">
        <w:t xml:space="preserve">start in </w:t>
      </w:r>
      <w:r w:rsidR="1CB07114" w:rsidRPr="001439C5">
        <w:t>early 2025 and will last several years. The base order</w:t>
      </w:r>
      <w:r w:rsidR="00C70A62" w:rsidRPr="001439C5">
        <w:t xml:space="preserve"> </w:t>
      </w:r>
      <w:r w:rsidR="00D42162" w:rsidRPr="001439C5">
        <w:t>encompasses</w:t>
      </w:r>
      <w:r w:rsidR="006F0943" w:rsidRPr="001439C5">
        <w:t xml:space="preserve"> 34 cab units and 13</w:t>
      </w:r>
      <w:r w:rsidR="00186DA6">
        <w:t>2</w:t>
      </w:r>
      <w:r w:rsidR="006F0943" w:rsidRPr="001439C5">
        <w:t xml:space="preserve"> saloon HVAC units</w:t>
      </w:r>
      <w:r w:rsidR="00EA063D" w:rsidRPr="001439C5">
        <w:t xml:space="preserve"> that</w:t>
      </w:r>
      <w:r w:rsidR="006F0943" w:rsidRPr="001439C5">
        <w:t xml:space="preserve"> will be installed </w:t>
      </w:r>
      <w:r w:rsidR="31F2E1A0" w:rsidRPr="001439C5">
        <w:t xml:space="preserve">on </w:t>
      </w:r>
      <w:r w:rsidR="006F0943" w:rsidRPr="001439C5">
        <w:t>1</w:t>
      </w:r>
      <w:r w:rsidR="5D6271EA" w:rsidRPr="001439C5">
        <w:t>7</w:t>
      </w:r>
      <w:r w:rsidR="006F0943" w:rsidRPr="001439C5">
        <w:t xml:space="preserve"> </w:t>
      </w:r>
      <w:r w:rsidR="00D42162" w:rsidRPr="001439C5">
        <w:t xml:space="preserve">Nordic Express </w:t>
      </w:r>
      <w:r w:rsidR="006F0943" w:rsidRPr="001439C5">
        <w:t>train</w:t>
      </w:r>
      <w:r w:rsidR="48FDC447" w:rsidRPr="001439C5">
        <w:t>sets</w:t>
      </w:r>
      <w:r w:rsidR="006F0943" w:rsidRPr="001439C5">
        <w:t xml:space="preserve">. </w:t>
      </w:r>
      <w:r w:rsidR="00D42162" w:rsidRPr="001439C5">
        <w:t xml:space="preserve">The </w:t>
      </w:r>
      <w:r w:rsidR="00BB57E1">
        <w:t>NT FLIRT NEX</w:t>
      </w:r>
      <w:r w:rsidR="00D42162" w:rsidRPr="001439C5">
        <w:t xml:space="preserve"> trains represent a new series of long-distance tra</w:t>
      </w:r>
      <w:r w:rsidR="00536C84" w:rsidRPr="001439C5">
        <w:t>ins based on Stadler’s FLIRT platform (Fast Light I</w:t>
      </w:r>
      <w:r w:rsidR="00C45F21">
        <w:t>nnovative</w:t>
      </w:r>
      <w:r w:rsidR="00536C84" w:rsidRPr="001439C5">
        <w:t xml:space="preserve"> and Regional Train).</w:t>
      </w:r>
    </w:p>
    <w:p w14:paraId="4E3051C5" w14:textId="62261E48" w:rsidR="00C64C08" w:rsidRPr="001439C5" w:rsidRDefault="0008148B" w:rsidP="7D3DC83A">
      <w:pPr>
        <w:pStyle w:val="Copytext11Pt"/>
      </w:pPr>
      <w:r w:rsidRPr="00C45F21">
        <w:rPr>
          <w:lang w:val="en-GB"/>
        </w:rPr>
        <w:t>The HVAC system</w:t>
      </w:r>
      <w:r w:rsidR="00EA063D" w:rsidRPr="00C45F21">
        <w:rPr>
          <w:lang w:val="en-GB"/>
        </w:rPr>
        <w:t xml:space="preserve"> technology</w:t>
      </w:r>
      <w:r w:rsidR="00D42162" w:rsidRPr="00C45F21">
        <w:rPr>
          <w:lang w:val="en-GB"/>
        </w:rPr>
        <w:t xml:space="preserve"> developed by Liebherr</w:t>
      </w:r>
      <w:r w:rsidRPr="00C45F21">
        <w:rPr>
          <w:lang w:val="en-GB"/>
        </w:rPr>
        <w:t xml:space="preserve"> use</w:t>
      </w:r>
      <w:r w:rsidR="00EA063D" w:rsidRPr="00C45F21">
        <w:rPr>
          <w:lang w:val="en-GB"/>
        </w:rPr>
        <w:t>s</w:t>
      </w:r>
      <w:r w:rsidRPr="00C45F21">
        <w:rPr>
          <w:lang w:val="en-GB"/>
        </w:rPr>
        <w:t xml:space="preserve"> the refrigerant R290, </w:t>
      </w:r>
      <w:r w:rsidR="00D42162" w:rsidRPr="00C45F21">
        <w:rPr>
          <w:lang w:val="en-GB"/>
        </w:rPr>
        <w:t>i.e.</w:t>
      </w:r>
      <w:r w:rsidRPr="00C45F21">
        <w:rPr>
          <w:lang w:val="en-GB"/>
        </w:rPr>
        <w:t xml:space="preserve"> propane. With a</w:t>
      </w:r>
      <w:r w:rsidR="3E406F17" w:rsidRPr="00C45F21">
        <w:rPr>
          <w:lang w:val="en-GB"/>
        </w:rPr>
        <w:t xml:space="preserve"> </w:t>
      </w:r>
      <w:r w:rsidR="001439C5" w:rsidRPr="00C45F21">
        <w:rPr>
          <w:lang w:val="en-GB"/>
        </w:rPr>
        <w:t>g</w:t>
      </w:r>
      <w:r w:rsidR="00CD48CE" w:rsidRPr="00C45F21">
        <w:rPr>
          <w:lang w:val="en-GB"/>
        </w:rPr>
        <w:t>lobal warming potential (</w:t>
      </w:r>
      <w:r w:rsidR="3E406F17" w:rsidRPr="00C45F21">
        <w:rPr>
          <w:lang w:val="en-GB"/>
        </w:rPr>
        <w:t>GWP</w:t>
      </w:r>
      <w:r w:rsidR="00CD48CE" w:rsidRPr="00C45F21">
        <w:rPr>
          <w:lang w:val="en-GB"/>
        </w:rPr>
        <w:t>)</w:t>
      </w:r>
      <w:r w:rsidRPr="00C45F21">
        <w:rPr>
          <w:lang w:val="en-GB"/>
        </w:rPr>
        <w:t xml:space="preserve"> of three </w:t>
      </w:r>
      <w:r w:rsidR="006B3EE5" w:rsidRPr="00C45F21">
        <w:rPr>
          <w:lang w:val="en-GB"/>
        </w:rPr>
        <w:t>it</w:t>
      </w:r>
      <w:r w:rsidR="00D42162" w:rsidRPr="00C45F21">
        <w:rPr>
          <w:lang w:val="en-GB"/>
        </w:rPr>
        <w:t xml:space="preserve"> </w:t>
      </w:r>
      <w:r w:rsidRPr="00C45F21">
        <w:rPr>
          <w:lang w:val="en-GB"/>
        </w:rPr>
        <w:t>is a more climate-friendly alternative</w:t>
      </w:r>
      <w:r w:rsidR="00D42162" w:rsidRPr="00C45F21">
        <w:rPr>
          <w:lang w:val="en-GB"/>
        </w:rPr>
        <w:t xml:space="preserve"> in comparison</w:t>
      </w:r>
      <w:r w:rsidRPr="00C45F21">
        <w:rPr>
          <w:lang w:val="en-GB"/>
        </w:rPr>
        <w:t xml:space="preserve"> to conventional </w:t>
      </w:r>
      <w:r w:rsidR="421D21F8" w:rsidRPr="00C45F21">
        <w:rPr>
          <w:lang w:val="en-GB"/>
        </w:rPr>
        <w:t xml:space="preserve">chemical </w:t>
      </w:r>
      <w:r w:rsidRPr="00C45F21">
        <w:rPr>
          <w:lang w:val="en-GB"/>
        </w:rPr>
        <w:t xml:space="preserve">refrigerants. </w:t>
      </w:r>
      <w:r w:rsidR="00FA2345" w:rsidRPr="00C45F21">
        <w:rPr>
          <w:lang w:val="en-GB"/>
        </w:rPr>
        <w:t>The units are manufactured at Liebherr</w:t>
      </w:r>
      <w:r w:rsidR="006D66F8">
        <w:rPr>
          <w:lang w:val="en-GB"/>
        </w:rPr>
        <w:t>-T</w:t>
      </w:r>
      <w:r w:rsidR="00FA2345" w:rsidRPr="00C45F21">
        <w:rPr>
          <w:lang w:val="en-GB"/>
        </w:rPr>
        <w:t xml:space="preserve">ransportation Systems Marica EOOD in </w:t>
      </w:r>
      <w:r w:rsidR="00C65099">
        <w:rPr>
          <w:lang w:val="en-GB"/>
        </w:rPr>
        <w:t>Tsaratsovo/Plovdiv</w:t>
      </w:r>
      <w:r w:rsidR="00FA2345" w:rsidRPr="00C45F21">
        <w:rPr>
          <w:lang w:val="en-GB"/>
        </w:rPr>
        <w:t xml:space="preserve"> (Bulgaria), Liebherr’s center of excellence for HVAC systems manufacturing. </w:t>
      </w:r>
      <w:r w:rsidRPr="001439C5">
        <w:br/>
      </w:r>
      <w:r w:rsidRPr="001439C5">
        <w:br/>
      </w:r>
      <w:r w:rsidR="008B4C11" w:rsidRPr="00C45F21">
        <w:rPr>
          <w:lang w:val="en-GB"/>
        </w:rPr>
        <w:t xml:space="preserve">When it comes to customer service, </w:t>
      </w:r>
      <w:r w:rsidR="00CD48CE" w:rsidRPr="00C45F21">
        <w:rPr>
          <w:lang w:val="en-GB"/>
        </w:rPr>
        <w:t xml:space="preserve">the system can be serviced as usual, taking into account coolant-specific </w:t>
      </w:r>
      <w:r w:rsidR="048CADA6" w:rsidRPr="00C45F21">
        <w:rPr>
          <w:lang w:val="en-GB"/>
        </w:rPr>
        <w:t xml:space="preserve">safety </w:t>
      </w:r>
      <w:r w:rsidR="21D0471E" w:rsidRPr="00C45F21">
        <w:rPr>
          <w:lang w:val="en-GB"/>
        </w:rPr>
        <w:t>measures</w:t>
      </w:r>
      <w:r w:rsidR="00CD48CE" w:rsidRPr="00C45F21">
        <w:rPr>
          <w:lang w:val="en-GB"/>
        </w:rPr>
        <w:t>. R</w:t>
      </w:r>
      <w:r w:rsidRPr="00C45F21">
        <w:rPr>
          <w:lang w:val="en-GB"/>
        </w:rPr>
        <w:t xml:space="preserve">ail vehicle operators </w:t>
      </w:r>
      <w:r w:rsidR="00CD48CE" w:rsidRPr="00C45F21">
        <w:rPr>
          <w:lang w:val="en-GB"/>
        </w:rPr>
        <w:t xml:space="preserve">benefit from </w:t>
      </w:r>
      <w:r w:rsidRPr="00C45F21">
        <w:rPr>
          <w:lang w:val="en-GB"/>
        </w:rPr>
        <w:t xml:space="preserve">a reliable </w:t>
      </w:r>
      <w:r w:rsidR="00D42162" w:rsidRPr="00C45F21">
        <w:rPr>
          <w:lang w:val="en-GB"/>
        </w:rPr>
        <w:t xml:space="preserve">HVAC </w:t>
      </w:r>
      <w:r w:rsidRPr="00C45F21">
        <w:rPr>
          <w:lang w:val="en-GB"/>
        </w:rPr>
        <w:t xml:space="preserve">solution with minimal </w:t>
      </w:r>
      <w:r w:rsidR="00EA063D" w:rsidRPr="00C45F21">
        <w:rPr>
          <w:lang w:val="en-GB"/>
        </w:rPr>
        <w:t>down time</w:t>
      </w:r>
      <w:r w:rsidRPr="00C45F21">
        <w:rPr>
          <w:lang w:val="en-GB"/>
        </w:rPr>
        <w:t>.</w:t>
      </w:r>
      <w:r w:rsidR="001439C5" w:rsidRPr="00C45F21">
        <w:rPr>
          <w:lang w:val="en-GB"/>
        </w:rPr>
        <w:t xml:space="preserve"> </w:t>
      </w:r>
      <w:r w:rsidR="001439C5">
        <w:t>“</w:t>
      </w:r>
      <w:r w:rsidR="00C64C08" w:rsidRPr="001439C5">
        <w:t xml:space="preserve">We are very happy </w:t>
      </w:r>
      <w:r w:rsidR="00EA063D" w:rsidRPr="001439C5">
        <w:t>and thank our customer</w:t>
      </w:r>
      <w:r w:rsidR="00C64C08" w:rsidRPr="001439C5">
        <w:t xml:space="preserve"> Stadler </w:t>
      </w:r>
      <w:r w:rsidR="00EA063D" w:rsidRPr="001439C5">
        <w:t xml:space="preserve">for the trust </w:t>
      </w:r>
      <w:r w:rsidR="00C64C08" w:rsidRPr="001439C5">
        <w:t>placed in us,” sa</w:t>
      </w:r>
      <w:r w:rsidR="00E803DF" w:rsidRPr="001439C5">
        <w:t>id</w:t>
      </w:r>
      <w:r w:rsidR="00C64C08" w:rsidRPr="001439C5">
        <w:t xml:space="preserve"> Roland Friedrich, Deputy General Manager</w:t>
      </w:r>
      <w:r w:rsidR="00FA2345" w:rsidRPr="001439C5">
        <w:t>/Business Management Liebherr-Transportation Systems Mannheim GmbH</w:t>
      </w:r>
      <w:r w:rsidR="00C64C08" w:rsidRPr="001439C5">
        <w:t xml:space="preserve"> and Key Account Manager for Stadler</w:t>
      </w:r>
      <w:r w:rsidR="5A8E184A" w:rsidRPr="001439C5">
        <w:t xml:space="preserve"> Rail Group at Liebherr</w:t>
      </w:r>
      <w:r w:rsidR="00C64C08" w:rsidRPr="001439C5">
        <w:t>. “Propane is an efficient and e</w:t>
      </w:r>
      <w:r w:rsidR="7E1C71EA" w:rsidRPr="001439C5">
        <w:t>cofriendly</w:t>
      </w:r>
      <w:r w:rsidR="00C64C08" w:rsidRPr="001439C5">
        <w:t xml:space="preserve"> refrigerant and our HVAC systems </w:t>
      </w:r>
      <w:r w:rsidR="05CA8671" w:rsidRPr="001439C5">
        <w:t xml:space="preserve">as well as our service concepts </w:t>
      </w:r>
      <w:r w:rsidR="00C64C08" w:rsidRPr="001439C5">
        <w:t xml:space="preserve">take all </w:t>
      </w:r>
      <w:r w:rsidR="5B8C44ED" w:rsidRPr="001439C5">
        <w:t>necessary</w:t>
      </w:r>
      <w:r w:rsidR="00C64C08" w:rsidRPr="001439C5">
        <w:t xml:space="preserve"> safety requirements into account. We therefore offer a </w:t>
      </w:r>
      <w:r w:rsidR="3A4E1A9C" w:rsidRPr="001439C5">
        <w:t>reliable</w:t>
      </w:r>
      <w:r w:rsidR="1032016D" w:rsidRPr="001439C5">
        <w:t xml:space="preserve"> </w:t>
      </w:r>
      <w:r w:rsidR="00F33D97" w:rsidRPr="001439C5">
        <w:t>in-service</w:t>
      </w:r>
      <w:r w:rsidR="1032016D" w:rsidRPr="001439C5">
        <w:t xml:space="preserve"> </w:t>
      </w:r>
      <w:r w:rsidR="00C64C08" w:rsidRPr="001439C5">
        <w:t xml:space="preserve">solution for more sustainable mobility.” </w:t>
      </w:r>
    </w:p>
    <w:p w14:paraId="7543622D" w14:textId="77777777" w:rsidR="001D4608" w:rsidRPr="00C45F21" w:rsidRDefault="001D4608" w:rsidP="009A3D17">
      <w:pPr>
        <w:pStyle w:val="Copytext11Pt"/>
        <w:rPr>
          <w:lang w:val="en-GB"/>
        </w:rPr>
      </w:pPr>
    </w:p>
    <w:p w14:paraId="67F4B9D0" w14:textId="0AE3DBC2" w:rsidR="00C0205C" w:rsidRPr="00D969D2" w:rsidRDefault="00C0205C" w:rsidP="00C0205C">
      <w:pPr>
        <w:pStyle w:val="BoilerplateCopytext9Pt"/>
        <w:jc w:val="both"/>
        <w:rPr>
          <w:b/>
        </w:rPr>
      </w:pPr>
      <w:r w:rsidRPr="00D969D2">
        <w:rPr>
          <w:b/>
        </w:rPr>
        <w:t>About Liebherr-Aerospace &amp; Transportation</w:t>
      </w:r>
      <w:r w:rsidR="006B7915" w:rsidRPr="00D969D2">
        <w:rPr>
          <w:b/>
        </w:rPr>
        <w:t xml:space="preserve"> SAS</w:t>
      </w:r>
    </w:p>
    <w:p w14:paraId="32894471" w14:textId="77777777" w:rsidR="00C0205C" w:rsidRPr="007E16B0" w:rsidRDefault="00C0205C" w:rsidP="00C0205C">
      <w:pPr>
        <w:spacing w:after="240" w:line="276" w:lineRule="auto"/>
        <w:rPr>
          <w:rFonts w:ascii="Arial" w:eastAsia="Times New Roman" w:hAnsi="Arial" w:cs="Times New Roman"/>
          <w:sz w:val="18"/>
          <w:szCs w:val="18"/>
          <w:lang w:val="en-US" w:eastAsia="de-DE"/>
        </w:rPr>
      </w:pPr>
      <w:r w:rsidRPr="007E16B0">
        <w:rPr>
          <w:rFonts w:ascii="Arial" w:eastAsia="Times New Roman" w:hAnsi="Arial" w:cs="Times New Roman"/>
          <w:sz w:val="18"/>
          <w:szCs w:val="18"/>
          <w:lang w:val="en-US" w:eastAsia="de-DE"/>
        </w:rPr>
        <w:t>Liebherr</w:t>
      </w:r>
      <w:r>
        <w:rPr>
          <w:rFonts w:ascii="Arial" w:eastAsia="Times New Roman" w:hAnsi="Arial" w:cs="Times New Roman"/>
          <w:sz w:val="18"/>
          <w:szCs w:val="18"/>
          <w:lang w:val="en-US" w:eastAsia="de-DE"/>
        </w:rPr>
        <w:t>-</w:t>
      </w:r>
      <w:r w:rsidRPr="007E16B0">
        <w:rPr>
          <w:rFonts w:ascii="Arial" w:eastAsia="Times New Roman" w:hAnsi="Arial" w:cs="Times New Roman"/>
          <w:sz w:val="18"/>
          <w:szCs w:val="18"/>
          <w:lang w:val="en-US" w:eastAsia="de-DE"/>
        </w:rPr>
        <w:t xml:space="preserve">Aerospace &amp; Transportation SAS, headquartered in Toulouse (France), is </w:t>
      </w:r>
      <w:r>
        <w:rPr>
          <w:rFonts w:ascii="Arial" w:eastAsia="Times New Roman" w:hAnsi="Arial" w:cs="Times New Roman"/>
          <w:sz w:val="18"/>
          <w:szCs w:val="18"/>
          <w:lang w:val="en-US" w:eastAsia="de-DE"/>
        </w:rPr>
        <w:t>one of 13 product segments</w:t>
      </w:r>
      <w:r w:rsidRPr="007E16B0">
        <w:rPr>
          <w:rFonts w:ascii="Arial" w:eastAsia="Times New Roman" w:hAnsi="Arial" w:cs="Times New Roman"/>
          <w:sz w:val="18"/>
          <w:szCs w:val="18"/>
          <w:lang w:val="en-US" w:eastAsia="de-DE"/>
        </w:rPr>
        <w:t xml:space="preserve"> of the Liebherr Group and a first-tier provider of on-board solutions in the aerospace and transportation industry, contributing to a more sustainable transport through innovative products, best in class services and performance excellence. </w:t>
      </w:r>
    </w:p>
    <w:p w14:paraId="571381C2" w14:textId="77777777" w:rsidR="00C0205C" w:rsidRPr="00B44FE7" w:rsidRDefault="00C0205C" w:rsidP="00C0205C">
      <w:pPr>
        <w:pStyle w:val="Copytext11Pt"/>
        <w:spacing w:line="276" w:lineRule="auto"/>
        <w:rPr>
          <w:rFonts w:eastAsiaTheme="minorHAnsi" w:cs="Arial"/>
          <w:sz w:val="18"/>
          <w:lang w:eastAsia="en-US"/>
        </w:rPr>
      </w:pPr>
      <w:r w:rsidRPr="008926E0">
        <w:rPr>
          <w:rFonts w:eastAsiaTheme="minorHAnsi" w:cs="Arial"/>
          <w:sz w:val="18"/>
          <w:lang w:eastAsia="en-US"/>
        </w:rPr>
        <w:lastRenderedPageBreak/>
        <w:t>The aerospace product portfolio offered to civil and defense customers includes environmental control and thermal management systems, flight control and actuation systems, landing gears as well as on-board electronics. For rail vehicles of all kinds Liebherr offers heating, ventilation and air conditioning systems, passive and active hydraulic systems for braking, damping, axle steering and levelling. Furthermore, Liebherr serves the commercial vehicle market with trailer cooling systems.</w:t>
      </w:r>
    </w:p>
    <w:p w14:paraId="2265E019" w14:textId="77777777" w:rsidR="00C0205C" w:rsidRDefault="00C0205C" w:rsidP="00C0205C">
      <w:pPr>
        <w:pStyle w:val="BoilerplateCopyhead9Pt"/>
      </w:pPr>
      <w:r>
        <w:rPr>
          <w:bCs/>
          <w:lang w:val="en-GB"/>
        </w:rPr>
        <w:t xml:space="preserve">About the Liebherr Group – 75 years of moving forward </w:t>
      </w:r>
    </w:p>
    <w:p w14:paraId="3952D2C9" w14:textId="3ECD8795" w:rsidR="00C0205C" w:rsidRDefault="00C0205C" w:rsidP="00C0205C">
      <w:pPr>
        <w:pStyle w:val="BoilerplateCopytext9Pt"/>
      </w:pPr>
      <w:r>
        <w:rPr>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1AB856BC" w14:textId="77777777" w:rsidR="0028187D" w:rsidRPr="008D70BE" w:rsidRDefault="0028187D" w:rsidP="008D70BE">
      <w:pPr>
        <w:pStyle w:val="BoilerplateCopytext9Pt"/>
        <w:rPr>
          <w:rFonts w:eastAsia="LiSu"/>
          <w:lang w:eastAsia="zh-CN"/>
        </w:rPr>
      </w:pPr>
    </w:p>
    <w:p w14:paraId="69A70A8E" w14:textId="2374B376" w:rsidR="009A3D17" w:rsidRPr="008D70BE" w:rsidRDefault="007E7FC6" w:rsidP="00D66746">
      <w:pPr>
        <w:pStyle w:val="Copyhead11Pt"/>
      </w:pPr>
      <w:r w:rsidRPr="008D70BE">
        <w:t>Image</w:t>
      </w:r>
    </w:p>
    <w:p w14:paraId="279097A5" w14:textId="3ABACAE0" w:rsidR="009A3D17" w:rsidRPr="008D70BE" w:rsidRDefault="00800AD6" w:rsidP="009A3D17">
      <w:pPr>
        <w:rPr>
          <w:lang w:val="en-US"/>
        </w:rPr>
      </w:pPr>
      <w:r>
        <w:rPr>
          <w:noProof/>
        </w:rPr>
        <w:drawing>
          <wp:inline distT="0" distB="0" distL="0" distR="0" wp14:anchorId="2B05D41C" wp14:editId="19A6FCC2">
            <wp:extent cx="1885950" cy="1256806"/>
            <wp:effectExtent l="0" t="0" r="0" b="635"/>
            <wp:docPr id="728339775" name="Grafik 1" descr="Ein Bild, das draußen, Schnee, Transport, Bah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9775" name="Grafik 1" descr="Ein Bild, das draußen, Schnee, Transport, Bahn enthält.&#10;&#10;Automatisch generierte Beschreibung"/>
                    <pic:cNvPicPr/>
                  </pic:nvPicPr>
                  <pic:blipFill>
                    <a:blip r:embed="rId8"/>
                    <a:stretch>
                      <a:fillRect/>
                    </a:stretch>
                  </pic:blipFill>
                  <pic:spPr>
                    <a:xfrm>
                      <a:off x="0" y="0"/>
                      <a:ext cx="1889968" cy="1259483"/>
                    </a:xfrm>
                    <a:prstGeom prst="rect">
                      <a:avLst/>
                    </a:prstGeom>
                  </pic:spPr>
                </pic:pic>
              </a:graphicData>
            </a:graphic>
          </wp:inline>
        </w:drawing>
      </w:r>
    </w:p>
    <w:p w14:paraId="7D0552E0" w14:textId="7E1EED0E" w:rsidR="00D969D2" w:rsidRDefault="00D969D2" w:rsidP="009A3D17">
      <w:pPr>
        <w:pStyle w:val="Caption9Pt"/>
        <w:rPr>
          <w:lang w:val="en-US"/>
        </w:rPr>
      </w:pPr>
      <w:r w:rsidRPr="00D969D2">
        <w:rPr>
          <w:lang w:val="en-US"/>
        </w:rPr>
        <w:t>liebherr-</w:t>
      </w:r>
      <w:r w:rsidR="002101B1">
        <w:rPr>
          <w:lang w:val="en-US"/>
        </w:rPr>
        <w:t>stadler-</w:t>
      </w:r>
      <w:r w:rsidRPr="00D969D2">
        <w:rPr>
          <w:lang w:val="en-US"/>
        </w:rPr>
        <w:t>nordic-express-copyright-stadler</w:t>
      </w:r>
      <w:r w:rsidR="008D70BE" w:rsidRPr="006A0B5E">
        <w:rPr>
          <w:lang w:val="en-US"/>
        </w:rPr>
        <w:t>.jpg</w:t>
      </w:r>
    </w:p>
    <w:p w14:paraId="71165574" w14:textId="2B9B2D26" w:rsidR="009A3D17" w:rsidRPr="00B04A9C" w:rsidRDefault="00536C84" w:rsidP="009A3D17">
      <w:pPr>
        <w:pStyle w:val="Caption9Pt"/>
        <w:rPr>
          <w:lang w:val="en-US"/>
        </w:rPr>
      </w:pPr>
      <w:r>
        <w:rPr>
          <w:lang w:val="en-US"/>
        </w:rPr>
        <w:t xml:space="preserve">With </w:t>
      </w:r>
      <w:r w:rsidR="00B04A9C" w:rsidRPr="00B04A9C">
        <w:rPr>
          <w:lang w:val="en-US"/>
        </w:rPr>
        <w:t>Liebherr</w:t>
      </w:r>
      <w:r>
        <w:rPr>
          <w:lang w:val="en-US"/>
        </w:rPr>
        <w:t>’s HVAC technology on board, passengers can travel in comfort on board the Nordic Express. – © Stadler</w:t>
      </w:r>
      <w:r w:rsidR="009322C6">
        <w:rPr>
          <w:lang w:val="en-US"/>
        </w:rPr>
        <w:t xml:space="preserve"> </w:t>
      </w:r>
      <w:r w:rsidR="009322C6" w:rsidRPr="009322C6">
        <w:rPr>
          <w:lang w:val="en-US"/>
        </w:rPr>
        <w:t>Rheintal AG</w:t>
      </w:r>
      <w:r w:rsidR="00B04A9C" w:rsidRPr="00B04A9C">
        <w:rPr>
          <w:lang w:val="en-US"/>
        </w:rPr>
        <w:t xml:space="preserve"> </w:t>
      </w:r>
      <w:r>
        <w:rPr>
          <w:lang w:val="en-US"/>
        </w:rPr>
        <w:t xml:space="preserve"> </w:t>
      </w:r>
    </w:p>
    <w:p w14:paraId="3B948133" w14:textId="77777777" w:rsidR="007E7FC6" w:rsidRPr="00B04A9C" w:rsidRDefault="007E7FC6" w:rsidP="009A3D17">
      <w:pPr>
        <w:pStyle w:val="Caption9Pt"/>
        <w:rPr>
          <w:lang w:val="en-US"/>
        </w:rPr>
      </w:pPr>
    </w:p>
    <w:p w14:paraId="4B2D5C91" w14:textId="77777777" w:rsidR="008D70BE" w:rsidRPr="00112840" w:rsidRDefault="00A64335" w:rsidP="008D70BE">
      <w:pPr>
        <w:pStyle w:val="Copyhead11Pt"/>
      </w:pPr>
      <w:r>
        <w:t>Contact</w:t>
      </w:r>
    </w:p>
    <w:p w14:paraId="246F61C6" w14:textId="77777777" w:rsidR="00C0205C" w:rsidRPr="00EA253F" w:rsidRDefault="00C0205C" w:rsidP="00C0205C">
      <w:pPr>
        <w:pStyle w:val="Copytext11Pt"/>
      </w:pPr>
      <w:r>
        <w:t>Ute Braam</w:t>
      </w:r>
      <w:r>
        <w:br/>
      </w:r>
      <w:r>
        <w:rPr>
          <w:rFonts w:cs="Arial"/>
          <w:lang w:val="en-GB" w:eastAsia="zh-CN"/>
        </w:rPr>
        <w:t>Head of Corporate Communication</w:t>
      </w:r>
      <w:r>
        <w:rPr>
          <w:rFonts w:cs="Arial"/>
          <w:lang w:val="en-GB" w:eastAsia="zh-CN"/>
        </w:rPr>
        <w:br/>
        <w:t>Phone: +49 8381 / 46 - 4403</w:t>
      </w:r>
      <w:r>
        <w:rPr>
          <w:rFonts w:cs="Arial"/>
          <w:lang w:val="en-GB" w:eastAsia="zh-CN"/>
        </w:rPr>
        <w:br/>
        <w:t>E-mail: ute.braam@liebherr.com</w:t>
      </w:r>
    </w:p>
    <w:p w14:paraId="6006AF79" w14:textId="77777777" w:rsidR="00C0205C" w:rsidRPr="00EA253F" w:rsidRDefault="00C0205C" w:rsidP="00C0205C">
      <w:pPr>
        <w:pStyle w:val="Copyhead11Pt"/>
      </w:pPr>
      <w:r w:rsidRPr="00EA253F">
        <w:t>Published by</w:t>
      </w:r>
    </w:p>
    <w:p w14:paraId="28B077AF" w14:textId="03AE7DF1" w:rsidR="00B81ED6" w:rsidRPr="008D70BE" w:rsidRDefault="00C0205C" w:rsidP="00C0205C">
      <w:pPr>
        <w:pStyle w:val="Copytext11Pt"/>
      </w:pPr>
      <w:r>
        <w:t xml:space="preserve">Liebherr-Aerospace </w:t>
      </w:r>
      <w:r w:rsidR="00696DBF">
        <w:t>&amp;</w:t>
      </w:r>
      <w:r>
        <w:t xml:space="preserve"> Transportation SAS</w:t>
      </w:r>
      <w:r w:rsidRPr="00EA253F">
        <w:t xml:space="preserve"> </w:t>
      </w:r>
      <w:r w:rsidRPr="00EA253F">
        <w:br/>
      </w:r>
      <w:r>
        <w:t>Toulouse</w:t>
      </w:r>
      <w:r w:rsidRPr="00EA253F">
        <w:t> / </w:t>
      </w:r>
      <w:r>
        <w:t>France</w:t>
      </w:r>
      <w:r w:rsidRPr="00EA253F">
        <w:br/>
        <w:t>www.liebherr.com</w:t>
      </w:r>
    </w:p>
    <w:sectPr w:rsidR="00B81ED6" w:rsidRPr="008D70BE"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31CE" w14:textId="77777777" w:rsidR="00A90D2E" w:rsidRDefault="00A90D2E" w:rsidP="00B81ED6">
      <w:pPr>
        <w:spacing w:after="0" w:line="240" w:lineRule="auto"/>
      </w:pPr>
      <w:r>
        <w:separator/>
      </w:r>
    </w:p>
  </w:endnote>
  <w:endnote w:type="continuationSeparator" w:id="0">
    <w:p w14:paraId="71222750" w14:textId="77777777" w:rsidR="00A90D2E" w:rsidRDefault="00A90D2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23378C3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5099">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6509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5099">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C65099">
      <w:rPr>
        <w:rFonts w:ascii="Arial" w:hAnsi="Arial" w:cs="Arial"/>
      </w:rPr>
      <w:fldChar w:fldCharType="separate"/>
    </w:r>
    <w:r w:rsidR="00C65099">
      <w:rPr>
        <w:rFonts w:ascii="Arial" w:hAnsi="Arial" w:cs="Arial"/>
        <w:noProof/>
      </w:rPr>
      <w:t>2</w:t>
    </w:r>
    <w:r w:rsidR="00C65099" w:rsidRPr="0093605C">
      <w:rPr>
        <w:rFonts w:ascii="Arial" w:hAnsi="Arial" w:cs="Arial"/>
        <w:noProof/>
      </w:rPr>
      <w:t>/</w:t>
    </w:r>
    <w:r w:rsidR="00C65099">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EF75D" w14:textId="77777777" w:rsidR="00A90D2E" w:rsidRDefault="00A90D2E" w:rsidP="00B81ED6">
      <w:pPr>
        <w:spacing w:after="0" w:line="240" w:lineRule="auto"/>
      </w:pPr>
      <w:r>
        <w:separator/>
      </w:r>
    </w:p>
  </w:footnote>
  <w:footnote w:type="continuationSeparator" w:id="0">
    <w:p w14:paraId="42685619" w14:textId="77777777" w:rsidR="00A90D2E" w:rsidRDefault="00A90D2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610929">
    <w:abstractNumId w:val="0"/>
  </w:num>
  <w:num w:numId="2" w16cid:durableId="3180771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2004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148B"/>
    <w:rsid w:val="000A06AB"/>
    <w:rsid w:val="000D7B14"/>
    <w:rsid w:val="0012189A"/>
    <w:rsid w:val="00133A49"/>
    <w:rsid w:val="001419B4"/>
    <w:rsid w:val="001439C5"/>
    <w:rsid w:val="00143DB8"/>
    <w:rsid w:val="00145DB7"/>
    <w:rsid w:val="00155D51"/>
    <w:rsid w:val="00186DA6"/>
    <w:rsid w:val="00194D30"/>
    <w:rsid w:val="001D4608"/>
    <w:rsid w:val="002101B1"/>
    <w:rsid w:val="0022474D"/>
    <w:rsid w:val="00234F7A"/>
    <w:rsid w:val="00255145"/>
    <w:rsid w:val="00265F4D"/>
    <w:rsid w:val="0028187D"/>
    <w:rsid w:val="002C0AF3"/>
    <w:rsid w:val="002C46B4"/>
    <w:rsid w:val="002D545A"/>
    <w:rsid w:val="00327624"/>
    <w:rsid w:val="0032FFAA"/>
    <w:rsid w:val="003524D2"/>
    <w:rsid w:val="00355B3E"/>
    <w:rsid w:val="00357A26"/>
    <w:rsid w:val="0037389B"/>
    <w:rsid w:val="003936A6"/>
    <w:rsid w:val="0041729D"/>
    <w:rsid w:val="004708EB"/>
    <w:rsid w:val="00492D3B"/>
    <w:rsid w:val="004932AF"/>
    <w:rsid w:val="0049562E"/>
    <w:rsid w:val="004E11CD"/>
    <w:rsid w:val="005310C9"/>
    <w:rsid w:val="00536C84"/>
    <w:rsid w:val="005544CF"/>
    <w:rsid w:val="00555746"/>
    <w:rsid w:val="00556698"/>
    <w:rsid w:val="00566A67"/>
    <w:rsid w:val="005950B2"/>
    <w:rsid w:val="005A32D3"/>
    <w:rsid w:val="006174B9"/>
    <w:rsid w:val="00652E53"/>
    <w:rsid w:val="0067048C"/>
    <w:rsid w:val="00696DBF"/>
    <w:rsid w:val="006B3EE5"/>
    <w:rsid w:val="006B7915"/>
    <w:rsid w:val="006D66F8"/>
    <w:rsid w:val="006F0943"/>
    <w:rsid w:val="006F3B54"/>
    <w:rsid w:val="0072298A"/>
    <w:rsid w:val="007A15E7"/>
    <w:rsid w:val="007B1AEF"/>
    <w:rsid w:val="007C2DD9"/>
    <w:rsid w:val="007E7FC6"/>
    <w:rsid w:val="007F2586"/>
    <w:rsid w:val="007F49E9"/>
    <w:rsid w:val="00800AD6"/>
    <w:rsid w:val="00824226"/>
    <w:rsid w:val="008459FB"/>
    <w:rsid w:val="00846941"/>
    <w:rsid w:val="00852D83"/>
    <w:rsid w:val="00857A94"/>
    <w:rsid w:val="00871EBC"/>
    <w:rsid w:val="00872710"/>
    <w:rsid w:val="008B4C11"/>
    <w:rsid w:val="008D70BE"/>
    <w:rsid w:val="009169F9"/>
    <w:rsid w:val="009322C6"/>
    <w:rsid w:val="0093605C"/>
    <w:rsid w:val="0094766D"/>
    <w:rsid w:val="00955F4E"/>
    <w:rsid w:val="00965077"/>
    <w:rsid w:val="009A3D17"/>
    <w:rsid w:val="009B130E"/>
    <w:rsid w:val="009D5C17"/>
    <w:rsid w:val="00A048DF"/>
    <w:rsid w:val="00A30590"/>
    <w:rsid w:val="00A64335"/>
    <w:rsid w:val="00A90D2E"/>
    <w:rsid w:val="00AB7500"/>
    <w:rsid w:val="00AC2129"/>
    <w:rsid w:val="00AF1F99"/>
    <w:rsid w:val="00AF789A"/>
    <w:rsid w:val="00B04A9C"/>
    <w:rsid w:val="00B139D2"/>
    <w:rsid w:val="00B15998"/>
    <w:rsid w:val="00B66D75"/>
    <w:rsid w:val="00B81ED6"/>
    <w:rsid w:val="00BB0BFF"/>
    <w:rsid w:val="00BB57E1"/>
    <w:rsid w:val="00BB7C3A"/>
    <w:rsid w:val="00BD0270"/>
    <w:rsid w:val="00BD7045"/>
    <w:rsid w:val="00C0205C"/>
    <w:rsid w:val="00C16D8E"/>
    <w:rsid w:val="00C41230"/>
    <w:rsid w:val="00C45F21"/>
    <w:rsid w:val="00C464EC"/>
    <w:rsid w:val="00C64C08"/>
    <w:rsid w:val="00C65099"/>
    <w:rsid w:val="00C65EA0"/>
    <w:rsid w:val="00C6795D"/>
    <w:rsid w:val="00C70A62"/>
    <w:rsid w:val="00C70DE3"/>
    <w:rsid w:val="00C77574"/>
    <w:rsid w:val="00CC64B3"/>
    <w:rsid w:val="00CD48CE"/>
    <w:rsid w:val="00CE53D5"/>
    <w:rsid w:val="00D14DCC"/>
    <w:rsid w:val="00D42162"/>
    <w:rsid w:val="00D66746"/>
    <w:rsid w:val="00D82EAE"/>
    <w:rsid w:val="00D969D2"/>
    <w:rsid w:val="00DC4A1D"/>
    <w:rsid w:val="00DE6477"/>
    <w:rsid w:val="00DF40C0"/>
    <w:rsid w:val="00E260E6"/>
    <w:rsid w:val="00E32363"/>
    <w:rsid w:val="00E4472E"/>
    <w:rsid w:val="00E73392"/>
    <w:rsid w:val="00E803DF"/>
    <w:rsid w:val="00E81B70"/>
    <w:rsid w:val="00E847CC"/>
    <w:rsid w:val="00EA063D"/>
    <w:rsid w:val="00EA26F3"/>
    <w:rsid w:val="00EF1DB7"/>
    <w:rsid w:val="00F33D97"/>
    <w:rsid w:val="00F654C7"/>
    <w:rsid w:val="00FA0B99"/>
    <w:rsid w:val="00FA2345"/>
    <w:rsid w:val="00FA2483"/>
    <w:rsid w:val="00FE4550"/>
    <w:rsid w:val="03F6F956"/>
    <w:rsid w:val="0484B6CE"/>
    <w:rsid w:val="048CADA6"/>
    <w:rsid w:val="05CA8671"/>
    <w:rsid w:val="09204975"/>
    <w:rsid w:val="1032016D"/>
    <w:rsid w:val="1761C5BF"/>
    <w:rsid w:val="1A08EE95"/>
    <w:rsid w:val="1CB07114"/>
    <w:rsid w:val="2131F199"/>
    <w:rsid w:val="21D0471E"/>
    <w:rsid w:val="31F2E1A0"/>
    <w:rsid w:val="33084FBA"/>
    <w:rsid w:val="3790F8CE"/>
    <w:rsid w:val="3A4E1A9C"/>
    <w:rsid w:val="3E406F17"/>
    <w:rsid w:val="421D21F8"/>
    <w:rsid w:val="455EF586"/>
    <w:rsid w:val="48FDC447"/>
    <w:rsid w:val="4D18434F"/>
    <w:rsid w:val="5A8E184A"/>
    <w:rsid w:val="5B8C44ED"/>
    <w:rsid w:val="5D6271EA"/>
    <w:rsid w:val="5E8E7976"/>
    <w:rsid w:val="61F9688F"/>
    <w:rsid w:val="65E5E45B"/>
    <w:rsid w:val="6A358336"/>
    <w:rsid w:val="6A6D43C8"/>
    <w:rsid w:val="6C289996"/>
    <w:rsid w:val="773B7D6C"/>
    <w:rsid w:val="7AC2718A"/>
    <w:rsid w:val="7D3DC83A"/>
    <w:rsid w:val="7E1C71EA"/>
    <w:rsid w:val="7FD141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265F4D"/>
    <w:pPr>
      <w:spacing w:after="0" w:line="240" w:lineRule="auto"/>
    </w:pPr>
  </w:style>
  <w:style w:type="character" w:styleId="Kommentarzeichen">
    <w:name w:val="annotation reference"/>
    <w:basedOn w:val="Absatz-Standardschriftart"/>
    <w:uiPriority w:val="99"/>
    <w:semiHidden/>
    <w:unhideWhenUsed/>
    <w:rsid w:val="008B4C11"/>
    <w:rPr>
      <w:sz w:val="16"/>
      <w:szCs w:val="16"/>
    </w:rPr>
  </w:style>
  <w:style w:type="paragraph" w:styleId="Kommentartext">
    <w:name w:val="annotation text"/>
    <w:basedOn w:val="Standard"/>
    <w:link w:val="KommentartextZchn"/>
    <w:uiPriority w:val="99"/>
    <w:unhideWhenUsed/>
    <w:rsid w:val="008B4C11"/>
    <w:pPr>
      <w:spacing w:line="240" w:lineRule="auto"/>
    </w:pPr>
    <w:rPr>
      <w:sz w:val="20"/>
      <w:szCs w:val="20"/>
    </w:rPr>
  </w:style>
  <w:style w:type="character" w:customStyle="1" w:styleId="KommentartextZchn">
    <w:name w:val="Kommentartext Zchn"/>
    <w:basedOn w:val="Absatz-Standardschriftart"/>
    <w:link w:val="Kommentartext"/>
    <w:uiPriority w:val="99"/>
    <w:rsid w:val="008B4C11"/>
    <w:rPr>
      <w:sz w:val="20"/>
      <w:szCs w:val="20"/>
    </w:rPr>
  </w:style>
  <w:style w:type="paragraph" w:styleId="Kommentarthema">
    <w:name w:val="annotation subject"/>
    <w:basedOn w:val="Kommentartext"/>
    <w:next w:val="Kommentartext"/>
    <w:link w:val="KommentarthemaZchn"/>
    <w:uiPriority w:val="99"/>
    <w:semiHidden/>
    <w:unhideWhenUsed/>
    <w:rsid w:val="008B4C11"/>
    <w:rPr>
      <w:b/>
      <w:bCs/>
    </w:rPr>
  </w:style>
  <w:style w:type="character" w:customStyle="1" w:styleId="KommentarthemaZchn">
    <w:name w:val="Kommentarthema Zchn"/>
    <w:basedOn w:val="KommentartextZchn"/>
    <w:link w:val="Kommentarthema"/>
    <w:uiPriority w:val="99"/>
    <w:semiHidden/>
    <w:rsid w:val="008B4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8</cp:revision>
  <dcterms:created xsi:type="dcterms:W3CDTF">2024-09-30T13:27:00Z</dcterms:created>
  <dcterms:modified xsi:type="dcterms:W3CDTF">2024-10-07T08:11:00Z</dcterms:modified>
  <cp:category>Presseinformation</cp:category>
</cp:coreProperties>
</file>