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8223AD" w:rsidRPr="00F6534D" w:rsidRDefault="00E847CC" w:rsidP="00E847CC">
      <w:pPr>
        <w:pStyle w:val="Topline16Pt"/>
        <w:rPr>
          <w:lang w:val="de-DE"/>
        </w:rPr>
      </w:pPr>
      <w:r w:rsidRPr="00F6534D">
        <w:rPr>
          <w:lang w:val="de-DE"/>
        </w:rPr>
        <w:t>Presseinformation</w:t>
      </w:r>
    </w:p>
    <w:p w14:paraId="2D95C493" w14:textId="1405EAA3" w:rsidR="00E847CC" w:rsidRPr="00F6534D" w:rsidRDefault="003A1983" w:rsidP="00E847CC">
      <w:pPr>
        <w:pStyle w:val="HeadlineH233Pt"/>
        <w:spacing w:line="240" w:lineRule="auto"/>
        <w:rPr>
          <w:rFonts w:cs="Arial"/>
        </w:rPr>
      </w:pPr>
      <w:r>
        <w:rPr>
          <w:rFonts w:cs="Arial"/>
        </w:rPr>
        <w:t xml:space="preserve">Innovative Lösungen von </w:t>
      </w:r>
      <w:r w:rsidR="00F6534D" w:rsidRPr="00F6534D">
        <w:rPr>
          <w:rFonts w:cs="Arial"/>
        </w:rPr>
        <w:t xml:space="preserve">Liebherr auf der </w:t>
      </w:r>
      <w:r>
        <w:rPr>
          <w:rFonts w:cs="Arial"/>
        </w:rPr>
        <w:t>NBAA-BACE</w:t>
      </w:r>
      <w:r w:rsidR="00F6534D" w:rsidRPr="00F6534D">
        <w:rPr>
          <w:rFonts w:cs="Arial"/>
        </w:rPr>
        <w:t xml:space="preserve"> 2024 </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CEC20A7" w14:textId="0A600EDE" w:rsidR="00342B7B" w:rsidRPr="00342B7B" w:rsidRDefault="00342B7B" w:rsidP="00342B7B">
      <w:pPr>
        <w:pStyle w:val="Bulletpoints11Pt"/>
        <w:rPr>
          <w:lang w:val="de-DE"/>
        </w:rPr>
      </w:pPr>
      <w:r w:rsidRPr="00342B7B">
        <w:rPr>
          <w:lang w:val="de-DE"/>
        </w:rPr>
        <w:t>Liebherr</w:t>
      </w:r>
      <w:r w:rsidR="00227AC3">
        <w:rPr>
          <w:lang w:val="de-DE"/>
        </w:rPr>
        <w:t>-Aerospace</w:t>
      </w:r>
      <w:r w:rsidRPr="00342B7B">
        <w:rPr>
          <w:lang w:val="de-DE"/>
        </w:rPr>
        <w:t xml:space="preserve"> heißt Besucher</w:t>
      </w:r>
      <w:r w:rsidR="0000490F">
        <w:rPr>
          <w:lang w:val="de-DE"/>
        </w:rPr>
        <w:t>innen und Besucher</w:t>
      </w:r>
      <w:r w:rsidRPr="00342B7B">
        <w:rPr>
          <w:lang w:val="de-DE"/>
        </w:rPr>
        <w:t xml:space="preserve"> am Stand </w:t>
      </w:r>
      <w:r w:rsidR="00227AC3">
        <w:rPr>
          <w:lang w:val="de-DE"/>
        </w:rPr>
        <w:t>Nr. 2213</w:t>
      </w:r>
      <w:r w:rsidRPr="00342B7B">
        <w:rPr>
          <w:lang w:val="de-DE"/>
        </w:rPr>
        <w:t xml:space="preserve"> in </w:t>
      </w:r>
      <w:r w:rsidR="00227AC3">
        <w:rPr>
          <w:lang w:val="de-DE"/>
        </w:rPr>
        <w:t>der North Hall</w:t>
      </w:r>
      <w:r w:rsidRPr="00342B7B">
        <w:rPr>
          <w:lang w:val="de-DE"/>
        </w:rPr>
        <w:t xml:space="preserve"> willkommen</w:t>
      </w:r>
    </w:p>
    <w:p w14:paraId="1C1EECD3" w14:textId="77777777" w:rsidR="00227AC3" w:rsidRDefault="00227AC3" w:rsidP="00342B7B">
      <w:pPr>
        <w:pStyle w:val="Bulletpoints11Pt"/>
        <w:rPr>
          <w:lang w:val="de-DE"/>
        </w:rPr>
      </w:pPr>
      <w:r>
        <w:rPr>
          <w:lang w:val="de-DE"/>
        </w:rPr>
        <w:t>Präsentiert</w:t>
      </w:r>
      <w:r w:rsidRPr="00227AC3">
        <w:rPr>
          <w:lang w:val="de-DE"/>
        </w:rPr>
        <w:t xml:space="preserve"> werden Exponate zum Thema Elektrifizierung von Flugzeugsystemen sowie innovative Lösungen zur Steigerung der Flugzeug-Effizienz und Verbesserung des Komforts für Passagiere und Crew</w:t>
      </w:r>
    </w:p>
    <w:p w14:paraId="5D4BA1EC" w14:textId="25E71755" w:rsidR="009A3D17" w:rsidRPr="00342B7B" w:rsidRDefault="00227AC3" w:rsidP="00342B7B">
      <w:pPr>
        <w:pStyle w:val="Bulletpoints11Pt"/>
        <w:rPr>
          <w:lang w:val="de-DE"/>
        </w:rPr>
      </w:pPr>
      <w:r w:rsidRPr="00227AC3">
        <w:rPr>
          <w:lang w:val="de-DE"/>
        </w:rPr>
        <w:t>Liebherr präsentiert schon heute Lösungen für Flugzeugplattformen von morgen und ist auf dem Weg zu einem modellbasierten Unternehmen</w:t>
      </w:r>
    </w:p>
    <w:p w14:paraId="398FB001" w14:textId="2760AC05" w:rsidR="009A3D17" w:rsidRPr="00342B7B" w:rsidRDefault="00227AC3" w:rsidP="009A3D17">
      <w:pPr>
        <w:pStyle w:val="Teaser11Pt"/>
        <w:rPr>
          <w:lang w:val="de-DE"/>
        </w:rPr>
      </w:pPr>
      <w:r>
        <w:rPr>
          <w:lang w:val="de-DE"/>
        </w:rPr>
        <w:t xml:space="preserve">Während der diesjährigen NBAA-BACE, die vom 22. bis 24. Oktober in Las Vegas, NV (USA) stattfindet, wird die Liebherr-Aerospace am Stand Nr. 2213 vertreten sein. </w:t>
      </w:r>
      <w:r w:rsidRPr="00227AC3">
        <w:rPr>
          <w:lang w:val="de-DE"/>
        </w:rPr>
        <w:t>Ausgestellt werden die neuesten</w:t>
      </w:r>
      <w:r>
        <w:rPr>
          <w:lang w:val="de-DE"/>
        </w:rPr>
        <w:t xml:space="preserve"> Systeme und Komponenten</w:t>
      </w:r>
      <w:r w:rsidRPr="00227AC3">
        <w:rPr>
          <w:lang w:val="de-DE"/>
        </w:rPr>
        <w:t xml:space="preserve">, wie modulare elektromechanische Stellantriebe, </w:t>
      </w:r>
      <w:r>
        <w:rPr>
          <w:lang w:val="de-DE"/>
        </w:rPr>
        <w:t>ein Bugfahrwerk</w:t>
      </w:r>
      <w:r w:rsidRPr="00227AC3">
        <w:rPr>
          <w:lang w:val="de-DE"/>
        </w:rPr>
        <w:t xml:space="preserve"> sowie Luftbefeuchtungs</w:t>
      </w:r>
      <w:r>
        <w:rPr>
          <w:lang w:val="de-DE"/>
        </w:rPr>
        <w:t>technologie</w:t>
      </w:r>
      <w:r w:rsidRPr="00227AC3">
        <w:rPr>
          <w:lang w:val="de-DE"/>
        </w:rPr>
        <w:t>, die für mehr Komfort an Bord sorg</w:t>
      </w:r>
      <w:r>
        <w:rPr>
          <w:lang w:val="de-DE"/>
        </w:rPr>
        <w:t>t</w:t>
      </w:r>
      <w:r w:rsidRPr="00227AC3">
        <w:rPr>
          <w:lang w:val="de-DE"/>
        </w:rPr>
        <w:t>.</w:t>
      </w:r>
    </w:p>
    <w:p w14:paraId="619C40FA" w14:textId="0BE972E0" w:rsidR="00342B7B" w:rsidRPr="00342B7B" w:rsidRDefault="00CB3EFF" w:rsidP="00342B7B">
      <w:pPr>
        <w:pStyle w:val="Copytext11Pt"/>
        <w:rPr>
          <w:lang w:val="de-DE"/>
        </w:rPr>
      </w:pPr>
      <w:r>
        <w:rPr>
          <w:lang w:val="de-DE"/>
        </w:rPr>
        <w:t xml:space="preserve">Toulouse </w:t>
      </w:r>
      <w:r w:rsidR="00342B7B" w:rsidRPr="00342B7B">
        <w:rPr>
          <w:lang w:val="de-DE"/>
        </w:rPr>
        <w:t>(</w:t>
      </w:r>
      <w:r>
        <w:rPr>
          <w:lang w:val="de-DE"/>
        </w:rPr>
        <w:t>France</w:t>
      </w:r>
      <w:r w:rsidR="00342B7B" w:rsidRPr="00342B7B">
        <w:rPr>
          <w:lang w:val="de-DE"/>
        </w:rPr>
        <w:t xml:space="preserve">), </w:t>
      </w:r>
      <w:r>
        <w:rPr>
          <w:lang w:val="de-DE"/>
        </w:rPr>
        <w:t>Oktober</w:t>
      </w:r>
      <w:r w:rsidR="00342B7B" w:rsidRPr="00342B7B">
        <w:rPr>
          <w:lang w:val="de-DE"/>
        </w:rPr>
        <w:t xml:space="preserve"> 2024 – </w:t>
      </w:r>
      <w:r>
        <w:rPr>
          <w:lang w:val="de-DE"/>
        </w:rPr>
        <w:t>Die Präsenz von Liebherr bei der diesjährigen NBAA-BACE zeigt</w:t>
      </w:r>
      <w:r w:rsidR="00342B7B" w:rsidRPr="00342B7B">
        <w:rPr>
          <w:lang w:val="de-DE"/>
        </w:rPr>
        <w:t>, dass das Unternehmen</w:t>
      </w:r>
      <w:r w:rsidR="007D34B9">
        <w:rPr>
          <w:lang w:val="de-DE"/>
        </w:rPr>
        <w:t xml:space="preserve"> </w:t>
      </w:r>
      <w:r w:rsidR="00342B7B" w:rsidRPr="00342B7B">
        <w:rPr>
          <w:lang w:val="de-DE"/>
        </w:rPr>
        <w:t xml:space="preserve">für die Herausforderungen der </w:t>
      </w:r>
      <w:r>
        <w:rPr>
          <w:lang w:val="de-DE"/>
        </w:rPr>
        <w:t>Geschäftsl</w:t>
      </w:r>
      <w:r w:rsidR="00342B7B" w:rsidRPr="00342B7B">
        <w:rPr>
          <w:lang w:val="de-DE"/>
        </w:rPr>
        <w:t>uftfahrtindustrie</w:t>
      </w:r>
      <w:r w:rsidR="007D34B9">
        <w:rPr>
          <w:lang w:val="de-DE"/>
        </w:rPr>
        <w:t xml:space="preserve"> bereit ist</w:t>
      </w:r>
      <w:r w:rsidR="00342B7B" w:rsidRPr="00342B7B">
        <w:rPr>
          <w:lang w:val="de-DE"/>
        </w:rPr>
        <w:t xml:space="preserve">, die durch einen umfassenden Transformationsprozess </w:t>
      </w:r>
      <w:r w:rsidR="0000490F">
        <w:rPr>
          <w:lang w:val="de-DE"/>
        </w:rPr>
        <w:t>geprägt</w:t>
      </w:r>
      <w:r w:rsidR="0000490F" w:rsidRPr="00342B7B">
        <w:rPr>
          <w:lang w:val="de-DE"/>
        </w:rPr>
        <w:t xml:space="preserve"> </w:t>
      </w:r>
      <w:r w:rsidR="00342B7B" w:rsidRPr="00342B7B">
        <w:rPr>
          <w:lang w:val="de-DE"/>
        </w:rPr>
        <w:t xml:space="preserve">sind. </w:t>
      </w:r>
      <w:r>
        <w:rPr>
          <w:lang w:val="de-DE"/>
        </w:rPr>
        <w:t xml:space="preserve"> </w:t>
      </w:r>
    </w:p>
    <w:p w14:paraId="4275A2DE" w14:textId="3F88D4D8" w:rsidR="00342B7B" w:rsidRPr="00342B7B" w:rsidRDefault="00342B7B" w:rsidP="00342B7B">
      <w:pPr>
        <w:pStyle w:val="Copytext11Pt"/>
        <w:rPr>
          <w:lang w:val="de-DE"/>
        </w:rPr>
      </w:pPr>
      <w:r w:rsidRPr="00342B7B">
        <w:rPr>
          <w:lang w:val="de-DE"/>
        </w:rPr>
        <w:t>Langjährige Erfahrung in der Entwicklung und Integration von Klimatisierungs- und Wärmemanagementsystemen, Flugsteuerung</w:t>
      </w:r>
      <w:r w:rsidR="007D34B9">
        <w:rPr>
          <w:lang w:val="de-DE"/>
        </w:rPr>
        <w:t>en</w:t>
      </w:r>
      <w:r w:rsidR="00CB3EFF">
        <w:rPr>
          <w:lang w:val="de-DE"/>
        </w:rPr>
        <w:t xml:space="preserve"> und Betätigung</w:t>
      </w:r>
      <w:r w:rsidR="007D34B9">
        <w:rPr>
          <w:lang w:val="de-DE"/>
        </w:rPr>
        <w:t>en</w:t>
      </w:r>
      <w:r w:rsidRPr="00342B7B">
        <w:rPr>
          <w:lang w:val="de-DE"/>
        </w:rPr>
        <w:t>, Fahrwerken sowie im Bereich der Signal- und Leistungselektronik machen Liebherr zu einem unverzichtbaren Partner für Flugzeughersteller.</w:t>
      </w:r>
    </w:p>
    <w:p w14:paraId="334EC5C1" w14:textId="77777777" w:rsidR="00CB3EFF" w:rsidRPr="00342B7B" w:rsidRDefault="00CB3EFF" w:rsidP="00CB3EFF">
      <w:pPr>
        <w:pStyle w:val="Copytext11Pt"/>
        <w:rPr>
          <w:b/>
          <w:bCs/>
          <w:lang w:val="de-DE"/>
        </w:rPr>
      </w:pPr>
      <w:r w:rsidRPr="00342B7B">
        <w:rPr>
          <w:b/>
          <w:bCs/>
          <w:lang w:val="de-DE"/>
        </w:rPr>
        <w:t>Führend in der Entwicklung von elektromechanischen Stellantrieben</w:t>
      </w:r>
    </w:p>
    <w:p w14:paraId="1BEC583A" w14:textId="149E387C" w:rsidR="00CB3EFF" w:rsidRDefault="00CB3EFF" w:rsidP="00CB3EFF">
      <w:pPr>
        <w:pStyle w:val="Copytext11Pt"/>
        <w:rPr>
          <w:lang w:val="de-DE"/>
        </w:rPr>
      </w:pPr>
      <w:r w:rsidRPr="00CB3EFF">
        <w:rPr>
          <w:lang w:val="de-DE"/>
        </w:rPr>
        <w:t>Liebherr-Aerospace war schon immer mitführend in der Forschung und Entwicklung von elektromechanischen Stellantrieben (</w:t>
      </w:r>
      <w:proofErr w:type="spellStart"/>
      <w:r w:rsidRPr="00CB3EFF">
        <w:rPr>
          <w:lang w:val="de-DE"/>
        </w:rPr>
        <w:t>Electromechanical</w:t>
      </w:r>
      <w:proofErr w:type="spellEnd"/>
      <w:r w:rsidRPr="00CB3EFF">
        <w:rPr>
          <w:lang w:val="de-DE"/>
        </w:rPr>
        <w:t xml:space="preserve"> </w:t>
      </w:r>
      <w:proofErr w:type="spellStart"/>
      <w:r w:rsidRPr="00CB3EFF">
        <w:rPr>
          <w:lang w:val="de-DE"/>
        </w:rPr>
        <w:t>Actuators</w:t>
      </w:r>
      <w:proofErr w:type="spellEnd"/>
      <w:r w:rsidRPr="00CB3EFF">
        <w:rPr>
          <w:lang w:val="de-DE"/>
        </w:rPr>
        <w:t xml:space="preserve">; EMA) für mittlere und große Verkehrsflugzeuge. </w:t>
      </w:r>
      <w:r w:rsidR="007D34B9">
        <w:rPr>
          <w:lang w:val="de-DE"/>
        </w:rPr>
        <w:t>Nun</w:t>
      </w:r>
      <w:r w:rsidRPr="00CB3EFF">
        <w:rPr>
          <w:lang w:val="de-DE"/>
        </w:rPr>
        <w:t xml:space="preserve"> ergänzt das Unternehmen sein Portfolio auch um kleinere Stellantriebe.</w:t>
      </w:r>
    </w:p>
    <w:p w14:paraId="3C1C705B" w14:textId="77777777" w:rsidR="00CB3EFF" w:rsidRDefault="00CB3EFF" w:rsidP="00CB3EFF">
      <w:pPr>
        <w:pStyle w:val="Copytext11Pt"/>
        <w:rPr>
          <w:lang w:val="de-DE"/>
        </w:rPr>
      </w:pPr>
      <w:bookmarkStart w:id="0" w:name="_Hlk179384465"/>
      <w:r w:rsidRPr="00CB3EFF">
        <w:rPr>
          <w:lang w:val="de-DE"/>
        </w:rPr>
        <w:t xml:space="preserve">Ein völlig neuer modularer Ansatz richtet sich an </w:t>
      </w:r>
      <w:r>
        <w:rPr>
          <w:lang w:val="de-DE"/>
        </w:rPr>
        <w:t>Business Jets</w:t>
      </w:r>
      <w:r w:rsidRPr="00CB3EFF">
        <w:rPr>
          <w:lang w:val="de-DE"/>
        </w:rPr>
        <w:t>, Hubschrauber und insbesondere an den aufstrebenden AAM-Sektor (</w:t>
      </w:r>
      <w:proofErr w:type="spellStart"/>
      <w:r w:rsidRPr="00CB3EFF">
        <w:rPr>
          <w:lang w:val="de-DE"/>
        </w:rPr>
        <w:t>Advanced</w:t>
      </w:r>
      <w:proofErr w:type="spellEnd"/>
      <w:r w:rsidRPr="00CB3EFF">
        <w:rPr>
          <w:lang w:val="de-DE"/>
        </w:rPr>
        <w:t xml:space="preserve"> Air Mobility). </w:t>
      </w:r>
      <w:bookmarkEnd w:id="0"/>
      <w:r w:rsidRPr="00CB3EFF">
        <w:rPr>
          <w:lang w:val="de-DE"/>
        </w:rPr>
        <w:t xml:space="preserve">Das </w:t>
      </w:r>
      <w:r>
        <w:rPr>
          <w:lang w:val="de-DE"/>
        </w:rPr>
        <w:t xml:space="preserve">Konzept der kleinen EMA </w:t>
      </w:r>
      <w:r w:rsidRPr="00CB3EFF">
        <w:rPr>
          <w:lang w:val="de-DE"/>
        </w:rPr>
        <w:t>von Liebherr profitiert von der Erfahrung aus Millionen von Flugstunden, die im Laufe der letzten Jahrzehnte in zahlreichen Flugzeugprogrammen mit Stellantrieben und der dazugehörigen Elektronik gesammelt wurden.</w:t>
      </w:r>
      <w:r w:rsidRPr="00CB3EFF">
        <w:rPr>
          <w:lang w:val="de-DE"/>
        </w:rPr>
        <w:br/>
        <w:t>Der Entwicklungsansatz bietet Skalierbarkeit für kleine Einbauräume, ein günstiges Verhältnis von Leistung zu Gewicht und eine hohe Zuverlässigkeit.</w:t>
      </w:r>
      <w:r>
        <w:rPr>
          <w:lang w:val="de-DE"/>
        </w:rPr>
        <w:t xml:space="preserve"> </w:t>
      </w:r>
    </w:p>
    <w:p w14:paraId="7874D638" w14:textId="77777777" w:rsidR="00A92345" w:rsidRPr="00A92345" w:rsidRDefault="00A92345" w:rsidP="00A92345">
      <w:pPr>
        <w:spacing w:after="300" w:line="300" w:lineRule="exact"/>
        <w:rPr>
          <w:rFonts w:ascii="Arial" w:eastAsia="Times New Roman" w:hAnsi="Arial" w:cs="Times New Roman"/>
          <w:b/>
          <w:lang w:eastAsia="de-DE"/>
        </w:rPr>
      </w:pPr>
      <w:r w:rsidRPr="00A92345">
        <w:rPr>
          <w:rFonts w:ascii="Arial" w:eastAsia="Times New Roman" w:hAnsi="Arial" w:cs="Times New Roman"/>
          <w:b/>
          <w:szCs w:val="18"/>
          <w:lang w:eastAsia="de-DE"/>
        </w:rPr>
        <w:lastRenderedPageBreak/>
        <w:t>Luftbefeuchtungssysteme für mehr Reisekomfort</w:t>
      </w:r>
    </w:p>
    <w:p w14:paraId="354B10DD" w14:textId="77777777" w:rsidR="00A92345" w:rsidRPr="00A92345" w:rsidRDefault="00A92345" w:rsidP="00A92345">
      <w:pPr>
        <w:spacing w:after="300" w:line="300" w:lineRule="exact"/>
        <w:rPr>
          <w:rFonts w:ascii="Arial" w:eastAsia="Times New Roman" w:hAnsi="Arial" w:cs="Times New Roman"/>
          <w:lang w:eastAsia="de-DE"/>
        </w:rPr>
      </w:pPr>
      <w:r w:rsidRPr="00A92345">
        <w:rPr>
          <w:rFonts w:ascii="Arial" w:eastAsia="Times New Roman" w:hAnsi="Arial" w:cs="Times New Roman"/>
          <w:szCs w:val="18"/>
          <w:lang w:eastAsia="de-DE"/>
        </w:rPr>
        <w:t>Um eine niedrige relative Luftfeuchtigkeit (unter 5%) an Bord zu vermeiden, bietet Liebherr ein Luftbefeuchtungssystem an, das die Luftfeuchtigkeit ständig überwacht und bei einer Raumtemperatur von etwa 20 °C bis 24 °C zwischen 20% und 25% hält. Menschliche Organe, die empfindlich auf trockene Luft reagieren, werden so während des Flugs nicht belastet. Das System kann die Luftfeuchtigkeit in mehreren Zonen regeln und ist einfach zu warten.</w:t>
      </w:r>
    </w:p>
    <w:p w14:paraId="768B7898" w14:textId="06FC47A7" w:rsidR="00A92345" w:rsidRPr="00A92345" w:rsidRDefault="00A92345" w:rsidP="00A92345">
      <w:pPr>
        <w:spacing w:after="300" w:line="300" w:lineRule="exact"/>
        <w:rPr>
          <w:rFonts w:ascii="Arial" w:eastAsia="Times New Roman" w:hAnsi="Arial" w:cs="Arial"/>
          <w:szCs w:val="18"/>
          <w:lang w:eastAsia="de-DE"/>
        </w:rPr>
      </w:pPr>
      <w:r w:rsidRPr="00A92345">
        <w:rPr>
          <w:rFonts w:ascii="Arial" w:eastAsia="Times New Roman" w:hAnsi="Arial" w:cs="Times New Roman"/>
          <w:b/>
          <w:szCs w:val="18"/>
          <w:lang w:eastAsia="de-DE"/>
        </w:rPr>
        <w:t xml:space="preserve">Auf dem Weg zum modellbasierten </w:t>
      </w:r>
      <w:r w:rsidR="008D6A22">
        <w:rPr>
          <w:rFonts w:ascii="Arial" w:eastAsia="Times New Roman" w:hAnsi="Arial" w:cs="Times New Roman"/>
          <w:b/>
          <w:szCs w:val="18"/>
          <w:lang w:eastAsia="de-DE"/>
        </w:rPr>
        <w:t>Unternehmen</w:t>
      </w:r>
      <w:r w:rsidRPr="00A92345">
        <w:rPr>
          <w:rFonts w:ascii="Arial" w:eastAsia="Times New Roman" w:hAnsi="Arial" w:cs="Times New Roman"/>
          <w:b/>
          <w:szCs w:val="18"/>
          <w:lang w:eastAsia="de-DE"/>
        </w:rPr>
        <w:br/>
      </w:r>
      <w:r w:rsidRPr="00A92345">
        <w:rPr>
          <w:rFonts w:ascii="Arial" w:eastAsia="Times New Roman" w:hAnsi="Arial" w:cs="Times New Roman"/>
          <w:szCs w:val="18"/>
          <w:lang w:eastAsia="de-DE"/>
        </w:rPr>
        <w:br/>
        <w:t xml:space="preserve">Darüber hinaus revolutionieren digitale Methoden die Art und Weise, wie Liebherr Flugzeugsysteme entwirft, baut und wartet. </w:t>
      </w:r>
      <w:r w:rsidRPr="00A92345">
        <w:rPr>
          <w:rFonts w:ascii="Arial" w:hAnsi="Arial" w:cs="Arial"/>
        </w:rPr>
        <w:t xml:space="preserve">Auf </w:t>
      </w:r>
      <w:r w:rsidR="008D6A22">
        <w:rPr>
          <w:rFonts w:ascii="Arial" w:hAnsi="Arial" w:cs="Arial"/>
        </w:rPr>
        <w:t>seinem</w:t>
      </w:r>
      <w:r w:rsidRPr="00A92345">
        <w:rPr>
          <w:rFonts w:ascii="Arial" w:hAnsi="Arial" w:cs="Arial"/>
        </w:rPr>
        <w:t xml:space="preserve"> Weg zu einem modellbasierten Unternehmen treibt Liebherr die Transformation des gesamten </w:t>
      </w:r>
      <w:r w:rsidR="008D6A22">
        <w:rPr>
          <w:rFonts w:ascii="Arial" w:hAnsi="Arial" w:cs="Arial"/>
        </w:rPr>
        <w:t>Betriebs</w:t>
      </w:r>
      <w:r w:rsidRPr="00A92345">
        <w:rPr>
          <w:rFonts w:ascii="Arial" w:hAnsi="Arial" w:cs="Arial"/>
        </w:rPr>
        <w:t xml:space="preserve"> zu einer datenzentrierten Organisation voran. Dies wird die Zusammenarbeit und Effizienz über den gesamten Produktlebenszyklus hinweg verbessern. </w:t>
      </w:r>
    </w:p>
    <w:p w14:paraId="5F9E48CB" w14:textId="77777777" w:rsidR="00A92345" w:rsidRPr="00A92345" w:rsidRDefault="00A92345" w:rsidP="00A92345">
      <w:pPr>
        <w:pStyle w:val="Copytext11Pt"/>
        <w:rPr>
          <w:b/>
          <w:bCs/>
          <w:lang w:val="de-DE"/>
        </w:rPr>
      </w:pPr>
      <w:r w:rsidRPr="00A92345">
        <w:rPr>
          <w:b/>
          <w:bCs/>
          <w:lang w:val="de-DE"/>
        </w:rPr>
        <w:t>Aftermarket-Aktivitäten</w:t>
      </w:r>
    </w:p>
    <w:p w14:paraId="565B6B09" w14:textId="1BC11753" w:rsidR="00A92345" w:rsidRPr="00A92345" w:rsidRDefault="00A92345" w:rsidP="00A92345">
      <w:pPr>
        <w:pStyle w:val="Copytext11Pt"/>
        <w:rPr>
          <w:lang w:val="de-DE"/>
        </w:rPr>
      </w:pPr>
      <w:r w:rsidRPr="00A92345">
        <w:rPr>
          <w:lang w:val="de-DE"/>
        </w:rPr>
        <w:t>Das Liebherr-Aerospace Team freut sich darauf, Kunden, Betreiber und Partner aus der ganzen Welt an seinem Stand begrüßen zu dürfen, um</w:t>
      </w:r>
      <w:r w:rsidR="008D6A22">
        <w:rPr>
          <w:lang w:val="de-DE"/>
        </w:rPr>
        <w:t xml:space="preserve"> sich</w:t>
      </w:r>
      <w:r w:rsidRPr="00A92345">
        <w:rPr>
          <w:lang w:val="de-DE"/>
        </w:rPr>
        <w:t xml:space="preserve"> mit ihnen über </w:t>
      </w:r>
      <w:r w:rsidR="008D6A22">
        <w:rPr>
          <w:lang w:val="de-DE"/>
        </w:rPr>
        <w:t xml:space="preserve">die </w:t>
      </w:r>
      <w:r w:rsidRPr="00A92345">
        <w:rPr>
          <w:lang w:val="de-DE"/>
        </w:rPr>
        <w:t xml:space="preserve">Trends </w:t>
      </w:r>
      <w:r w:rsidR="008D6A22">
        <w:rPr>
          <w:lang w:val="de-DE"/>
        </w:rPr>
        <w:t>im Aftermarket</w:t>
      </w:r>
      <w:r w:rsidRPr="00A92345">
        <w:rPr>
          <w:lang w:val="de-DE"/>
        </w:rPr>
        <w:t xml:space="preserve"> der Geschäftsluftfahrtindustrie </w:t>
      </w:r>
      <w:r w:rsidR="008D6A22">
        <w:rPr>
          <w:lang w:val="de-DE"/>
        </w:rPr>
        <w:t>auszutauschen</w:t>
      </w:r>
      <w:r w:rsidRPr="00A92345">
        <w:rPr>
          <w:lang w:val="de-DE"/>
        </w:rPr>
        <w:t xml:space="preserve">. </w:t>
      </w:r>
    </w:p>
    <w:p w14:paraId="4CB406E3" w14:textId="3BED4360" w:rsidR="00A92345" w:rsidRPr="00342B7B" w:rsidRDefault="00A92345" w:rsidP="009A3D17">
      <w:pPr>
        <w:pStyle w:val="Copytext11Pt"/>
        <w:rPr>
          <w:lang w:val="de-DE"/>
        </w:rPr>
      </w:pPr>
      <w:r w:rsidRPr="00A92345">
        <w:rPr>
          <w:lang w:val="de-DE"/>
        </w:rPr>
        <w:t>In den USA ist die Liebherr-Kundendienstorganisation durch die Liebherr Aerospace Saline, Inc. mit Sitz in Saline, Michigan, vertreten. Diese Serviceeinrichtung bietet Reparaturdienstleistungen, technische</w:t>
      </w:r>
      <w:r w:rsidR="008D6A22">
        <w:rPr>
          <w:lang w:val="de-DE"/>
        </w:rPr>
        <w:t>n</w:t>
      </w:r>
      <w:r w:rsidRPr="00A92345">
        <w:rPr>
          <w:lang w:val="de-DE"/>
        </w:rPr>
        <w:t xml:space="preserve"> </w:t>
      </w:r>
      <w:r w:rsidR="008D6A22">
        <w:rPr>
          <w:lang w:val="de-DE"/>
        </w:rPr>
        <w:t>Support</w:t>
      </w:r>
      <w:r w:rsidRPr="00A92345">
        <w:rPr>
          <w:lang w:val="de-DE"/>
        </w:rPr>
        <w:t xml:space="preserve"> und Ersatzteilvertrieb an und unterhält ein Verbindungsbüro in Seattle, Washington. In Laval, in der Nähe von Montreal (Kanada), betreibt Liebherr-Aerospace eine weitere Serviceeinrichtung, die technisch, logistisch und ingenieurtechnisch </w:t>
      </w:r>
      <w:r w:rsidR="008D6A22">
        <w:rPr>
          <w:lang w:val="de-DE"/>
        </w:rPr>
        <w:t>unterstützt</w:t>
      </w:r>
      <w:r w:rsidRPr="00A92345">
        <w:rPr>
          <w:lang w:val="de-DE"/>
        </w:rPr>
        <w:t>.</w:t>
      </w:r>
      <w:r w:rsidR="008D6A22">
        <w:rPr>
          <w:lang w:val="de-DE"/>
        </w:rPr>
        <w:br/>
      </w:r>
    </w:p>
    <w:p w14:paraId="40411A5C" w14:textId="77777777" w:rsidR="00FB7F97" w:rsidRPr="00081138" w:rsidRDefault="00FB7F97" w:rsidP="00FB7F97">
      <w:pPr>
        <w:spacing w:after="240" w:line="276" w:lineRule="auto"/>
        <w:rPr>
          <w:rFonts w:ascii="Arial" w:eastAsia="Times New Roman" w:hAnsi="Arial" w:cs="Times New Roman"/>
          <w:b/>
          <w:sz w:val="18"/>
          <w:szCs w:val="18"/>
        </w:rPr>
      </w:pPr>
      <w:r>
        <w:rPr>
          <w:rFonts w:ascii="Arial" w:eastAsia="Times New Roman" w:hAnsi="Arial" w:cs="Times New Roman"/>
          <w:b/>
          <w:bCs/>
          <w:sz w:val="18"/>
          <w:szCs w:val="18"/>
        </w:rPr>
        <w:t>Über Liebherr Aerospace &amp; Transportation SAS</w:t>
      </w:r>
    </w:p>
    <w:p w14:paraId="1C9D077A" w14:textId="77777777" w:rsidR="00FB7F97" w:rsidRDefault="00FB7F97" w:rsidP="00FB7F97">
      <w:pPr>
        <w:spacing w:after="240" w:line="276" w:lineRule="auto"/>
        <w:rPr>
          <w:rFonts w:ascii="Arial" w:eastAsia="Times New Roman" w:hAnsi="Arial" w:cs="Times New Roman"/>
          <w:sz w:val="18"/>
          <w:szCs w:val="18"/>
        </w:rPr>
      </w:pPr>
      <w:r>
        <w:rPr>
          <w:rFonts w:ascii="Arial" w:eastAsia="Times New Roman" w:hAnsi="Arial" w:cs="Times New Roman"/>
          <w:sz w:val="18"/>
          <w:szCs w:val="18"/>
        </w:rPr>
        <w:t xml:space="preserve">Liebherr Aerospace &amp; Transportation SAS mit Sitz in Toulouse (Frankreich) ist eines von 13 Produktsegmenten der Firmengruppe Liebherr und gehört zu den führenden Anbietern von Lösungen in der Luftfahrt sowie Transportindustrie. Das Unternehmen trägt durch innovative Produkte, erstklassigen Kundendienst und hervorragende Leistungen zu einer nachhaltigeren Mobilität bei. </w:t>
      </w:r>
    </w:p>
    <w:p w14:paraId="4F3494CF" w14:textId="33FC738F" w:rsidR="00FB7F97" w:rsidRPr="006B36F2" w:rsidRDefault="00FB7F97" w:rsidP="00FB7F97">
      <w:pPr>
        <w:spacing w:after="240" w:line="276" w:lineRule="auto"/>
        <w:rPr>
          <w:rFonts w:ascii="Arial" w:eastAsia="Times New Roman" w:hAnsi="Arial" w:cs="Times New Roman"/>
          <w:sz w:val="18"/>
          <w:szCs w:val="18"/>
        </w:rPr>
      </w:pPr>
      <w:r w:rsidRPr="006B36F2">
        <w:rPr>
          <w:rFonts w:ascii="Arial" w:hAnsi="Arial" w:cs="Arial"/>
          <w:sz w:val="18"/>
          <w:szCs w:val="18"/>
        </w:rPr>
        <w:t>Das Produktportfolio für die Luftfahrt, dass sich an Kunden im zivilen und Verteidigungsbereich richtet, umfasst Klimatisierungs- und Wärmemanagementsysteme, Flugsteuerungs- und Betätigungssysteme sowie Fahrwerke und Elektronik. Für Schienenfahrzeuge aller Art bietet Liebherr Heizungs-, Lüftungs- und Klimaanlagen, passive und aktive Hydrauliksysteme zum Bremsen, Dämpfen, zur Achsenlenkung sowie Niveauregulierung an. Außerdem versorgt Liebherr den Nutzfahrzeugmarkt mit Trailer-Kühlsystemen.</w:t>
      </w:r>
      <w:r w:rsidRPr="006A5516">
        <w:br/>
      </w:r>
    </w:p>
    <w:p w14:paraId="2F3D9999" w14:textId="77777777" w:rsidR="00FB7F97" w:rsidRPr="00310D88" w:rsidRDefault="00FB7F97" w:rsidP="00FB7F97">
      <w:pPr>
        <w:pStyle w:val="Copytext11Pt"/>
        <w:spacing w:line="276" w:lineRule="auto"/>
        <w:rPr>
          <w:b/>
          <w:sz w:val="18"/>
          <w:lang w:val="de-DE"/>
        </w:rPr>
      </w:pPr>
      <w:r w:rsidRPr="00310D88">
        <w:rPr>
          <w:b/>
          <w:sz w:val="18"/>
          <w:lang w:val="de-DE"/>
        </w:rPr>
        <w:t xml:space="preserve">Über die Firmengruppe Liebherr – 75 </w:t>
      </w:r>
      <w:proofErr w:type="spellStart"/>
      <w:r w:rsidRPr="00310D88">
        <w:rPr>
          <w:b/>
          <w:sz w:val="18"/>
          <w:lang w:val="de-DE"/>
        </w:rPr>
        <w:t>years</w:t>
      </w:r>
      <w:proofErr w:type="spellEnd"/>
      <w:r w:rsidRPr="00310D88">
        <w:rPr>
          <w:b/>
          <w:sz w:val="18"/>
          <w:lang w:val="de-DE"/>
        </w:rPr>
        <w:t xml:space="preserve"> </w:t>
      </w:r>
      <w:proofErr w:type="spellStart"/>
      <w:r w:rsidRPr="00310D88">
        <w:rPr>
          <w:b/>
          <w:sz w:val="18"/>
          <w:lang w:val="de-DE"/>
        </w:rPr>
        <w:t>of</w:t>
      </w:r>
      <w:proofErr w:type="spellEnd"/>
      <w:r w:rsidRPr="00310D88">
        <w:rPr>
          <w:b/>
          <w:sz w:val="18"/>
          <w:lang w:val="de-DE"/>
        </w:rPr>
        <w:t xml:space="preserve"> </w:t>
      </w:r>
      <w:proofErr w:type="spellStart"/>
      <w:r w:rsidRPr="00310D88">
        <w:rPr>
          <w:b/>
          <w:sz w:val="18"/>
          <w:lang w:val="de-DE"/>
        </w:rPr>
        <w:t>moving</w:t>
      </w:r>
      <w:proofErr w:type="spellEnd"/>
      <w:r w:rsidRPr="00310D88">
        <w:rPr>
          <w:b/>
          <w:sz w:val="18"/>
          <w:lang w:val="de-DE"/>
        </w:rPr>
        <w:t xml:space="preserve"> </w:t>
      </w:r>
      <w:proofErr w:type="spellStart"/>
      <w:r w:rsidRPr="00310D88">
        <w:rPr>
          <w:b/>
          <w:sz w:val="18"/>
          <w:lang w:val="de-DE"/>
        </w:rPr>
        <w:t>forward</w:t>
      </w:r>
      <w:proofErr w:type="spellEnd"/>
      <w:r w:rsidRPr="00310D88">
        <w:rPr>
          <w:b/>
          <w:sz w:val="18"/>
          <w:lang w:val="de-DE"/>
        </w:rPr>
        <w:t xml:space="preserve"> </w:t>
      </w:r>
    </w:p>
    <w:p w14:paraId="52BED36A" w14:textId="04C3BC62" w:rsidR="004C669D" w:rsidRDefault="00FB7F97" w:rsidP="00FB7F97">
      <w:pPr>
        <w:pStyle w:val="BoilerplateCopytext9Pt"/>
        <w:rPr>
          <w:bCs/>
          <w:lang w:val="de-DE"/>
        </w:rPr>
      </w:pPr>
      <w:r w:rsidRPr="00310D88">
        <w:rPr>
          <w:bCs/>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w:t>
      </w:r>
      <w:r w:rsidRPr="00310D88">
        <w:rPr>
          <w:bCs/>
          <w:lang w:val="de-DE"/>
        </w:rPr>
        <w:lastRenderedPageBreak/>
        <w:t xml:space="preserve">süddeutschen Kirchdorf an der Iller. Seither verfolgen die Mitarbeitenden das Ziel, ihre Kunden mit anspruchsvollen Lösungen zu überzeugen und zum technologischen Fortschritt beizutragen. Unter dem Motto „75 </w:t>
      </w:r>
      <w:proofErr w:type="spellStart"/>
      <w:r w:rsidRPr="00310D88">
        <w:rPr>
          <w:bCs/>
          <w:lang w:val="de-DE"/>
        </w:rPr>
        <w:t>years</w:t>
      </w:r>
      <w:proofErr w:type="spellEnd"/>
      <w:r w:rsidRPr="00310D88">
        <w:rPr>
          <w:bCs/>
          <w:lang w:val="de-DE"/>
        </w:rPr>
        <w:t xml:space="preserve"> </w:t>
      </w:r>
      <w:proofErr w:type="spellStart"/>
      <w:r w:rsidRPr="00310D88">
        <w:rPr>
          <w:bCs/>
          <w:lang w:val="de-DE"/>
        </w:rPr>
        <w:t>of</w:t>
      </w:r>
      <w:proofErr w:type="spellEnd"/>
      <w:r w:rsidRPr="00310D88">
        <w:rPr>
          <w:bCs/>
          <w:lang w:val="de-DE"/>
        </w:rPr>
        <w:t xml:space="preserve"> </w:t>
      </w:r>
      <w:proofErr w:type="spellStart"/>
      <w:r w:rsidRPr="00310D88">
        <w:rPr>
          <w:bCs/>
          <w:lang w:val="de-DE"/>
        </w:rPr>
        <w:t>moving</w:t>
      </w:r>
      <w:proofErr w:type="spellEnd"/>
      <w:r w:rsidRPr="00310D88">
        <w:rPr>
          <w:bCs/>
          <w:lang w:val="de-DE"/>
        </w:rPr>
        <w:t xml:space="preserve"> </w:t>
      </w:r>
      <w:proofErr w:type="spellStart"/>
      <w:r w:rsidRPr="00310D88">
        <w:rPr>
          <w:bCs/>
          <w:lang w:val="de-DE"/>
        </w:rPr>
        <w:t>forward</w:t>
      </w:r>
      <w:proofErr w:type="spellEnd"/>
      <w:r w:rsidRPr="00310D88">
        <w:rPr>
          <w:bCs/>
          <w:lang w:val="de-DE"/>
        </w:rPr>
        <w:t>“ feiert die Firmengruppe im Jahr 2024 ihr 75-jähriges Bestehen.</w:t>
      </w:r>
    </w:p>
    <w:p w14:paraId="49A12536" w14:textId="77777777" w:rsidR="00FB7F97" w:rsidRPr="004C669D" w:rsidRDefault="00FB7F97" w:rsidP="00FB7F97">
      <w:pPr>
        <w:pStyle w:val="BoilerplateCopytext9Pt"/>
        <w:rPr>
          <w:lang w:val="de-DE"/>
        </w:rPr>
      </w:pPr>
    </w:p>
    <w:p w14:paraId="62450F59" w14:textId="04608A44" w:rsidR="009A3D17" w:rsidRPr="008B5AF8" w:rsidRDefault="009A3D17" w:rsidP="009A3D17">
      <w:pPr>
        <w:pStyle w:val="Copyhead11Pt"/>
        <w:rPr>
          <w:lang w:val="de-DE"/>
        </w:rPr>
      </w:pPr>
      <w:r w:rsidRPr="008B5AF8">
        <w:rPr>
          <w:lang w:val="de-DE"/>
        </w:rPr>
        <w:t>Bilder</w:t>
      </w:r>
    </w:p>
    <w:p w14:paraId="2D13B45F" w14:textId="55FEFCD9" w:rsidR="009A3D17" w:rsidRPr="008B5AF8" w:rsidRDefault="00A92345" w:rsidP="009A3D17">
      <w:r w:rsidRPr="00D75A1C">
        <w:rPr>
          <w:noProof/>
          <w:lang w:val="en-US"/>
        </w:rPr>
        <w:drawing>
          <wp:inline distT="0" distB="0" distL="0" distR="0" wp14:anchorId="3236EE1E" wp14:editId="704904FF">
            <wp:extent cx="1084551" cy="1571625"/>
            <wp:effectExtent l="0" t="0" r="1905" b="0"/>
            <wp:docPr id="1725859642" name="Grafik 1" descr="Ein Bild, das Waschbecken, Im Haus, Spiegel, Badezimm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859642" name="Grafik 1" descr="Ein Bild, das Waschbecken, Im Haus, Spiegel, Badezimmer enthält.&#10;&#10;Automatisch generierte Beschreibung"/>
                    <pic:cNvPicPr/>
                  </pic:nvPicPr>
                  <pic:blipFill>
                    <a:blip r:embed="rId8"/>
                    <a:stretch>
                      <a:fillRect/>
                    </a:stretch>
                  </pic:blipFill>
                  <pic:spPr>
                    <a:xfrm>
                      <a:off x="0" y="0"/>
                      <a:ext cx="1089908" cy="1579388"/>
                    </a:xfrm>
                    <a:prstGeom prst="rect">
                      <a:avLst/>
                    </a:prstGeom>
                  </pic:spPr>
                </pic:pic>
              </a:graphicData>
            </a:graphic>
          </wp:inline>
        </w:drawing>
      </w:r>
    </w:p>
    <w:p w14:paraId="0311ED3C" w14:textId="77777777" w:rsidR="00A92345" w:rsidRDefault="00A92345" w:rsidP="00A92345">
      <w:pPr>
        <w:pStyle w:val="Caption9Pt"/>
        <w:rPr>
          <w:lang w:val="en-US"/>
        </w:rPr>
      </w:pPr>
      <w:proofErr w:type="spellStart"/>
      <w:r>
        <w:rPr>
          <w:lang w:val="en-US"/>
        </w:rPr>
        <w:t>liebherr</w:t>
      </w:r>
      <w:proofErr w:type="spellEnd"/>
      <w:r>
        <w:rPr>
          <w:lang w:val="en-US"/>
        </w:rPr>
        <w:t>-small-ema-application</w:t>
      </w:r>
      <w:r w:rsidRPr="001554C6">
        <w:rPr>
          <w:lang w:val="en-US"/>
        </w:rPr>
        <w:t>-copyright-</w:t>
      </w:r>
      <w:proofErr w:type="spellStart"/>
      <w:r w:rsidRPr="001554C6">
        <w:rPr>
          <w:lang w:val="en-US"/>
        </w:rPr>
        <w:t>liebherr</w:t>
      </w:r>
      <w:proofErr w:type="spellEnd"/>
    </w:p>
    <w:p w14:paraId="61C6D596" w14:textId="62D88230" w:rsidR="00A92345" w:rsidRDefault="00A92345" w:rsidP="00A92345">
      <w:pPr>
        <w:pStyle w:val="Caption9Pt"/>
      </w:pPr>
      <w:r w:rsidRPr="00EC1AEB">
        <w:rPr>
          <w:szCs w:val="22"/>
        </w:rPr>
        <w:t xml:space="preserve">Während der NBAA-BACE 2024 zu sehen: </w:t>
      </w:r>
      <w:r w:rsidR="00EC1AEB">
        <w:rPr>
          <w:szCs w:val="22"/>
        </w:rPr>
        <w:t xml:space="preserve">Das EMA-Konzept von Liebherr </w:t>
      </w:r>
      <w:r w:rsidR="00EC1AEB" w:rsidRPr="00CB3EFF">
        <w:t>richtet sich</w:t>
      </w:r>
      <w:r w:rsidR="00EC1AEB">
        <w:t xml:space="preserve"> speziell</w:t>
      </w:r>
      <w:r w:rsidR="00EC1AEB" w:rsidRPr="00CB3EFF">
        <w:t xml:space="preserve"> an </w:t>
      </w:r>
      <w:r w:rsidR="00EC1AEB">
        <w:t>Business Jets</w:t>
      </w:r>
      <w:r w:rsidR="00EC1AEB" w:rsidRPr="00CB3EFF">
        <w:t>, Hubschrauber und insbesondere an den aufstrebenden AAM-Sektor (</w:t>
      </w:r>
      <w:proofErr w:type="spellStart"/>
      <w:r w:rsidR="00EC1AEB" w:rsidRPr="00CB3EFF">
        <w:t>Advanced</w:t>
      </w:r>
      <w:proofErr w:type="spellEnd"/>
      <w:r w:rsidR="00EC1AEB" w:rsidRPr="00CB3EFF">
        <w:t xml:space="preserve"> Air Mobility).</w:t>
      </w:r>
      <w:r w:rsidR="00EC1AEB" w:rsidRPr="00EC1AEB">
        <w:rPr>
          <w:szCs w:val="22"/>
        </w:rPr>
        <w:t xml:space="preserve"> </w:t>
      </w:r>
      <w:r w:rsidRPr="00EC1AEB">
        <w:t>– © Liebherr</w:t>
      </w:r>
    </w:p>
    <w:p w14:paraId="7931E722" w14:textId="77777777" w:rsidR="00EC1AEB" w:rsidRPr="00EC1AEB" w:rsidRDefault="00EC1AEB" w:rsidP="00A92345">
      <w:pPr>
        <w:pStyle w:val="Caption9Pt"/>
      </w:pPr>
    </w:p>
    <w:p w14:paraId="41ECDB1E" w14:textId="18920AB0" w:rsidR="009A3D17" w:rsidRPr="00EC1AEB" w:rsidRDefault="00EC1AEB" w:rsidP="009A3D17">
      <w:r w:rsidRPr="00D75A1C">
        <w:rPr>
          <w:noProof/>
          <w:lang w:val="fr-FR"/>
        </w:rPr>
        <w:drawing>
          <wp:inline distT="0" distB="0" distL="0" distR="0" wp14:anchorId="0BB406FA" wp14:editId="7A15445A">
            <wp:extent cx="1285875" cy="929029"/>
            <wp:effectExtent l="0" t="0" r="0" b="4445"/>
            <wp:docPr id="1084810273" name="Grafik 1" descr="Ein Bild, das Lich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10273" name="Grafik 1" descr="Ein Bild, das Licht, Design enthält.&#10;&#10;Automatisch generierte Beschreibung"/>
                    <pic:cNvPicPr/>
                  </pic:nvPicPr>
                  <pic:blipFill>
                    <a:blip r:embed="rId9"/>
                    <a:stretch>
                      <a:fillRect/>
                    </a:stretch>
                  </pic:blipFill>
                  <pic:spPr>
                    <a:xfrm>
                      <a:off x="0" y="0"/>
                      <a:ext cx="1291117" cy="932816"/>
                    </a:xfrm>
                    <a:prstGeom prst="rect">
                      <a:avLst/>
                    </a:prstGeom>
                  </pic:spPr>
                </pic:pic>
              </a:graphicData>
            </a:graphic>
          </wp:inline>
        </w:drawing>
      </w:r>
    </w:p>
    <w:p w14:paraId="4FCA6376" w14:textId="41292ACD" w:rsidR="00EC1AEB" w:rsidRPr="00EC1AEB" w:rsidRDefault="00EC1AEB" w:rsidP="00EC1AEB">
      <w:pPr>
        <w:pStyle w:val="Caption9Pt"/>
      </w:pPr>
      <w:r w:rsidRPr="00EC1AEB">
        <w:t>liebherr-heat-exchanger-copyright-liebherr.jpg</w:t>
      </w:r>
      <w:r w:rsidRPr="00EC1AEB">
        <w:br/>
      </w:r>
      <w:r w:rsidRPr="00EC1AEB">
        <w:br/>
        <w:t>3D-gedruckter Wärmetauscher von Liebherr – © Liebherr</w:t>
      </w:r>
    </w:p>
    <w:p w14:paraId="6C074194" w14:textId="6737F823" w:rsidR="00D62291" w:rsidRPr="00EC1AEB" w:rsidRDefault="00D62291" w:rsidP="00D80C95">
      <w:pPr>
        <w:pStyle w:val="Caption9Pt"/>
      </w:pPr>
    </w:p>
    <w:p w14:paraId="4A9165E9" w14:textId="1BDF9942" w:rsidR="00FB7F97" w:rsidRDefault="00FB7F97" w:rsidP="00FB7F97">
      <w:pPr>
        <w:pStyle w:val="Copyhead11Pt"/>
      </w:pPr>
      <w:proofErr w:type="spellStart"/>
      <w:r>
        <w:t>Kontakt</w:t>
      </w:r>
      <w:proofErr w:type="spellEnd"/>
    </w:p>
    <w:p w14:paraId="46FF7FD3" w14:textId="7AE96774" w:rsidR="00FB7F97" w:rsidRDefault="00FB7F97" w:rsidP="00FB7F97">
      <w:pPr>
        <w:pStyle w:val="Copytext11Pt"/>
        <w:rPr>
          <w:rFonts w:cs="Arial"/>
          <w:lang w:val="en-GB" w:eastAsia="zh-CN"/>
        </w:rPr>
      </w:pPr>
      <w:r>
        <w:t>Ute Braam</w:t>
      </w:r>
      <w:r>
        <w:br/>
      </w:r>
      <w:r>
        <w:rPr>
          <w:rFonts w:cs="Arial"/>
          <w:lang w:val="en-GB" w:eastAsia="zh-CN"/>
        </w:rPr>
        <w:t>Head of Corporate Communication</w:t>
      </w:r>
      <w:r>
        <w:rPr>
          <w:rFonts w:cs="Arial"/>
          <w:lang w:val="en-GB" w:eastAsia="zh-CN"/>
        </w:rPr>
        <w:br/>
        <w:t>Telefon: +49 8381 / 46 - 4403</w:t>
      </w:r>
      <w:r>
        <w:rPr>
          <w:rFonts w:cs="Arial"/>
          <w:lang w:val="en-GB" w:eastAsia="zh-CN"/>
        </w:rPr>
        <w:br/>
        <w:t xml:space="preserve">E-mail: </w:t>
      </w:r>
      <w:r w:rsidRPr="00342B7B">
        <w:rPr>
          <w:rFonts w:cs="Arial"/>
          <w:lang w:val="en-GB" w:eastAsia="zh-CN"/>
        </w:rPr>
        <w:t>ute.braam@liebherr.com</w:t>
      </w:r>
    </w:p>
    <w:p w14:paraId="52D795DF" w14:textId="77777777" w:rsidR="00FB7F97" w:rsidRDefault="00FB7F97" w:rsidP="00FB7F97">
      <w:pPr>
        <w:pStyle w:val="Copyhead11Pt"/>
      </w:pPr>
    </w:p>
    <w:p w14:paraId="339D6C25" w14:textId="77777777" w:rsidR="00FB7F97" w:rsidRDefault="00FB7F97" w:rsidP="00FB7F97">
      <w:pPr>
        <w:pStyle w:val="Copyhead11Pt"/>
        <w:rPr>
          <w:lang w:val="de-DE"/>
        </w:rPr>
      </w:pPr>
      <w:r>
        <w:rPr>
          <w:lang w:val="de-DE"/>
        </w:rPr>
        <w:t>Veröffentlicht von</w:t>
      </w:r>
    </w:p>
    <w:p w14:paraId="32EBBB9C" w14:textId="03264B69" w:rsidR="00B81ED6" w:rsidRPr="00B81ED6" w:rsidRDefault="00FB7F97" w:rsidP="00BF5F3B">
      <w:pPr>
        <w:pStyle w:val="Copytext11Pt"/>
        <w:rPr>
          <w:lang w:val="de-DE"/>
        </w:rPr>
      </w:pPr>
      <w:r>
        <w:rPr>
          <w:lang w:val="de-DE"/>
        </w:rPr>
        <w:t xml:space="preserve">Liebherr-Aerospace </w:t>
      </w:r>
      <w:r w:rsidR="000E0D5D">
        <w:rPr>
          <w:lang w:val="de-DE"/>
        </w:rPr>
        <w:t>&amp;</w:t>
      </w:r>
      <w:r>
        <w:rPr>
          <w:lang w:val="de-DE"/>
        </w:rPr>
        <w:t xml:space="preserve"> Transportation SAS </w:t>
      </w:r>
      <w:r>
        <w:rPr>
          <w:lang w:val="de-DE"/>
        </w:rPr>
        <w:br/>
        <w:t>Toulouse / Frankreich</w:t>
      </w:r>
      <w:r>
        <w:rPr>
          <w:lang w:val="de-DE"/>
        </w:rPr>
        <w:br/>
        <w:t>www.liebherr.com</w:t>
      </w:r>
    </w:p>
    <w:sectPr w:rsidR="00B81ED6" w:rsidRPr="00B81ED6" w:rsidSect="00E847CC">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56072C2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F5F3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F5F3B">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F5F3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BF5F3B">
      <w:rPr>
        <w:rFonts w:ascii="Arial" w:hAnsi="Arial" w:cs="Arial"/>
      </w:rPr>
      <w:fldChar w:fldCharType="separate"/>
    </w:r>
    <w:r w:rsidR="00BF5F3B">
      <w:rPr>
        <w:rFonts w:ascii="Arial" w:hAnsi="Arial" w:cs="Arial"/>
        <w:noProof/>
      </w:rPr>
      <w:t>3</w:t>
    </w:r>
    <w:r w:rsidR="00BF5F3B" w:rsidRPr="0093605C">
      <w:rPr>
        <w:rFonts w:ascii="Arial" w:hAnsi="Arial" w:cs="Arial"/>
        <w:noProof/>
      </w:rPr>
      <w:t>/</w:t>
    </w:r>
    <w:r w:rsidR="00BF5F3B">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296059065">
    <w:abstractNumId w:val="0"/>
  </w:num>
  <w:num w:numId="2" w16cid:durableId="34393888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36048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490F"/>
    <w:rsid w:val="00033002"/>
    <w:rsid w:val="00066E54"/>
    <w:rsid w:val="000853CA"/>
    <w:rsid w:val="00093A52"/>
    <w:rsid w:val="000E0D5D"/>
    <w:rsid w:val="000E3C3F"/>
    <w:rsid w:val="000F3B82"/>
    <w:rsid w:val="000F755E"/>
    <w:rsid w:val="001419B4"/>
    <w:rsid w:val="00145DB7"/>
    <w:rsid w:val="00173B5C"/>
    <w:rsid w:val="001A1AD7"/>
    <w:rsid w:val="00205A57"/>
    <w:rsid w:val="00227AC3"/>
    <w:rsid w:val="002C3350"/>
    <w:rsid w:val="00327624"/>
    <w:rsid w:val="00342B7B"/>
    <w:rsid w:val="003524D2"/>
    <w:rsid w:val="003936A6"/>
    <w:rsid w:val="003A1983"/>
    <w:rsid w:val="00482E50"/>
    <w:rsid w:val="004C669D"/>
    <w:rsid w:val="00523C2A"/>
    <w:rsid w:val="00556698"/>
    <w:rsid w:val="005B1CEC"/>
    <w:rsid w:val="00613130"/>
    <w:rsid w:val="00651A32"/>
    <w:rsid w:val="00652E53"/>
    <w:rsid w:val="006A1822"/>
    <w:rsid w:val="006A507D"/>
    <w:rsid w:val="00747169"/>
    <w:rsid w:val="00761197"/>
    <w:rsid w:val="007C2DD9"/>
    <w:rsid w:val="007D34B9"/>
    <w:rsid w:val="007F2586"/>
    <w:rsid w:val="007F4150"/>
    <w:rsid w:val="00811192"/>
    <w:rsid w:val="008223AD"/>
    <w:rsid w:val="00824226"/>
    <w:rsid w:val="00826DCD"/>
    <w:rsid w:val="008D6A22"/>
    <w:rsid w:val="009169F9"/>
    <w:rsid w:val="0093605C"/>
    <w:rsid w:val="00965077"/>
    <w:rsid w:val="00993965"/>
    <w:rsid w:val="009A3D17"/>
    <w:rsid w:val="009E6FFA"/>
    <w:rsid w:val="00A074C6"/>
    <w:rsid w:val="00A261BF"/>
    <w:rsid w:val="00A92345"/>
    <w:rsid w:val="00AC2129"/>
    <w:rsid w:val="00AF1F99"/>
    <w:rsid w:val="00B81ED6"/>
    <w:rsid w:val="00BB0BFF"/>
    <w:rsid w:val="00BB501C"/>
    <w:rsid w:val="00BD7045"/>
    <w:rsid w:val="00BF5F3B"/>
    <w:rsid w:val="00C237F9"/>
    <w:rsid w:val="00C30EB9"/>
    <w:rsid w:val="00C464EC"/>
    <w:rsid w:val="00C77574"/>
    <w:rsid w:val="00CB3EFF"/>
    <w:rsid w:val="00D62291"/>
    <w:rsid w:val="00D63B50"/>
    <w:rsid w:val="00D80C95"/>
    <w:rsid w:val="00DF40C0"/>
    <w:rsid w:val="00E260E6"/>
    <w:rsid w:val="00E31688"/>
    <w:rsid w:val="00E32363"/>
    <w:rsid w:val="00E847CC"/>
    <w:rsid w:val="00EA26F3"/>
    <w:rsid w:val="00EC1AEB"/>
    <w:rsid w:val="00F10CEE"/>
    <w:rsid w:val="00F63E2E"/>
    <w:rsid w:val="00F6534D"/>
    <w:rsid w:val="00FB7F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berarbeitung">
    <w:name w:val="Revision"/>
    <w:hidden/>
    <w:uiPriority w:val="99"/>
    <w:semiHidden/>
    <w:rsid w:val="0000490F"/>
    <w:pPr>
      <w:spacing w:after="0" w:line="240" w:lineRule="auto"/>
    </w:pPr>
  </w:style>
  <w:style w:type="paragraph" w:customStyle="1" w:styleId="Press5-Body">
    <w:name w:val="Press 5 - Body"/>
    <w:basedOn w:val="Standard"/>
    <w:qFormat/>
    <w:rsid w:val="00D80C95"/>
    <w:pPr>
      <w:suppressAutoHyphens/>
      <w:spacing w:after="360" w:line="360" w:lineRule="auto"/>
    </w:pPr>
    <w:rPr>
      <w:rFonts w:ascii="Arial" w:eastAsia="Times New Roman" w:hAnsi="Arial" w:cs="Times New Roman"/>
      <w:color w:val="000000"/>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6177">
      <w:bodyDiv w:val="1"/>
      <w:marLeft w:val="0"/>
      <w:marRight w:val="0"/>
      <w:marTop w:val="0"/>
      <w:marBottom w:val="0"/>
      <w:divBdr>
        <w:top w:val="none" w:sz="0" w:space="0" w:color="auto"/>
        <w:left w:val="none" w:sz="0" w:space="0" w:color="auto"/>
        <w:bottom w:val="none" w:sz="0" w:space="0" w:color="auto"/>
        <w:right w:val="none" w:sz="0" w:space="0" w:color="auto"/>
      </w:divBdr>
    </w:div>
    <w:div w:id="521629389">
      <w:bodyDiv w:val="1"/>
      <w:marLeft w:val="0"/>
      <w:marRight w:val="0"/>
      <w:marTop w:val="0"/>
      <w:marBottom w:val="0"/>
      <w:divBdr>
        <w:top w:val="none" w:sz="0" w:space="0" w:color="auto"/>
        <w:left w:val="none" w:sz="0" w:space="0" w:color="auto"/>
        <w:bottom w:val="none" w:sz="0" w:space="0" w:color="auto"/>
        <w:right w:val="none" w:sz="0" w:space="0" w:color="auto"/>
      </w:divBdr>
    </w:div>
    <w:div w:id="672689360">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94301601">
      <w:bodyDiv w:val="1"/>
      <w:marLeft w:val="0"/>
      <w:marRight w:val="0"/>
      <w:marTop w:val="0"/>
      <w:marBottom w:val="0"/>
      <w:divBdr>
        <w:top w:val="none" w:sz="0" w:space="0" w:color="auto"/>
        <w:left w:val="none" w:sz="0" w:space="0" w:color="auto"/>
        <w:bottom w:val="none" w:sz="0" w:space="0" w:color="auto"/>
        <w:right w:val="none" w:sz="0" w:space="0" w:color="auto"/>
      </w:divBdr>
    </w:div>
    <w:div w:id="17266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5492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3</cp:revision>
  <dcterms:created xsi:type="dcterms:W3CDTF">2024-10-09T15:02:00Z</dcterms:created>
  <dcterms:modified xsi:type="dcterms:W3CDTF">2024-10-10T11:19:00Z</dcterms:modified>
  <cp:category>Presseinformation</cp:category>
</cp:coreProperties>
</file>