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pPr>
      <w:bookmarkStart w:id="0" w:name="_Hlk156454722"/>
      <w:bookmarkStart w:id="1" w:name="_Hlk95121597"/>
      <w:bookmarkEnd w:id="0"/>
      <w:r>
        <w:t>Press release</w:t>
      </w:r>
    </w:p>
    <w:p w14:paraId="1A37D1F4" w14:textId="77777777" w:rsidR="00E7238A" w:rsidRPr="00E7238A" w:rsidRDefault="00E7238A" w:rsidP="00E81693">
      <w:pPr>
        <w:pStyle w:val="HeadlineH233Pt"/>
        <w:spacing w:line="240" w:lineRule="auto"/>
        <w:rPr>
          <w:rFonts w:cs="Arial"/>
          <w:sz w:val="24"/>
          <w:szCs w:val="24"/>
        </w:rPr>
      </w:pPr>
    </w:p>
    <w:p w14:paraId="59B5EB3A" w14:textId="0EC3DC39" w:rsidR="00E7238A" w:rsidRDefault="00FF1192" w:rsidP="00E7238A">
      <w:pPr>
        <w:pStyle w:val="HeadlineH233Pt"/>
        <w:spacing w:line="240" w:lineRule="auto"/>
        <w:rPr>
          <w:rFonts w:cs="Arial"/>
          <w:szCs w:val="66"/>
        </w:rPr>
      </w:pPr>
      <w:r>
        <w:t>Looking ahead: Kran-Maurer modernises and grows</w:t>
      </w:r>
    </w:p>
    <w:p w14:paraId="007104BA" w14:textId="7047B7F1" w:rsidR="00827B5A" w:rsidRPr="005D7837" w:rsidRDefault="00B81ED6" w:rsidP="00E81693">
      <w:pPr>
        <w:pStyle w:val="HeadlineH233Pt"/>
        <w:spacing w:line="240" w:lineRule="auto"/>
        <w:rPr>
          <w:rFonts w:ascii="Tahoma" w:hAnsi="Tahoma" w:cs="Tahoma"/>
        </w:rPr>
      </w:pPr>
      <w:r>
        <w:rPr>
          <w:rFonts w:ascii="Tahoma" w:hAnsi="Tahoma"/>
        </w:rPr>
        <w:t>⸺</w:t>
      </w:r>
    </w:p>
    <w:p w14:paraId="73099290" w14:textId="49F59CB8" w:rsidR="00F30DEE" w:rsidRDefault="00BF3BAA" w:rsidP="00F30DEE">
      <w:pPr>
        <w:pStyle w:val="Bulletpoints11Pt"/>
        <w:ind w:left="284" w:hanging="284"/>
      </w:pPr>
      <w:r>
        <w:t>Kran-Maurer modernises its crane fleet with Liebherr mobile cranes</w:t>
      </w:r>
    </w:p>
    <w:p w14:paraId="3E488DD0" w14:textId="5511EB16" w:rsidR="00F30DEE" w:rsidRDefault="00BF3BAA" w:rsidP="00F30DEE">
      <w:pPr>
        <w:pStyle w:val="Bulletpoints11Pt"/>
        <w:ind w:left="284" w:hanging="284"/>
      </w:pPr>
      <w:r>
        <w:t>First foray into the 6-axle class with an LTM 1300-6.3</w:t>
      </w:r>
    </w:p>
    <w:p w14:paraId="3A7F4DCE" w14:textId="35CAA97B" w:rsidR="00BF3BAA" w:rsidRDefault="00BF3BAA" w:rsidP="00F30DEE">
      <w:pPr>
        <w:pStyle w:val="Bulletpoints11Pt"/>
        <w:ind w:left="284" w:hanging="284"/>
      </w:pPr>
      <w:r>
        <w:t>Generational change in management and rejuvenation of the team underway</w:t>
      </w:r>
    </w:p>
    <w:p w14:paraId="6B3CE09B" w14:textId="77777777" w:rsidR="009B34AA" w:rsidRPr="00C65D94" w:rsidRDefault="009B34AA" w:rsidP="009B34AA">
      <w:pPr>
        <w:pStyle w:val="Bulletpoints11Pt"/>
        <w:numPr>
          <w:ilvl w:val="0"/>
          <w:numId w:val="0"/>
        </w:numPr>
        <w:rPr>
          <w:lang w:val="en-US"/>
        </w:rPr>
      </w:pPr>
    </w:p>
    <w:p w14:paraId="56EFD2F6" w14:textId="6C4544CD" w:rsidR="0059460B" w:rsidRDefault="0059460B" w:rsidP="006221B5">
      <w:pPr>
        <w:pStyle w:val="Copytext11Pt"/>
        <w:rPr>
          <w:b/>
        </w:rPr>
      </w:pPr>
      <w:bookmarkStart w:id="2" w:name="_Hlk161654049"/>
      <w:r>
        <w:rPr>
          <w:b/>
        </w:rPr>
        <w:t xml:space="preserve">Kran-Maurer GmbH </w:t>
      </w:r>
      <w:bookmarkEnd w:id="2"/>
      <w:r>
        <w:rPr>
          <w:b/>
        </w:rPr>
        <w:t>is modernising its crane fleet. In recent months, the South German company from Göppingen has taken delivery of the Liebherr LTM 1050-3.1, LTM 1090-4.2 and LTM 1110-5.1 mobile cranes. This was followed in March by an LTM 1230-5.1. The delivery of an LTC 1050-3.1 is scheduled for April. An LTM 1300-6.3 has already been ordered from Liebherr, which will further strengthen Kran-Maurer's fleet.</w:t>
      </w:r>
    </w:p>
    <w:p w14:paraId="5D2E5BFC" w14:textId="194610E6" w:rsidR="00E965E4" w:rsidRDefault="00F07120" w:rsidP="003B57D8">
      <w:pPr>
        <w:pStyle w:val="Copytext11Pt"/>
      </w:pPr>
      <w:r>
        <w:t>Ehingen (Donau) (Germany), 27 March 2024 – "We have replaced our machinery over the last 24 months. Hardly any of our cranes are more than two years old," explains managing partner Johannes Maurer, who runs the family business together with his mother Petra Maurer. "A modern vehicle fleet is important to us. At the same time, we are forging ahead with our growth strategy. We see the potential for this. To meet customer requirements, you have to be a full-service provider."</w:t>
      </w:r>
    </w:p>
    <w:p w14:paraId="0C062B32" w14:textId="5D68570E" w:rsidR="009B770A" w:rsidRPr="009B770A" w:rsidRDefault="009B770A" w:rsidP="003B57D8">
      <w:pPr>
        <w:pStyle w:val="Copytext11Pt"/>
        <w:rPr>
          <w:b/>
          <w:bCs/>
        </w:rPr>
      </w:pPr>
      <w:r>
        <w:rPr>
          <w:b/>
        </w:rPr>
        <w:t>Entry into the 6-axis class</w:t>
      </w:r>
    </w:p>
    <w:p w14:paraId="1AF2D159" w14:textId="77312035" w:rsidR="009B770A" w:rsidRDefault="0095464D" w:rsidP="003B57D8">
      <w:pPr>
        <w:pStyle w:val="Copytext11Pt"/>
      </w:pPr>
      <w:r>
        <w:t xml:space="preserve">As part of its growth strategy, Kran-Maurer has ordered an LTM 1300-6.3 from Liebherr. Petra Maurer says: "It will be the first 6-axle </w:t>
      </w:r>
      <w:r w:rsidR="00EE49B7">
        <w:t>crane</w:t>
      </w:r>
      <w:r>
        <w:t xml:space="preserve"> in the history of our company. This 300-tonne</w:t>
      </w:r>
      <w:r w:rsidR="00EE49B7">
        <w:t>-crane</w:t>
      </w:r>
      <w:r>
        <w:t xml:space="preserve"> will significantly strengthen our fleet. We see potential in the energy sector and in infrastructure projects."</w:t>
      </w:r>
    </w:p>
    <w:p w14:paraId="5EBEBC7F" w14:textId="1163C52A" w:rsidR="00511406" w:rsidRDefault="00E22F67" w:rsidP="003B57D8">
      <w:pPr>
        <w:pStyle w:val="Copytext11Pt"/>
      </w:pPr>
      <w:r>
        <w:t>In recent years, Kran</w:t>
      </w:r>
      <w:r w:rsidR="00EE49B7">
        <w:t>-</w:t>
      </w:r>
      <w:r>
        <w:t>Maurer has switched from a two-manufacturer strategy to a one-brand philosophy. "We now only have Liebherr mobile cranes. The intrinsic value, the service and the support – it's just a perfect fit. We feel that our collaboration with Liebherr is based on an extremely close and friendly partnership," says Johannes Maurer.</w:t>
      </w:r>
    </w:p>
    <w:p w14:paraId="07866C1F" w14:textId="37452F44" w:rsidR="000D70B9" w:rsidRDefault="000D70B9" w:rsidP="003B57D8">
      <w:pPr>
        <w:pStyle w:val="Copytext11Pt"/>
        <w:rPr>
          <w:b/>
          <w:bCs/>
        </w:rPr>
      </w:pPr>
      <w:r>
        <w:rPr>
          <w:b/>
        </w:rPr>
        <w:t>Generational change runs smoothly</w:t>
      </w:r>
    </w:p>
    <w:p w14:paraId="2F534294" w14:textId="0B57B3FF" w:rsidR="000D70B9" w:rsidRDefault="000D70B9" w:rsidP="000D70B9">
      <w:pPr>
        <w:pStyle w:val="Copytext11Pt"/>
      </w:pPr>
      <w:r>
        <w:t xml:space="preserve">The beginnings of today's company go back to the 1920s, when Gottlieb Maurer transported goods with horse-drawn carriages and, from the 1930s, with the first lorries. His son Gerhard Maurer added several Unimogs to the fleet from 1948. With the purchase of his first mobile crane in 1962, he laid the foundations for today's Kran-Maurer GmbH. Today, the company is a full-service partner in the field of heavy goods logistics. Machine and company relocations, assembly and disassembly, sophisticated </w:t>
      </w:r>
      <w:r>
        <w:lastRenderedPageBreak/>
        <w:t>transport solutions, various storage services and an extensive rental programme complete its range of services.</w:t>
      </w:r>
    </w:p>
    <w:p w14:paraId="34A9C2C4" w14:textId="397D44D5" w:rsidR="000D70B9" w:rsidRPr="000D70B9" w:rsidRDefault="000D70B9" w:rsidP="000D70B9">
      <w:pPr>
        <w:pStyle w:val="Copytext11Pt"/>
      </w:pPr>
      <w:r>
        <w:t>The transition from the second to the third generation is currently underway within the company's management. Petra Maurer reports: "Two generations are working very well hand in hand. And our authorised signatory Andreas Gülch has followed in the footsteps of his predecessor as Commercial Director." His son Johannes adds: "The rejuvenation process in our company has been a success. The values of a family business are being preserved and paired with a fresh spirit. Our customers can rely on us and we are confident about the future."</w:t>
      </w:r>
    </w:p>
    <w:p w14:paraId="5A9E4815" w14:textId="77777777" w:rsidR="00A734B4" w:rsidRPr="002A074B" w:rsidRDefault="00A734B4" w:rsidP="00A734B4">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05404225" w14:textId="77777777" w:rsidR="00A734B4" w:rsidRPr="00452846" w:rsidRDefault="00A734B4" w:rsidP="00A734B4">
      <w:pPr>
        <w:spacing w:after="240" w:line="240" w:lineRule="exact"/>
        <w:rPr>
          <w:rFonts w:ascii="Arial" w:eastAsia="Times New Roman" w:hAnsi="Arial" w:cs="Arial"/>
          <w:sz w:val="18"/>
          <w:szCs w:val="18"/>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0D364A3B" w14:textId="77777777" w:rsidR="00A734B4" w:rsidRPr="00452846" w:rsidRDefault="00A734B4" w:rsidP="00A734B4">
      <w:pPr>
        <w:spacing w:after="240" w:line="240" w:lineRule="exact"/>
        <w:rPr>
          <w:rFonts w:ascii="Arial" w:eastAsia="Times New Roman" w:hAnsi="Arial" w:cs="Arial"/>
          <w:b/>
          <w:sz w:val="18"/>
          <w:szCs w:val="18"/>
        </w:rPr>
      </w:pPr>
      <w:r>
        <w:rPr>
          <w:rFonts w:ascii="Arial" w:hAnsi="Arial"/>
          <w:b/>
          <w:sz w:val="18"/>
        </w:rPr>
        <w:t>About the Liebherr Group</w:t>
      </w:r>
    </w:p>
    <w:p w14:paraId="76CA632A" w14:textId="77777777" w:rsidR="00A734B4" w:rsidRPr="00452846" w:rsidRDefault="00A734B4" w:rsidP="00A734B4">
      <w:pPr>
        <w:spacing w:after="240" w:line="240" w:lineRule="exact"/>
        <w:rPr>
          <w:rFonts w:ascii="Arial" w:eastAsia="Times New Roman" w:hAnsi="Arial" w:cs="Arial"/>
          <w:sz w:val="18"/>
          <w:szCs w:val="18"/>
        </w:rPr>
      </w:pPr>
      <w:r>
        <w:rPr>
          <w:rFonts w:ascii="Arial" w:hAnsi="Arial"/>
          <w:sz w:val="18"/>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2C8540BF" w14:textId="5E7BEAD7" w:rsidR="00F7143A" w:rsidRDefault="00C80967" w:rsidP="00C80967">
      <w:pPr>
        <w:spacing w:after="240" w:line="240" w:lineRule="exact"/>
        <w:rPr>
          <w:rFonts w:ascii="Arial" w:eastAsia="Times New Roman" w:hAnsi="Arial" w:cs="Times New Roman"/>
          <w:b/>
          <w:szCs w:val="18"/>
        </w:rPr>
      </w:pPr>
      <w:r>
        <w:rPr>
          <w:rFonts w:ascii="Arial" w:hAnsi="Arial"/>
          <w:b/>
        </w:rPr>
        <w:t>Image</w:t>
      </w:r>
    </w:p>
    <w:p w14:paraId="330BDA53" w14:textId="43B44229" w:rsidR="00786C5A" w:rsidRDefault="00BF3BAA" w:rsidP="00906B3B">
      <w:pPr>
        <w:pStyle w:val="Listenabsatz"/>
        <w:spacing w:after="300"/>
        <w:ind w:left="0"/>
        <w:rPr>
          <w:rFonts w:ascii="Arial" w:hAnsi="Arial" w:cs="Arial"/>
          <w:sz w:val="18"/>
          <w:szCs w:val="18"/>
        </w:rPr>
      </w:pPr>
      <w:bookmarkStart w:id="3" w:name="_Hlk156454389"/>
      <w:r>
        <w:rPr>
          <w:rFonts w:ascii="Arial" w:hAnsi="Arial"/>
          <w:noProof/>
          <w:sz w:val="18"/>
        </w:rPr>
        <w:drawing>
          <wp:inline distT="0" distB="0" distL="0" distR="0" wp14:anchorId="16FA5755" wp14:editId="7A881E31">
            <wp:extent cx="3940198" cy="2621280"/>
            <wp:effectExtent l="0" t="0" r="3175" b="7620"/>
            <wp:docPr id="1516606048"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06048" name="Grafik 1" descr="Ein Bild, das Himmel, draußen, Rad, Fahrzeug enthält.&#10;&#10;Automatisch generierte Beschreibung"/>
                    <pic:cNvPicPr/>
                  </pic:nvPicPr>
                  <pic:blipFill>
                    <a:blip r:embed="rId11"/>
                    <a:stretch>
                      <a:fillRect/>
                    </a:stretch>
                  </pic:blipFill>
                  <pic:spPr>
                    <a:xfrm>
                      <a:off x="0" y="0"/>
                      <a:ext cx="3954529" cy="2630814"/>
                    </a:xfrm>
                    <a:prstGeom prst="rect">
                      <a:avLst/>
                    </a:prstGeom>
                  </pic:spPr>
                </pic:pic>
              </a:graphicData>
            </a:graphic>
          </wp:inline>
        </w:drawing>
      </w:r>
      <w:r>
        <w:rPr>
          <w:rFonts w:ascii="Arial" w:hAnsi="Arial"/>
          <w:sz w:val="18"/>
        </w:rPr>
        <w:br/>
      </w:r>
      <w:r>
        <w:rPr>
          <w:rFonts w:ascii="Arial" w:hAnsi="Arial"/>
          <w:sz w:val="18"/>
        </w:rPr>
        <w:br/>
        <w:t>liebherr-ltm1230-5.1-maurer.jpg</w:t>
      </w:r>
      <w:bookmarkEnd w:id="3"/>
      <w:r>
        <w:rPr>
          <w:rFonts w:ascii="Arial" w:hAnsi="Arial"/>
          <w:sz w:val="18"/>
        </w:rPr>
        <w:br/>
        <w:t>Kran-Maurer takes delivery of an LTM 1230-5.1 at the Liebherr plant in Ehingen (from left to right): Joachim Sommer (Liebherr-Werk Ehingen GmbH), Petra Maurer, Johannes Maurer (Kran-Maurer GmbH)</w:t>
      </w:r>
      <w:r w:rsidR="00EE49B7">
        <w:rPr>
          <w:rFonts w:ascii="Arial" w:hAnsi="Arial"/>
          <w:sz w:val="18"/>
        </w:rPr>
        <w:t>.</w:t>
      </w:r>
    </w:p>
    <w:p w14:paraId="6B12F0D3" w14:textId="77777777" w:rsidR="00F30DEE" w:rsidRDefault="00F30DEE" w:rsidP="00906B3B">
      <w:pPr>
        <w:pStyle w:val="Listenabsatz"/>
        <w:spacing w:after="300"/>
        <w:ind w:left="0"/>
        <w:rPr>
          <w:rFonts w:ascii="Arial" w:hAnsi="Arial" w:cs="Arial"/>
          <w:sz w:val="18"/>
          <w:szCs w:val="18"/>
        </w:rPr>
      </w:pPr>
    </w:p>
    <w:p w14:paraId="53D15B61" w14:textId="520258D9" w:rsidR="006228BF" w:rsidRPr="005D7837" w:rsidRDefault="001C1554" w:rsidP="003F30CF">
      <w:pPr>
        <w:spacing w:after="300" w:line="300" w:lineRule="exact"/>
        <w:rPr>
          <w:rFonts w:ascii="Arial" w:eastAsia="Times New Roman" w:hAnsi="Arial" w:cs="Times New Roman"/>
          <w:b/>
          <w:szCs w:val="18"/>
        </w:rPr>
      </w:pPr>
      <w:r>
        <w:rPr>
          <w:rFonts w:ascii="Arial" w:hAnsi="Arial"/>
          <w:b/>
        </w:rPr>
        <w:lastRenderedPageBreak/>
        <w:t>Contact</w:t>
      </w:r>
    </w:p>
    <w:p w14:paraId="21AB8616" w14:textId="092BDCD3"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4C43B868" w14:textId="59E7E16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Published by</w:t>
      </w:r>
    </w:p>
    <w:p w14:paraId="5D065362"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bookmarkEnd w:id="1"/>
    </w:p>
    <w:sectPr w:rsidR="006228BF" w:rsidRPr="005D7837" w:rsidSect="001B3A30">
      <w:headerReference w:type="default" r:id="rId12"/>
      <w:footerReference w:type="default" r:id="rId13"/>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8F72" w14:textId="77777777" w:rsidR="001B3A30" w:rsidRDefault="001B3A30" w:rsidP="00B81ED6">
      <w:pPr>
        <w:spacing w:after="0" w:line="240" w:lineRule="auto"/>
      </w:pPr>
      <w:r>
        <w:separator/>
      </w:r>
    </w:p>
  </w:endnote>
  <w:endnote w:type="continuationSeparator" w:id="0">
    <w:p w14:paraId="69C7026E" w14:textId="77777777" w:rsidR="001B3A30" w:rsidRDefault="001B3A3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0B04046A"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5D9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5D9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5D9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65D94">
      <w:rPr>
        <w:rFonts w:ascii="Arial" w:hAnsi="Arial" w:cs="Arial"/>
      </w:rPr>
      <w:fldChar w:fldCharType="separate"/>
    </w:r>
    <w:r w:rsidR="00C65D94">
      <w:rPr>
        <w:rFonts w:ascii="Arial" w:hAnsi="Arial" w:cs="Arial"/>
        <w:noProof/>
      </w:rPr>
      <w:t>2</w:t>
    </w:r>
    <w:r w:rsidR="00C65D94" w:rsidRPr="0093605C">
      <w:rPr>
        <w:rFonts w:ascii="Arial" w:hAnsi="Arial" w:cs="Arial"/>
        <w:noProof/>
      </w:rPr>
      <w:t>/</w:t>
    </w:r>
    <w:r w:rsidR="00C65D9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5E4D" w14:textId="77777777" w:rsidR="001B3A30" w:rsidRDefault="001B3A30" w:rsidP="00B81ED6">
      <w:pPr>
        <w:spacing w:after="0" w:line="240" w:lineRule="auto"/>
      </w:pPr>
      <w:r>
        <w:separator/>
      </w:r>
    </w:p>
  </w:footnote>
  <w:footnote w:type="continuationSeparator" w:id="0">
    <w:p w14:paraId="18ADBF14" w14:textId="77777777" w:rsidR="001B3A30" w:rsidRDefault="001B3A3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743"/>
    <w:rsid w:val="00000E16"/>
    <w:rsid w:val="00003078"/>
    <w:rsid w:val="00007A44"/>
    <w:rsid w:val="00007DE3"/>
    <w:rsid w:val="0001019D"/>
    <w:rsid w:val="00011E8C"/>
    <w:rsid w:val="000274BC"/>
    <w:rsid w:val="00031EA1"/>
    <w:rsid w:val="00033002"/>
    <w:rsid w:val="0003419C"/>
    <w:rsid w:val="00034EED"/>
    <w:rsid w:val="0003500D"/>
    <w:rsid w:val="00035872"/>
    <w:rsid w:val="00036A44"/>
    <w:rsid w:val="00037DAE"/>
    <w:rsid w:val="0004596E"/>
    <w:rsid w:val="00046897"/>
    <w:rsid w:val="000618AC"/>
    <w:rsid w:val="00066E54"/>
    <w:rsid w:val="000744EF"/>
    <w:rsid w:val="000747BD"/>
    <w:rsid w:val="00080353"/>
    <w:rsid w:val="000823BD"/>
    <w:rsid w:val="00091304"/>
    <w:rsid w:val="000925E9"/>
    <w:rsid w:val="00097E93"/>
    <w:rsid w:val="000A04AE"/>
    <w:rsid w:val="000A109E"/>
    <w:rsid w:val="000A141A"/>
    <w:rsid w:val="000A2426"/>
    <w:rsid w:val="000A66FD"/>
    <w:rsid w:val="000C0B26"/>
    <w:rsid w:val="000C1192"/>
    <w:rsid w:val="000C4D91"/>
    <w:rsid w:val="000C67EC"/>
    <w:rsid w:val="000D02E3"/>
    <w:rsid w:val="000D6372"/>
    <w:rsid w:val="000D6E0B"/>
    <w:rsid w:val="000D70B9"/>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94315"/>
    <w:rsid w:val="001A1AD7"/>
    <w:rsid w:val="001B1CB6"/>
    <w:rsid w:val="001B3A30"/>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2B20"/>
    <w:rsid w:val="00295A44"/>
    <w:rsid w:val="002A0F27"/>
    <w:rsid w:val="002A299B"/>
    <w:rsid w:val="002A5020"/>
    <w:rsid w:val="002B0E96"/>
    <w:rsid w:val="002B4DEA"/>
    <w:rsid w:val="002B54A5"/>
    <w:rsid w:val="002D6AB5"/>
    <w:rsid w:val="002E2D3F"/>
    <w:rsid w:val="002E40C2"/>
    <w:rsid w:val="002E5239"/>
    <w:rsid w:val="002E7582"/>
    <w:rsid w:val="002F1757"/>
    <w:rsid w:val="002F69C5"/>
    <w:rsid w:val="002F6B8A"/>
    <w:rsid w:val="00300CAA"/>
    <w:rsid w:val="00301A23"/>
    <w:rsid w:val="00307F4C"/>
    <w:rsid w:val="00307FB7"/>
    <w:rsid w:val="003161F4"/>
    <w:rsid w:val="00317630"/>
    <w:rsid w:val="0032138E"/>
    <w:rsid w:val="003218B7"/>
    <w:rsid w:val="00323235"/>
    <w:rsid w:val="00323EAB"/>
    <w:rsid w:val="0032490C"/>
    <w:rsid w:val="0032716B"/>
    <w:rsid w:val="003271EF"/>
    <w:rsid w:val="00327301"/>
    <w:rsid w:val="00327624"/>
    <w:rsid w:val="003334D9"/>
    <w:rsid w:val="00340E78"/>
    <w:rsid w:val="00343B92"/>
    <w:rsid w:val="003524D2"/>
    <w:rsid w:val="00360D8E"/>
    <w:rsid w:val="00361B58"/>
    <w:rsid w:val="00362849"/>
    <w:rsid w:val="00362A9E"/>
    <w:rsid w:val="003631C6"/>
    <w:rsid w:val="00363E5C"/>
    <w:rsid w:val="00364319"/>
    <w:rsid w:val="00365B08"/>
    <w:rsid w:val="00371E33"/>
    <w:rsid w:val="00375F03"/>
    <w:rsid w:val="00381F13"/>
    <w:rsid w:val="00385070"/>
    <w:rsid w:val="00386097"/>
    <w:rsid w:val="00387405"/>
    <w:rsid w:val="003930A8"/>
    <w:rsid w:val="003936A6"/>
    <w:rsid w:val="00393830"/>
    <w:rsid w:val="003938EF"/>
    <w:rsid w:val="00396FFA"/>
    <w:rsid w:val="003A01E5"/>
    <w:rsid w:val="003A03B0"/>
    <w:rsid w:val="003A47C7"/>
    <w:rsid w:val="003A4C79"/>
    <w:rsid w:val="003A50C8"/>
    <w:rsid w:val="003B514B"/>
    <w:rsid w:val="003B57D8"/>
    <w:rsid w:val="003B6020"/>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49E1"/>
    <w:rsid w:val="00424A81"/>
    <w:rsid w:val="00435D35"/>
    <w:rsid w:val="00447060"/>
    <w:rsid w:val="0045234E"/>
    <w:rsid w:val="0045495B"/>
    <w:rsid w:val="0046212F"/>
    <w:rsid w:val="00462341"/>
    <w:rsid w:val="00463919"/>
    <w:rsid w:val="00466A15"/>
    <w:rsid w:val="00477E12"/>
    <w:rsid w:val="00480B4D"/>
    <w:rsid w:val="00482329"/>
    <w:rsid w:val="00483B6B"/>
    <w:rsid w:val="00483BE3"/>
    <w:rsid w:val="00485C48"/>
    <w:rsid w:val="0049043F"/>
    <w:rsid w:val="00490AF8"/>
    <w:rsid w:val="00492DBB"/>
    <w:rsid w:val="0049430A"/>
    <w:rsid w:val="004957FF"/>
    <w:rsid w:val="004A1CB8"/>
    <w:rsid w:val="004A41BB"/>
    <w:rsid w:val="004A63EB"/>
    <w:rsid w:val="004B2A46"/>
    <w:rsid w:val="004B2DF1"/>
    <w:rsid w:val="004B3E6B"/>
    <w:rsid w:val="004C04E4"/>
    <w:rsid w:val="004C4B9A"/>
    <w:rsid w:val="004C557B"/>
    <w:rsid w:val="004D5133"/>
    <w:rsid w:val="004D5929"/>
    <w:rsid w:val="004E4365"/>
    <w:rsid w:val="004E4828"/>
    <w:rsid w:val="004E5E69"/>
    <w:rsid w:val="004E7284"/>
    <w:rsid w:val="004F482E"/>
    <w:rsid w:val="004F4FB2"/>
    <w:rsid w:val="00500107"/>
    <w:rsid w:val="00504D85"/>
    <w:rsid w:val="00511406"/>
    <w:rsid w:val="00517F3C"/>
    <w:rsid w:val="00520C2C"/>
    <w:rsid w:val="00525AB7"/>
    <w:rsid w:val="00533832"/>
    <w:rsid w:val="00533F42"/>
    <w:rsid w:val="005357DA"/>
    <w:rsid w:val="00537972"/>
    <w:rsid w:val="005428DA"/>
    <w:rsid w:val="00544004"/>
    <w:rsid w:val="00547729"/>
    <w:rsid w:val="00551D1F"/>
    <w:rsid w:val="00553061"/>
    <w:rsid w:val="005530EE"/>
    <w:rsid w:val="0055328C"/>
    <w:rsid w:val="005548E0"/>
    <w:rsid w:val="005564BE"/>
    <w:rsid w:val="00556698"/>
    <w:rsid w:val="00566F04"/>
    <w:rsid w:val="00573547"/>
    <w:rsid w:val="00577041"/>
    <w:rsid w:val="005811D9"/>
    <w:rsid w:val="005839FE"/>
    <w:rsid w:val="00584F54"/>
    <w:rsid w:val="005853EE"/>
    <w:rsid w:val="00585BA9"/>
    <w:rsid w:val="00592594"/>
    <w:rsid w:val="0059460B"/>
    <w:rsid w:val="00594D22"/>
    <w:rsid w:val="00595E42"/>
    <w:rsid w:val="005B189E"/>
    <w:rsid w:val="005C7F24"/>
    <w:rsid w:val="005D12CA"/>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1B5"/>
    <w:rsid w:val="006228BF"/>
    <w:rsid w:val="00627CA6"/>
    <w:rsid w:val="00631B86"/>
    <w:rsid w:val="006346B7"/>
    <w:rsid w:val="00643B62"/>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3A04"/>
    <w:rsid w:val="00694395"/>
    <w:rsid w:val="006949AD"/>
    <w:rsid w:val="00695A45"/>
    <w:rsid w:val="006A0BA3"/>
    <w:rsid w:val="006A1724"/>
    <w:rsid w:val="006A58F7"/>
    <w:rsid w:val="006A62DB"/>
    <w:rsid w:val="006B3786"/>
    <w:rsid w:val="006B573F"/>
    <w:rsid w:val="006B5C7C"/>
    <w:rsid w:val="006C17A3"/>
    <w:rsid w:val="006C5B24"/>
    <w:rsid w:val="006D24E2"/>
    <w:rsid w:val="006D4E80"/>
    <w:rsid w:val="006E25BD"/>
    <w:rsid w:val="006E37B4"/>
    <w:rsid w:val="006E4367"/>
    <w:rsid w:val="006F0BC0"/>
    <w:rsid w:val="006F47F7"/>
    <w:rsid w:val="006F5083"/>
    <w:rsid w:val="006F5E14"/>
    <w:rsid w:val="006F71BD"/>
    <w:rsid w:val="0070344C"/>
    <w:rsid w:val="007055E6"/>
    <w:rsid w:val="00705AF2"/>
    <w:rsid w:val="007067AD"/>
    <w:rsid w:val="0070698F"/>
    <w:rsid w:val="00710B22"/>
    <w:rsid w:val="00710C71"/>
    <w:rsid w:val="00713CC5"/>
    <w:rsid w:val="007204D4"/>
    <w:rsid w:val="00722370"/>
    <w:rsid w:val="007235BC"/>
    <w:rsid w:val="00730646"/>
    <w:rsid w:val="00730D75"/>
    <w:rsid w:val="0073218B"/>
    <w:rsid w:val="00733405"/>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09C"/>
    <w:rsid w:val="0076325F"/>
    <w:rsid w:val="00763902"/>
    <w:rsid w:val="00765492"/>
    <w:rsid w:val="00767230"/>
    <w:rsid w:val="007734BE"/>
    <w:rsid w:val="00773D0C"/>
    <w:rsid w:val="007743F0"/>
    <w:rsid w:val="00775D00"/>
    <w:rsid w:val="00782245"/>
    <w:rsid w:val="00783244"/>
    <w:rsid w:val="00783DE9"/>
    <w:rsid w:val="00786C5A"/>
    <w:rsid w:val="007911A7"/>
    <w:rsid w:val="00796081"/>
    <w:rsid w:val="007A3A3A"/>
    <w:rsid w:val="007A4872"/>
    <w:rsid w:val="007B324A"/>
    <w:rsid w:val="007B4F70"/>
    <w:rsid w:val="007B5370"/>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2E2B"/>
    <w:rsid w:val="008A56AA"/>
    <w:rsid w:val="008A776B"/>
    <w:rsid w:val="008B0B0D"/>
    <w:rsid w:val="008B2FA0"/>
    <w:rsid w:val="008B451D"/>
    <w:rsid w:val="008B7C2C"/>
    <w:rsid w:val="008C0D9C"/>
    <w:rsid w:val="008C1B17"/>
    <w:rsid w:val="008C2C67"/>
    <w:rsid w:val="008C60FE"/>
    <w:rsid w:val="008C6A78"/>
    <w:rsid w:val="008D6E56"/>
    <w:rsid w:val="008E0D56"/>
    <w:rsid w:val="008E170C"/>
    <w:rsid w:val="008E6958"/>
    <w:rsid w:val="008E6B1E"/>
    <w:rsid w:val="008F1244"/>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79E4"/>
    <w:rsid w:val="00932178"/>
    <w:rsid w:val="009330B7"/>
    <w:rsid w:val="0093605C"/>
    <w:rsid w:val="00941910"/>
    <w:rsid w:val="00942E1B"/>
    <w:rsid w:val="00944E7E"/>
    <w:rsid w:val="0094648D"/>
    <w:rsid w:val="009474D0"/>
    <w:rsid w:val="0095229E"/>
    <w:rsid w:val="0095464D"/>
    <w:rsid w:val="009546B3"/>
    <w:rsid w:val="00956DF7"/>
    <w:rsid w:val="00965077"/>
    <w:rsid w:val="00967FB1"/>
    <w:rsid w:val="0097130E"/>
    <w:rsid w:val="009718F1"/>
    <w:rsid w:val="009723A2"/>
    <w:rsid w:val="00972A50"/>
    <w:rsid w:val="0097521B"/>
    <w:rsid w:val="00976B80"/>
    <w:rsid w:val="00984516"/>
    <w:rsid w:val="0098466E"/>
    <w:rsid w:val="00993EC2"/>
    <w:rsid w:val="009A1C39"/>
    <w:rsid w:val="009A2C41"/>
    <w:rsid w:val="009A3179"/>
    <w:rsid w:val="009A3D17"/>
    <w:rsid w:val="009B2417"/>
    <w:rsid w:val="009B34AA"/>
    <w:rsid w:val="009B3626"/>
    <w:rsid w:val="009B5053"/>
    <w:rsid w:val="009B770A"/>
    <w:rsid w:val="009C2A05"/>
    <w:rsid w:val="009C2A7F"/>
    <w:rsid w:val="009C4D51"/>
    <w:rsid w:val="009C5E5E"/>
    <w:rsid w:val="009D4369"/>
    <w:rsid w:val="009D6154"/>
    <w:rsid w:val="009E1CC3"/>
    <w:rsid w:val="009E236E"/>
    <w:rsid w:val="009E27D6"/>
    <w:rsid w:val="009E29F3"/>
    <w:rsid w:val="009E49FB"/>
    <w:rsid w:val="009E7371"/>
    <w:rsid w:val="009F0240"/>
    <w:rsid w:val="009F5B06"/>
    <w:rsid w:val="009F5B6A"/>
    <w:rsid w:val="009F5D0A"/>
    <w:rsid w:val="009F766C"/>
    <w:rsid w:val="00A0176F"/>
    <w:rsid w:val="00A03BA6"/>
    <w:rsid w:val="00A11FE9"/>
    <w:rsid w:val="00A14749"/>
    <w:rsid w:val="00A21FC6"/>
    <w:rsid w:val="00A27C07"/>
    <w:rsid w:val="00A3218F"/>
    <w:rsid w:val="00A323E7"/>
    <w:rsid w:val="00A411EA"/>
    <w:rsid w:val="00A432C0"/>
    <w:rsid w:val="00A467A3"/>
    <w:rsid w:val="00A54F6F"/>
    <w:rsid w:val="00A579C0"/>
    <w:rsid w:val="00A60FDE"/>
    <w:rsid w:val="00A648E1"/>
    <w:rsid w:val="00A65EE2"/>
    <w:rsid w:val="00A65F38"/>
    <w:rsid w:val="00A72070"/>
    <w:rsid w:val="00A72477"/>
    <w:rsid w:val="00A72676"/>
    <w:rsid w:val="00A734B4"/>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0F88"/>
    <w:rsid w:val="00AE1010"/>
    <w:rsid w:val="00AE31D5"/>
    <w:rsid w:val="00AE6029"/>
    <w:rsid w:val="00AF1D04"/>
    <w:rsid w:val="00AF1EAD"/>
    <w:rsid w:val="00AF1F99"/>
    <w:rsid w:val="00B01687"/>
    <w:rsid w:val="00B07C20"/>
    <w:rsid w:val="00B14127"/>
    <w:rsid w:val="00B30440"/>
    <w:rsid w:val="00B332FD"/>
    <w:rsid w:val="00B33FB3"/>
    <w:rsid w:val="00B416A7"/>
    <w:rsid w:val="00B41CF9"/>
    <w:rsid w:val="00B444AB"/>
    <w:rsid w:val="00B47F3C"/>
    <w:rsid w:val="00B50688"/>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95B"/>
    <w:rsid w:val="00BD3A29"/>
    <w:rsid w:val="00BD6887"/>
    <w:rsid w:val="00BD7045"/>
    <w:rsid w:val="00BE22A3"/>
    <w:rsid w:val="00BE241A"/>
    <w:rsid w:val="00BE2EFB"/>
    <w:rsid w:val="00BE422C"/>
    <w:rsid w:val="00BE472D"/>
    <w:rsid w:val="00BE730A"/>
    <w:rsid w:val="00BF3BAA"/>
    <w:rsid w:val="00BF3F91"/>
    <w:rsid w:val="00BF791D"/>
    <w:rsid w:val="00C03F30"/>
    <w:rsid w:val="00C04285"/>
    <w:rsid w:val="00C04BEF"/>
    <w:rsid w:val="00C07D60"/>
    <w:rsid w:val="00C103C3"/>
    <w:rsid w:val="00C13017"/>
    <w:rsid w:val="00C2183F"/>
    <w:rsid w:val="00C23A2A"/>
    <w:rsid w:val="00C25EB9"/>
    <w:rsid w:val="00C26C00"/>
    <w:rsid w:val="00C300C3"/>
    <w:rsid w:val="00C332B5"/>
    <w:rsid w:val="00C41EF6"/>
    <w:rsid w:val="00C44489"/>
    <w:rsid w:val="00C464EC"/>
    <w:rsid w:val="00C46906"/>
    <w:rsid w:val="00C61E52"/>
    <w:rsid w:val="00C628A0"/>
    <w:rsid w:val="00C65D94"/>
    <w:rsid w:val="00C665F8"/>
    <w:rsid w:val="00C67003"/>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51BB"/>
    <w:rsid w:val="00D96F4C"/>
    <w:rsid w:val="00DA19EB"/>
    <w:rsid w:val="00DA5DBE"/>
    <w:rsid w:val="00DB3780"/>
    <w:rsid w:val="00DB38BA"/>
    <w:rsid w:val="00DC0D6D"/>
    <w:rsid w:val="00DC2550"/>
    <w:rsid w:val="00DC3CCF"/>
    <w:rsid w:val="00DC7D6B"/>
    <w:rsid w:val="00DD2071"/>
    <w:rsid w:val="00DE13EC"/>
    <w:rsid w:val="00DE3AEA"/>
    <w:rsid w:val="00DE4E92"/>
    <w:rsid w:val="00DE6B65"/>
    <w:rsid w:val="00DF3078"/>
    <w:rsid w:val="00DF40C0"/>
    <w:rsid w:val="00E060F1"/>
    <w:rsid w:val="00E1260E"/>
    <w:rsid w:val="00E22F67"/>
    <w:rsid w:val="00E23EA4"/>
    <w:rsid w:val="00E260E6"/>
    <w:rsid w:val="00E26FBD"/>
    <w:rsid w:val="00E2770C"/>
    <w:rsid w:val="00E32363"/>
    <w:rsid w:val="00E4075B"/>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2EC"/>
    <w:rsid w:val="00E91C23"/>
    <w:rsid w:val="00E9294F"/>
    <w:rsid w:val="00E965E4"/>
    <w:rsid w:val="00E979EB"/>
    <w:rsid w:val="00EA09F3"/>
    <w:rsid w:val="00EA26F3"/>
    <w:rsid w:val="00EA52D4"/>
    <w:rsid w:val="00EA5CF5"/>
    <w:rsid w:val="00EA6050"/>
    <w:rsid w:val="00EA6203"/>
    <w:rsid w:val="00EB024A"/>
    <w:rsid w:val="00EB2684"/>
    <w:rsid w:val="00EB7457"/>
    <w:rsid w:val="00ED4D42"/>
    <w:rsid w:val="00EE00F3"/>
    <w:rsid w:val="00EE07DC"/>
    <w:rsid w:val="00EE0DC8"/>
    <w:rsid w:val="00EE1B93"/>
    <w:rsid w:val="00EE49B7"/>
    <w:rsid w:val="00EE5DD8"/>
    <w:rsid w:val="00EE6B82"/>
    <w:rsid w:val="00EF0C8F"/>
    <w:rsid w:val="00EF1532"/>
    <w:rsid w:val="00EF574C"/>
    <w:rsid w:val="00F024A5"/>
    <w:rsid w:val="00F07120"/>
    <w:rsid w:val="00F07301"/>
    <w:rsid w:val="00F11A43"/>
    <w:rsid w:val="00F11DAF"/>
    <w:rsid w:val="00F14828"/>
    <w:rsid w:val="00F17936"/>
    <w:rsid w:val="00F207C9"/>
    <w:rsid w:val="00F22D3B"/>
    <w:rsid w:val="00F24116"/>
    <w:rsid w:val="00F30DEE"/>
    <w:rsid w:val="00F40615"/>
    <w:rsid w:val="00F40E96"/>
    <w:rsid w:val="00F41334"/>
    <w:rsid w:val="00F4259A"/>
    <w:rsid w:val="00F45E57"/>
    <w:rsid w:val="00F45FEE"/>
    <w:rsid w:val="00F47226"/>
    <w:rsid w:val="00F5327A"/>
    <w:rsid w:val="00F55930"/>
    <w:rsid w:val="00F55B14"/>
    <w:rsid w:val="00F634EE"/>
    <w:rsid w:val="00F667DE"/>
    <w:rsid w:val="00F66E4B"/>
    <w:rsid w:val="00F7143A"/>
    <w:rsid w:val="00F72FBB"/>
    <w:rsid w:val="00F737EA"/>
    <w:rsid w:val="00F75805"/>
    <w:rsid w:val="00F77059"/>
    <w:rsid w:val="00F80FB4"/>
    <w:rsid w:val="00F81B6B"/>
    <w:rsid w:val="00F84DAD"/>
    <w:rsid w:val="00F86814"/>
    <w:rsid w:val="00F92977"/>
    <w:rsid w:val="00F93866"/>
    <w:rsid w:val="00F94F90"/>
    <w:rsid w:val="00F95D29"/>
    <w:rsid w:val="00F976BB"/>
    <w:rsid w:val="00FA1662"/>
    <w:rsid w:val="00FA4FAF"/>
    <w:rsid w:val="00FC4FB9"/>
    <w:rsid w:val="00FC72B5"/>
    <w:rsid w:val="00FD1273"/>
    <w:rsid w:val="00FE7045"/>
    <w:rsid w:val="00FF11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customXml/itemProps4.xml><?xml version="1.0" encoding="utf-8"?>
<ds:datastoreItem xmlns:ds="http://schemas.openxmlformats.org/officeDocument/2006/customXml" ds:itemID="{D6C4BDA2-D5B3-4F1F-BEED-EE077602F168}">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2024-03-18T15:43:00Z</cp:lastPrinted>
  <dcterms:created xsi:type="dcterms:W3CDTF">2024-03-22T12:16:00Z</dcterms:created>
  <dcterms:modified xsi:type="dcterms:W3CDTF">2024-03-22T12:16:00Z</dcterms:modified>
  <cp:category>Presseinformation</cp:category>
</cp:coreProperties>
</file>