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0376B" w14:textId="77777777" w:rsidR="00785F8A" w:rsidRPr="009307F3" w:rsidRDefault="00785F8A" w:rsidP="00785F8A">
      <w:pPr>
        <w:pStyle w:val="Topline16Pt"/>
        <w:spacing w:before="240"/>
        <w:rPr>
          <w:lang w:val="fr-FR"/>
        </w:rPr>
      </w:pPr>
      <w:r>
        <w:rPr>
          <w:lang w:val="fr-FR"/>
        </w:rPr>
        <w:t>Communiqué de presse</w:t>
      </w:r>
    </w:p>
    <w:p w14:paraId="4494D50D" w14:textId="3D380AB0" w:rsidR="007C41F5" w:rsidRPr="00BA4B0B" w:rsidRDefault="00640DD5" w:rsidP="00640DD5">
      <w:pPr>
        <w:pStyle w:val="HeadlineH233Pt"/>
        <w:spacing w:line="240" w:lineRule="auto"/>
        <w:rPr>
          <w:rFonts w:cs="Arial"/>
          <w:lang w:val="en-US"/>
        </w:rPr>
      </w:pPr>
      <w:r>
        <w:rPr>
          <w:rFonts w:cs="Arial"/>
          <w:bCs/>
          <w:lang w:val="fr-FR"/>
        </w:rPr>
        <w:t xml:space="preserve">Liebherr-Aerospace présente ses solutions pour le secteur aéronautique au Singapore </w:t>
      </w:r>
      <w:proofErr w:type="spellStart"/>
      <w:r>
        <w:rPr>
          <w:rFonts w:cs="Arial"/>
          <w:bCs/>
          <w:lang w:val="fr-FR"/>
        </w:rPr>
        <w:t>Airshow</w:t>
      </w:r>
      <w:proofErr w:type="spellEnd"/>
    </w:p>
    <w:p w14:paraId="38B75DA1" w14:textId="77777777" w:rsidR="00785F8A" w:rsidRPr="00A841C1" w:rsidRDefault="00785F8A" w:rsidP="00785F8A">
      <w:pPr>
        <w:pStyle w:val="HeadlineH233Pt"/>
        <w:spacing w:before="240" w:after="240" w:line="140" w:lineRule="exact"/>
        <w:rPr>
          <w:rFonts w:ascii="Tahoma" w:hAnsi="Tahoma" w:cs="Tahoma"/>
        </w:rPr>
      </w:pPr>
      <w:r>
        <w:rPr>
          <w:rFonts w:ascii="Tahoma" w:hAnsi="Tahoma" w:cs="Tahoma"/>
          <w:bCs/>
          <w:lang w:val="fr-FR"/>
        </w:rPr>
        <w:t>⸺</w:t>
      </w:r>
    </w:p>
    <w:p w14:paraId="77B1CCCB" w14:textId="77777777" w:rsidR="00D66BC8" w:rsidRPr="00BA4B0B" w:rsidRDefault="007E3E03" w:rsidP="00D66BC8">
      <w:pPr>
        <w:pStyle w:val="Listenabsatz"/>
        <w:numPr>
          <w:ilvl w:val="0"/>
          <w:numId w:val="9"/>
        </w:numPr>
        <w:spacing w:line="276" w:lineRule="auto"/>
        <w:ind w:left="284" w:hanging="284"/>
        <w:rPr>
          <w:rFonts w:ascii="Arial" w:hAnsi="Arial"/>
          <w:b/>
          <w:lang w:val="en-US"/>
        </w:rPr>
      </w:pPr>
      <w:r>
        <w:rPr>
          <w:rFonts w:ascii="Arial" w:hAnsi="Arial"/>
          <w:b/>
          <w:bCs/>
          <w:lang w:val="fr-FR"/>
        </w:rPr>
        <w:t xml:space="preserve">Liebherr-Aerospace accueille les visiteurs sur son stand C-L65 au parc des expositions de </w:t>
      </w:r>
      <w:proofErr w:type="spellStart"/>
      <w:r>
        <w:rPr>
          <w:rFonts w:ascii="Arial" w:hAnsi="Arial"/>
          <w:b/>
          <w:bCs/>
          <w:lang w:val="fr-FR"/>
        </w:rPr>
        <w:t>Changi</w:t>
      </w:r>
      <w:proofErr w:type="spellEnd"/>
    </w:p>
    <w:p w14:paraId="7E7936C5" w14:textId="5B5C9479" w:rsidR="00D66BC8" w:rsidRPr="00BA4B0B" w:rsidRDefault="007E3E03" w:rsidP="00D66BC8">
      <w:pPr>
        <w:pStyle w:val="Listenabsatz"/>
        <w:numPr>
          <w:ilvl w:val="0"/>
          <w:numId w:val="9"/>
        </w:numPr>
        <w:spacing w:line="276" w:lineRule="auto"/>
        <w:ind w:left="284" w:hanging="284"/>
        <w:rPr>
          <w:rFonts w:ascii="Arial" w:hAnsi="Arial"/>
          <w:b/>
          <w:lang w:val="en-US"/>
        </w:rPr>
      </w:pPr>
      <w:r>
        <w:rPr>
          <w:rFonts w:ascii="Arial" w:hAnsi="Arial"/>
          <w:b/>
          <w:bCs/>
          <w:lang w:val="fr-FR"/>
        </w:rPr>
        <w:t>L’entreprise présente des solutions pour l’électrification des systèmes aéronautiques</w:t>
      </w:r>
      <w:r>
        <w:rPr>
          <w:rFonts w:ascii="Arial" w:hAnsi="Arial"/>
          <w:lang w:val="fr-FR"/>
        </w:rPr>
        <w:br/>
      </w:r>
      <w:r>
        <w:rPr>
          <w:rFonts w:ascii="Arial" w:hAnsi="Arial"/>
          <w:b/>
          <w:bCs/>
          <w:lang w:val="fr-FR"/>
        </w:rPr>
        <w:t>afin d’améliorer l’efficacité des avions</w:t>
      </w:r>
    </w:p>
    <w:p w14:paraId="1CEBD5AB" w14:textId="48BFBB17" w:rsidR="007E3E03" w:rsidRPr="00D66BC8" w:rsidRDefault="00A019FF" w:rsidP="00D66BC8">
      <w:pPr>
        <w:pStyle w:val="Listenabsatz"/>
        <w:numPr>
          <w:ilvl w:val="0"/>
          <w:numId w:val="9"/>
        </w:numPr>
        <w:spacing w:line="276" w:lineRule="auto"/>
        <w:ind w:left="284" w:hanging="284"/>
        <w:rPr>
          <w:rFonts w:ascii="Arial" w:hAnsi="Arial"/>
          <w:b/>
        </w:rPr>
      </w:pPr>
      <w:r>
        <w:rPr>
          <w:rFonts w:ascii="Arial" w:hAnsi="Arial"/>
          <w:b/>
          <w:bCs/>
          <w:lang w:val="fr-FR"/>
        </w:rPr>
        <w:t xml:space="preserve">Un service client plus durable </w:t>
      </w:r>
    </w:p>
    <w:p w14:paraId="6BAF96C6" w14:textId="6FC7B138" w:rsidR="00640DD5" w:rsidRPr="00CB689F" w:rsidRDefault="00640DD5" w:rsidP="007E3E03">
      <w:pPr>
        <w:spacing w:line="276" w:lineRule="auto"/>
        <w:rPr>
          <w:rFonts w:ascii="Arial" w:hAnsi="Arial"/>
          <w:b/>
        </w:rPr>
      </w:pPr>
      <w:r>
        <w:rPr>
          <w:rFonts w:ascii="Arial" w:hAnsi="Arial"/>
          <w:b/>
          <w:bCs/>
          <w:lang w:val="fr-FR"/>
        </w:rPr>
        <w:t xml:space="preserve">Innovations au Singapore Airshow 2024 : Liebherr-Aerospace aura le plaisir d’accueillir ses </w:t>
      </w:r>
      <w:r w:rsidR="009307F3">
        <w:rPr>
          <w:rFonts w:ascii="Arial" w:hAnsi="Arial"/>
          <w:b/>
          <w:bCs/>
          <w:lang w:val="fr-FR"/>
        </w:rPr>
        <w:t>visiteurs</w:t>
      </w:r>
      <w:r>
        <w:rPr>
          <w:rFonts w:ascii="Arial" w:hAnsi="Arial"/>
          <w:b/>
          <w:bCs/>
          <w:lang w:val="fr-FR"/>
        </w:rPr>
        <w:t xml:space="preserve"> du 20 au 25 février au stand C-L65 afin de leur présenter sa large gamme de solutions et </w:t>
      </w:r>
      <w:r w:rsidR="009307F3">
        <w:rPr>
          <w:rFonts w:ascii="Arial" w:hAnsi="Arial"/>
          <w:b/>
          <w:bCs/>
          <w:lang w:val="fr-FR"/>
        </w:rPr>
        <w:t>de composants</w:t>
      </w:r>
      <w:r>
        <w:rPr>
          <w:rFonts w:ascii="Arial" w:hAnsi="Arial"/>
          <w:b/>
          <w:bCs/>
          <w:lang w:val="fr-FR"/>
        </w:rPr>
        <w:t xml:space="preserve"> clés pour une aviation plus durable. </w:t>
      </w:r>
    </w:p>
    <w:p w14:paraId="07F2B6DB" w14:textId="147CCE5B" w:rsidR="00640DD5" w:rsidRPr="00BA4B0B" w:rsidRDefault="006E2464" w:rsidP="005C611A">
      <w:pPr>
        <w:spacing w:line="276" w:lineRule="auto"/>
        <w:rPr>
          <w:rFonts w:ascii="Arial" w:hAnsi="Arial" w:cs="Arial"/>
          <w:lang w:val="en-US"/>
        </w:rPr>
      </w:pPr>
      <w:r>
        <w:rPr>
          <w:rFonts w:ascii="Arial" w:hAnsi="Arial" w:cs="Arial"/>
          <w:lang w:val="fr-FR"/>
        </w:rPr>
        <w:t xml:space="preserve">Toulouse (France), février 2024 – Lors du salon aéronautique de Singapour, qui se tiendra du 20 au 25 février 2024, Liebherr-Aerospace présentera des solutions innovantes pour l’industrie aéronautique. Clients, partenaires et curieux sont invités à découvrir ces technologies de pointe. </w:t>
      </w:r>
    </w:p>
    <w:p w14:paraId="055DB2FF" w14:textId="1447F11E" w:rsidR="00640DD5" w:rsidRPr="00BA4B0B" w:rsidRDefault="004A27F7" w:rsidP="00640DD5">
      <w:pPr>
        <w:spacing w:line="276" w:lineRule="auto"/>
        <w:rPr>
          <w:rFonts w:ascii="Arial" w:hAnsi="Arial" w:cs="Arial"/>
          <w:b/>
          <w:lang w:val="en-US"/>
        </w:rPr>
      </w:pPr>
      <w:r>
        <w:rPr>
          <w:rFonts w:ascii="Arial" w:hAnsi="Arial" w:cs="Arial"/>
          <w:b/>
          <w:bCs/>
          <w:lang w:val="fr-FR"/>
        </w:rPr>
        <w:t>Fournisseur de solutions</w:t>
      </w:r>
    </w:p>
    <w:p w14:paraId="0E1915CB" w14:textId="7416097C" w:rsidR="00740513" w:rsidRPr="00BA4B0B" w:rsidRDefault="00CB4ACB" w:rsidP="00640DD5">
      <w:pPr>
        <w:spacing w:line="276" w:lineRule="auto"/>
        <w:rPr>
          <w:rFonts w:ascii="Arial" w:hAnsi="Arial" w:cs="Arial"/>
          <w:lang w:val="fr-FR"/>
        </w:rPr>
      </w:pPr>
      <w:r>
        <w:rPr>
          <w:rFonts w:ascii="Arial" w:hAnsi="Arial" w:cs="Arial"/>
          <w:lang w:val="fr-FR"/>
        </w:rPr>
        <w:t xml:space="preserve">En se concentrant sur les besoins des clients et du marché, Liebherr-Aerospace se positionne en permanence comme fournisseur de solutions pour une aviation plus durable. Les compétences de l’entreprise en matière de systèmes d’air et de gestion thermique, de commandes de vol, d’actionnement et de trains d’atterrissage contribueront de manière substantielle à la réalisation des objectifs du transport aérien, à savoir la réduction des émissions et l’amélioration de l’efficacité. </w:t>
      </w:r>
    </w:p>
    <w:p w14:paraId="1C47C286" w14:textId="17919116" w:rsidR="008F6C54" w:rsidRPr="009307F3" w:rsidRDefault="008F6C54" w:rsidP="008F6C54">
      <w:pPr>
        <w:pStyle w:val="Copytext11Pt"/>
        <w:rPr>
          <w:b/>
          <w:szCs w:val="22"/>
          <w:lang w:val="fr-FR"/>
        </w:rPr>
      </w:pPr>
      <w:r>
        <w:rPr>
          <w:b/>
          <w:bCs/>
          <w:szCs w:val="22"/>
          <w:lang w:val="fr-FR"/>
        </w:rPr>
        <w:t>Au service de la décarbonation</w:t>
      </w:r>
    </w:p>
    <w:p w14:paraId="07FE502C" w14:textId="28F3D3C0" w:rsidR="008F6C54" w:rsidRPr="009307F3" w:rsidRDefault="008F6C54" w:rsidP="008F6C54">
      <w:pPr>
        <w:pStyle w:val="Copytext11Pt"/>
        <w:rPr>
          <w:szCs w:val="22"/>
          <w:lang w:val="fr-FR"/>
        </w:rPr>
      </w:pPr>
      <w:r>
        <w:rPr>
          <w:szCs w:val="22"/>
          <w:lang w:val="fr-FR"/>
        </w:rPr>
        <w:t xml:space="preserve">Soutenant l’électrification des avions depuis de nombreuses années, Liebherr a mis au point une vaste gamme d’applications dans ce domaine. Pour plus d’efficacité, les avions de demain seront plus électriques et propulsés par des moteurs largement découplés des consommateurs d’énergie embarqués. Les futurs systèmes d’air et d’actionnement seront alimentés par l’énergie électrique, en remplacement des systèmes de prélèvement d’air ou des systèmes hydrauliques classiques. Des pompes à moteur électriques seront utilisées pour une alimentation hydraulique décentralisée. </w:t>
      </w:r>
    </w:p>
    <w:p w14:paraId="4FECC2BF" w14:textId="77777777" w:rsidR="005F7A7D" w:rsidRPr="00BA4B0B" w:rsidRDefault="005F7A7D" w:rsidP="005F7A7D">
      <w:pPr>
        <w:spacing w:line="276" w:lineRule="auto"/>
        <w:rPr>
          <w:rFonts w:ascii="Arial" w:hAnsi="Arial" w:cs="Arial"/>
          <w:b/>
          <w:lang w:val="en-US"/>
        </w:rPr>
      </w:pPr>
      <w:r>
        <w:rPr>
          <w:rFonts w:ascii="Arial" w:hAnsi="Arial" w:cs="Arial"/>
          <w:b/>
          <w:bCs/>
          <w:lang w:val="fr-FR"/>
        </w:rPr>
        <w:t>Leader dans le développement des actionneurs électromécaniques</w:t>
      </w:r>
    </w:p>
    <w:p w14:paraId="48F7ED75" w14:textId="08F42A24" w:rsidR="005F7A7D" w:rsidRPr="009307F3" w:rsidRDefault="005F7A7D" w:rsidP="005F7A7D">
      <w:pPr>
        <w:pStyle w:val="Copytext11Pt"/>
        <w:rPr>
          <w:szCs w:val="22"/>
          <w:lang w:val="fr-FR"/>
        </w:rPr>
      </w:pPr>
      <w:r>
        <w:rPr>
          <w:lang w:val="fr-FR"/>
        </w:rPr>
        <w:t xml:space="preserve">À mesure que les avions s’électrifient, Liebherr </w:t>
      </w:r>
      <w:r w:rsidR="0021258E">
        <w:rPr>
          <w:lang w:val="fr-FR"/>
        </w:rPr>
        <w:t>ajoute à</w:t>
      </w:r>
      <w:r>
        <w:rPr>
          <w:lang w:val="fr-FR"/>
        </w:rPr>
        <w:t xml:space="preserve"> son portefeuille de produits des actionneurs électromécaniques de plus petites </w:t>
      </w:r>
      <w:proofErr w:type="gramStart"/>
      <w:r>
        <w:rPr>
          <w:lang w:val="fr-FR"/>
        </w:rPr>
        <w:t>dimension</w:t>
      </w:r>
      <w:r w:rsidR="009307F3">
        <w:rPr>
          <w:lang w:val="fr-FR"/>
        </w:rPr>
        <w:t>s</w:t>
      </w:r>
      <w:r>
        <w:rPr>
          <w:lang w:val="fr-FR"/>
        </w:rPr>
        <w:t>:</w:t>
      </w:r>
      <w:proofErr w:type="gramEnd"/>
      <w:r>
        <w:rPr>
          <w:lang w:val="fr-FR"/>
        </w:rPr>
        <w:t xml:space="preserve"> </w:t>
      </w:r>
      <w:r>
        <w:rPr>
          <w:szCs w:val="22"/>
          <w:lang w:val="fr-FR"/>
        </w:rPr>
        <w:t>un nouveau concept qui s’adresse au secteur émergent de la mobilité aérienne urbaine, mais s’avère également essentiel pour les petits avions, les jets d’affaires et les hélicoptères. Particulièrement fiables, ces actionneurs affichent un rapport poids/puissance avantageux et s’adaptent aux espaces d’installation réduits.</w:t>
      </w:r>
    </w:p>
    <w:p w14:paraId="5818BA45" w14:textId="77777777" w:rsidR="00C81F52" w:rsidRPr="009307F3" w:rsidRDefault="00C81F52" w:rsidP="008F6C54">
      <w:pPr>
        <w:pStyle w:val="Copytext11Pt"/>
        <w:rPr>
          <w:szCs w:val="22"/>
          <w:lang w:val="fr-FR"/>
        </w:rPr>
      </w:pPr>
    </w:p>
    <w:p w14:paraId="79F685E9" w14:textId="495C7A8D" w:rsidR="004A27F7" w:rsidRPr="00BA4B0B" w:rsidRDefault="005F7A7D" w:rsidP="00640DD5">
      <w:pPr>
        <w:spacing w:line="276" w:lineRule="auto"/>
        <w:rPr>
          <w:rFonts w:ascii="Arial" w:hAnsi="Arial" w:cs="Arial"/>
          <w:b/>
          <w:lang w:val="en-US"/>
        </w:rPr>
      </w:pPr>
      <w:r>
        <w:rPr>
          <w:rFonts w:ascii="Arial" w:hAnsi="Arial" w:cs="Arial"/>
          <w:b/>
          <w:bCs/>
          <w:lang w:val="fr-FR"/>
        </w:rPr>
        <w:t>Excellence en électronique embarquée</w:t>
      </w:r>
    </w:p>
    <w:p w14:paraId="625C3A50" w14:textId="7BD66243" w:rsidR="002E648C" w:rsidRPr="00BA4B0B" w:rsidRDefault="00B5742A" w:rsidP="00640DD5">
      <w:pPr>
        <w:spacing w:line="276" w:lineRule="auto"/>
        <w:rPr>
          <w:rFonts w:ascii="Arial" w:hAnsi="Arial" w:cs="Arial"/>
          <w:b/>
          <w:lang w:val="en-US"/>
        </w:rPr>
      </w:pPr>
      <w:r>
        <w:rPr>
          <w:rFonts w:ascii="Arial" w:hAnsi="Arial" w:cs="Arial"/>
          <w:lang w:val="fr-FR"/>
        </w:rPr>
        <w:t xml:space="preserve">Au Singapore </w:t>
      </w:r>
      <w:proofErr w:type="spellStart"/>
      <w:r>
        <w:rPr>
          <w:rFonts w:ascii="Arial" w:hAnsi="Arial" w:cs="Arial"/>
          <w:lang w:val="fr-FR"/>
        </w:rPr>
        <w:t>Airshow</w:t>
      </w:r>
      <w:proofErr w:type="spellEnd"/>
      <w:r>
        <w:rPr>
          <w:rFonts w:ascii="Arial" w:hAnsi="Arial" w:cs="Arial"/>
          <w:lang w:val="fr-FR"/>
        </w:rPr>
        <w:t>, Liebherr-Aerospace présentera un de ses boîtiers électroniques déportés de traitement des données, qui ont divers usages aéronautiques : boucles de contrôle de position, contrôle des systèmes, ou encore connexion de composants (leviers, barres, manches, capteurs, etc.) à des bus de données de communication sophistiqués.</w:t>
      </w:r>
      <w:r>
        <w:rPr>
          <w:rFonts w:ascii="Arial" w:hAnsi="Arial" w:cs="Arial"/>
          <w:lang w:val="fr-FR"/>
        </w:rPr>
        <w:br/>
      </w:r>
    </w:p>
    <w:p w14:paraId="1BBFEAA7" w14:textId="0D1E6E7D" w:rsidR="00E86F90" w:rsidRPr="00BA4B0B" w:rsidRDefault="00E86F90" w:rsidP="00640DD5">
      <w:pPr>
        <w:spacing w:line="276" w:lineRule="auto"/>
        <w:rPr>
          <w:rFonts w:ascii="Arial" w:hAnsi="Arial" w:cs="Arial"/>
          <w:b/>
          <w:lang w:val="en-US"/>
        </w:rPr>
      </w:pPr>
      <w:r>
        <w:rPr>
          <w:rFonts w:ascii="Arial" w:hAnsi="Arial" w:cs="Arial"/>
          <w:b/>
          <w:bCs/>
          <w:lang w:val="fr-FR"/>
        </w:rPr>
        <w:t>Un service client rapide et durable</w:t>
      </w:r>
    </w:p>
    <w:p w14:paraId="208D4D3F" w14:textId="576CD019" w:rsidR="00E86F90" w:rsidRPr="00BA4B0B" w:rsidRDefault="00E86F90" w:rsidP="00640DD5">
      <w:pPr>
        <w:spacing w:line="276" w:lineRule="auto"/>
        <w:rPr>
          <w:rFonts w:ascii="Arial" w:hAnsi="Arial" w:cs="Arial"/>
          <w:bCs/>
          <w:lang w:val="en-US"/>
        </w:rPr>
      </w:pPr>
      <w:r>
        <w:rPr>
          <w:rFonts w:ascii="Arial" w:hAnsi="Arial" w:cs="Arial"/>
          <w:lang w:val="fr-FR"/>
        </w:rPr>
        <w:t xml:space="preserve">Liebherr-Singapore </w:t>
      </w:r>
      <w:proofErr w:type="spellStart"/>
      <w:r>
        <w:rPr>
          <w:rFonts w:ascii="Arial" w:hAnsi="Arial" w:cs="Arial"/>
          <w:lang w:val="fr-FR"/>
        </w:rPr>
        <w:t>Pte</w:t>
      </w:r>
      <w:proofErr w:type="spellEnd"/>
      <w:r>
        <w:rPr>
          <w:rFonts w:ascii="Arial" w:hAnsi="Arial" w:cs="Arial"/>
          <w:lang w:val="fr-FR"/>
        </w:rPr>
        <w:t xml:space="preserve"> Ltd est le centre de service de Liebherr dans la région Asie-Pacifique pour les produits conçus et fabriqués par Liebherr-Aerospace. Ses activités internes d’essai et de réparation ne cessent de se diversifier. À l’occasion de la dernière expansion des capacités en date à Singapour, l’entreprise a mis en service une nouvelle cellule d’essai hydraulique ultraperformante et créé une installation de pointe pour la réparation et la révision des échangeurs thermiques. Ainsi, les services MRO des équipements Liebherr ont été encore étendus en faveur des clients de la région APAC, qui profitent d’ores et déjà de délais de réparation plus courts. Dans le même temps, cette configuration évite les expéditions à l’étranger de pièces de réparation et réduit considérablement les émissions de carbone associées.</w:t>
      </w:r>
    </w:p>
    <w:p w14:paraId="083F4D9D" w14:textId="77777777" w:rsidR="00C81F52" w:rsidRPr="00BA4B0B" w:rsidRDefault="00C81F52" w:rsidP="00600E4F">
      <w:pPr>
        <w:rPr>
          <w:rFonts w:ascii="Arial" w:hAnsi="Arial" w:cs="Arial"/>
          <w:bCs/>
          <w:lang w:val="en-US"/>
        </w:rPr>
      </w:pPr>
    </w:p>
    <w:p w14:paraId="5DF63B55" w14:textId="77777777" w:rsidR="00260C10" w:rsidRPr="00BA4B0B" w:rsidRDefault="00260C10" w:rsidP="00260C10">
      <w:pPr>
        <w:spacing w:after="240" w:line="276" w:lineRule="auto"/>
        <w:rPr>
          <w:rFonts w:ascii="Arial" w:eastAsia="Times New Roman" w:hAnsi="Arial" w:cs="Times New Roman"/>
          <w:b/>
          <w:sz w:val="18"/>
          <w:szCs w:val="18"/>
          <w:lang w:val="en-US"/>
        </w:rPr>
      </w:pPr>
      <w:r>
        <w:rPr>
          <w:rFonts w:ascii="Arial" w:eastAsia="Times New Roman" w:hAnsi="Arial" w:cs="Times New Roman"/>
          <w:b/>
          <w:bCs/>
          <w:sz w:val="18"/>
          <w:szCs w:val="18"/>
          <w:lang w:val="fr-FR"/>
        </w:rPr>
        <w:t>À propos de Liebherr Aerospace &amp; Transportation SAS</w:t>
      </w:r>
    </w:p>
    <w:p w14:paraId="4A4F02DF" w14:textId="77777777" w:rsidR="00260C10" w:rsidRPr="00BA4B0B" w:rsidRDefault="00260C10" w:rsidP="00260C10">
      <w:pPr>
        <w:spacing w:after="240" w:line="276" w:lineRule="auto"/>
        <w:rPr>
          <w:rFonts w:ascii="Arial" w:eastAsia="Times New Roman" w:hAnsi="Arial" w:cs="Times New Roman"/>
          <w:sz w:val="18"/>
          <w:szCs w:val="18"/>
          <w:lang w:val="fr-FR"/>
        </w:rPr>
      </w:pPr>
      <w:r>
        <w:rPr>
          <w:rFonts w:ascii="Arial" w:eastAsia="Times New Roman" w:hAnsi="Arial" w:cs="Times New Roman"/>
          <w:sz w:val="18"/>
          <w:szCs w:val="18"/>
          <w:lang w:val="fr-FR"/>
        </w:rPr>
        <w:t xml:space="preserve">Liebherr-Aerospace &amp; Transportation SAS, basée à Toulouse (France) est l'une des onze divisions du Groupe Liebherr et constitue l’un des principaux fournisseurs de solutions embarquées pour l’industrie aéronautique et du transport. L’entreprise contribue ainsi à un transport plus durable grâce à des produits innovants, des services de premier plan dans sa catégorie et des performances d’excellence. </w:t>
      </w:r>
    </w:p>
    <w:p w14:paraId="3ECE2459" w14:textId="77777777" w:rsidR="0021258E" w:rsidRDefault="00260C10" w:rsidP="00284096">
      <w:pPr>
        <w:pStyle w:val="BoilerplateCopyhead9Pt"/>
        <w:rPr>
          <w:b w:val="0"/>
          <w:lang w:val="fr-FR"/>
        </w:rPr>
      </w:pPr>
      <w:r>
        <w:rPr>
          <w:b w:val="0"/>
          <w:lang w:val="fr-FR"/>
        </w:rPr>
        <w:t>Le portefeuille de produits aéronautiques proposé aux marchés civils et de défense est composé de systèmes d’air et de gestion thermique, de systèmes de commande de vol, de trains d’atterrissage ainsi que d’électronique embarquée. Pour les véhicules ferroviaires de tous types, Liebherr produit des systèmes de conditionnement d’air, ainsi que des systèmes hydrauliques passifs et actifs pour le freinage, l’amortissement, la direction des essieux et le nivellement. Liebherr propose en outre des systèmes de refroidissement pour remorques sur le marché des véhicules utilitaires.</w:t>
      </w:r>
    </w:p>
    <w:p w14:paraId="6096C0AF" w14:textId="1A014C05" w:rsidR="00284096" w:rsidRDefault="00260C10" w:rsidP="00284096">
      <w:pPr>
        <w:pStyle w:val="BoilerplateCopyhead9Pt"/>
        <w:rPr>
          <w:lang w:val="fr-FR"/>
        </w:rPr>
      </w:pPr>
      <w:r>
        <w:rPr>
          <w:b w:val="0"/>
          <w:lang w:val="fr-FR"/>
        </w:rPr>
        <w:br/>
      </w:r>
      <w:r>
        <w:rPr>
          <w:b w:val="0"/>
          <w:lang w:val="fr-FR"/>
        </w:rPr>
        <w:br/>
      </w:r>
      <w:r w:rsidR="00284096">
        <w:rPr>
          <w:lang w:val="fr-FR"/>
        </w:rPr>
        <w:t>À propos du Groupe Liebherr</w:t>
      </w:r>
    </w:p>
    <w:p w14:paraId="126AF642" w14:textId="77777777" w:rsidR="00284096" w:rsidRDefault="00284096" w:rsidP="00284096">
      <w:pPr>
        <w:pStyle w:val="BoilerplateCopytext9Pt"/>
      </w:pPr>
      <w:r>
        <w:rPr>
          <w:lang w:val="fr-FR"/>
        </w:rPr>
        <w:t xml:space="preserve">Le Groupe Liebherr est une entreprise technologique familiale proposant une gamme de produits très diversifiée. </w:t>
      </w:r>
      <w:proofErr w:type="spellStart"/>
      <w:r>
        <w:t>L'entreprise</w:t>
      </w:r>
      <w:proofErr w:type="spellEnd"/>
      <w:r>
        <w:t xml:space="preserve"> figure </w:t>
      </w:r>
      <w:proofErr w:type="spellStart"/>
      <w:r>
        <w:t>parmi</w:t>
      </w:r>
      <w:proofErr w:type="spellEnd"/>
      <w:r>
        <w:t xml:space="preserve"> les plus grands fabricants </w:t>
      </w:r>
      <w:proofErr w:type="spellStart"/>
      <w:r>
        <w:t>mondiaux</w:t>
      </w:r>
      <w:proofErr w:type="spellEnd"/>
      <w:r>
        <w:t xml:space="preserve"> </w:t>
      </w:r>
      <w:proofErr w:type="spellStart"/>
      <w:r>
        <w:t>d’engins</w:t>
      </w:r>
      <w:proofErr w:type="spellEnd"/>
      <w:r>
        <w:t xml:space="preserve"> de construction. Elle </w:t>
      </w:r>
      <w:proofErr w:type="spellStart"/>
      <w:r>
        <w:t>offre</w:t>
      </w:r>
      <w:proofErr w:type="spellEnd"/>
      <w:r>
        <w:t xml:space="preserve"> </w:t>
      </w:r>
      <w:proofErr w:type="spellStart"/>
      <w:r>
        <w:t>également</w:t>
      </w:r>
      <w:proofErr w:type="spellEnd"/>
      <w:r>
        <w:t xml:space="preserve"> dans de </w:t>
      </w:r>
      <w:proofErr w:type="spellStart"/>
      <w:r>
        <w:t>nombreux</w:t>
      </w:r>
      <w:proofErr w:type="spellEnd"/>
      <w:r>
        <w:t xml:space="preserve"> </w:t>
      </w:r>
      <w:proofErr w:type="spellStart"/>
      <w:r>
        <w:t>autres</w:t>
      </w:r>
      <w:proofErr w:type="spellEnd"/>
      <w:r>
        <w:t xml:space="preserve"> </w:t>
      </w:r>
      <w:proofErr w:type="spellStart"/>
      <w:r>
        <w:t>domaines</w:t>
      </w:r>
      <w:proofErr w:type="spellEnd"/>
      <w:r>
        <w:t xml:space="preserve"> des </w:t>
      </w:r>
      <w:proofErr w:type="spellStart"/>
      <w:r>
        <w:t>produits</w:t>
      </w:r>
      <w:proofErr w:type="spellEnd"/>
      <w:r>
        <w:t xml:space="preserve"> et services haut de </w:t>
      </w:r>
      <w:proofErr w:type="spellStart"/>
      <w:r>
        <w:t>gamme</w:t>
      </w:r>
      <w:proofErr w:type="spellEnd"/>
      <w:r>
        <w:t xml:space="preserve"> </w:t>
      </w:r>
      <w:proofErr w:type="spellStart"/>
      <w:r>
        <w:t>axés</w:t>
      </w:r>
      <w:proofErr w:type="spellEnd"/>
      <w:r>
        <w:t xml:space="preserve"> sur les </w:t>
      </w:r>
      <w:proofErr w:type="spellStart"/>
      <w:r>
        <w:t>besoins</w:t>
      </w:r>
      <w:proofErr w:type="spellEnd"/>
      <w:r>
        <w:t xml:space="preserve"> des </w:t>
      </w:r>
      <w:proofErr w:type="spellStart"/>
      <w:r>
        <w:t>utilisateurs</w:t>
      </w:r>
      <w:proofErr w:type="spellEnd"/>
      <w:r>
        <w:t xml:space="preserve">. Le Groupe </w:t>
      </w:r>
      <w:proofErr w:type="spellStart"/>
      <w:r>
        <w:t>compte</w:t>
      </w:r>
      <w:proofErr w:type="spellEnd"/>
      <w:r>
        <w:t xml:space="preserve"> </w:t>
      </w:r>
      <w:proofErr w:type="spellStart"/>
      <w:r>
        <w:t>aujourd'hui</w:t>
      </w:r>
      <w:proofErr w:type="spellEnd"/>
      <w:r>
        <w:t xml:space="preserve"> plus de 140 sociétés sur </w:t>
      </w:r>
      <w:proofErr w:type="spellStart"/>
      <w:r>
        <w:t>tous</w:t>
      </w:r>
      <w:proofErr w:type="spellEnd"/>
      <w:r>
        <w:t xml:space="preserve"> les continents. </w:t>
      </w:r>
      <w:r>
        <w:rPr>
          <w:lang w:val="de-DE"/>
        </w:rPr>
        <w:t xml:space="preserve">En 2022, </w:t>
      </w:r>
      <w:proofErr w:type="spellStart"/>
      <w:r>
        <w:rPr>
          <w:lang w:val="de-DE"/>
        </w:rPr>
        <w:t>il</w:t>
      </w:r>
      <w:proofErr w:type="spellEnd"/>
      <w:r>
        <w:rPr>
          <w:lang w:val="de-DE"/>
        </w:rPr>
        <w:t xml:space="preserve"> a </w:t>
      </w:r>
      <w:proofErr w:type="spellStart"/>
      <w:r>
        <w:rPr>
          <w:lang w:val="de-DE"/>
        </w:rPr>
        <w:t>employé</w:t>
      </w:r>
      <w:proofErr w:type="spellEnd"/>
      <w:r>
        <w:rPr>
          <w:lang w:val="de-DE"/>
        </w:rPr>
        <w:t xml:space="preserve"> plus de 50 000 </w:t>
      </w:r>
      <w:proofErr w:type="spellStart"/>
      <w:r>
        <w:rPr>
          <w:lang w:val="de-DE"/>
        </w:rPr>
        <w:t>personnes</w:t>
      </w:r>
      <w:proofErr w:type="spellEnd"/>
      <w:r>
        <w:rPr>
          <w:lang w:val="de-DE"/>
        </w:rPr>
        <w:t xml:space="preserve"> et a </w:t>
      </w:r>
      <w:proofErr w:type="spellStart"/>
      <w:r>
        <w:rPr>
          <w:lang w:val="de-DE"/>
        </w:rPr>
        <w:t>enregistré</w:t>
      </w:r>
      <w:proofErr w:type="spellEnd"/>
      <w:r>
        <w:rPr>
          <w:lang w:val="de-DE"/>
        </w:rPr>
        <w:t xml:space="preserve"> </w:t>
      </w:r>
      <w:proofErr w:type="spellStart"/>
      <w:r>
        <w:rPr>
          <w:lang w:val="de-DE"/>
        </w:rPr>
        <w:t>un</w:t>
      </w:r>
      <w:proofErr w:type="spellEnd"/>
      <w:r>
        <w:rPr>
          <w:lang w:val="de-DE"/>
        </w:rPr>
        <w:t xml:space="preserve"> </w:t>
      </w:r>
      <w:proofErr w:type="spellStart"/>
      <w:r>
        <w:rPr>
          <w:lang w:val="de-DE"/>
        </w:rPr>
        <w:t>chiffre</w:t>
      </w:r>
      <w:proofErr w:type="spellEnd"/>
      <w:r>
        <w:rPr>
          <w:lang w:val="de-DE"/>
        </w:rPr>
        <w:t xml:space="preserve"> </w:t>
      </w:r>
      <w:proofErr w:type="spellStart"/>
      <w:r>
        <w:rPr>
          <w:lang w:val="de-DE"/>
        </w:rPr>
        <w:t>d'affaires</w:t>
      </w:r>
      <w:proofErr w:type="spellEnd"/>
      <w:r>
        <w:rPr>
          <w:lang w:val="de-DE"/>
        </w:rPr>
        <w:t xml:space="preserve"> </w:t>
      </w:r>
      <w:proofErr w:type="spellStart"/>
      <w:r>
        <w:rPr>
          <w:lang w:val="de-DE"/>
        </w:rPr>
        <w:t>consolidé</w:t>
      </w:r>
      <w:proofErr w:type="spellEnd"/>
      <w:r>
        <w:rPr>
          <w:lang w:val="de-DE"/>
        </w:rPr>
        <w:t xml:space="preserve"> de plus de 12,5 </w:t>
      </w:r>
      <w:proofErr w:type="spellStart"/>
      <w:r>
        <w:rPr>
          <w:lang w:val="de-DE"/>
        </w:rPr>
        <w:t>milliards</w:t>
      </w:r>
      <w:proofErr w:type="spellEnd"/>
      <w:r>
        <w:rPr>
          <w:lang w:val="de-DE"/>
        </w:rPr>
        <w:t xml:space="preserve"> </w:t>
      </w:r>
      <w:proofErr w:type="spellStart"/>
      <w:r>
        <w:rPr>
          <w:lang w:val="de-DE"/>
        </w:rPr>
        <w:t>d'euros</w:t>
      </w:r>
      <w:proofErr w:type="spellEnd"/>
      <w:r>
        <w:rPr>
          <w:lang w:val="de-DE"/>
        </w:rPr>
        <w:t xml:space="preserve">. Liebherr a </w:t>
      </w:r>
      <w:proofErr w:type="spellStart"/>
      <w:r>
        <w:rPr>
          <w:lang w:val="de-DE"/>
        </w:rPr>
        <w:t>été</w:t>
      </w:r>
      <w:proofErr w:type="spellEnd"/>
      <w:r>
        <w:rPr>
          <w:lang w:val="de-DE"/>
        </w:rPr>
        <w:t xml:space="preserve"> </w:t>
      </w:r>
      <w:proofErr w:type="spellStart"/>
      <w:r>
        <w:rPr>
          <w:lang w:val="de-DE"/>
        </w:rPr>
        <w:t>fondé</w:t>
      </w:r>
      <w:proofErr w:type="spellEnd"/>
      <w:r>
        <w:rPr>
          <w:lang w:val="de-DE"/>
        </w:rPr>
        <w:t xml:space="preserve"> en 1949 à Kirchdorf an der Iller, </w:t>
      </w:r>
      <w:proofErr w:type="spellStart"/>
      <w:r>
        <w:rPr>
          <w:lang w:val="de-DE"/>
        </w:rPr>
        <w:t>dans</w:t>
      </w:r>
      <w:proofErr w:type="spellEnd"/>
      <w:r>
        <w:rPr>
          <w:lang w:val="de-DE"/>
        </w:rPr>
        <w:t xml:space="preserve"> le </w:t>
      </w:r>
      <w:proofErr w:type="spellStart"/>
      <w:r>
        <w:rPr>
          <w:lang w:val="de-DE"/>
        </w:rPr>
        <w:t>sud</w:t>
      </w:r>
      <w:proofErr w:type="spellEnd"/>
      <w:r>
        <w:rPr>
          <w:lang w:val="de-DE"/>
        </w:rPr>
        <w:t xml:space="preserve"> de </w:t>
      </w:r>
      <w:proofErr w:type="spellStart"/>
      <w:r>
        <w:rPr>
          <w:lang w:val="de-DE"/>
        </w:rPr>
        <w:t>l'Allemagne</w:t>
      </w:r>
      <w:proofErr w:type="spellEnd"/>
      <w:r>
        <w:rPr>
          <w:lang w:val="de-DE"/>
        </w:rPr>
        <w:t xml:space="preserve">. </w:t>
      </w:r>
      <w:proofErr w:type="spellStart"/>
      <w:r>
        <w:t>Depuis</w:t>
      </w:r>
      <w:proofErr w:type="spellEnd"/>
      <w:r>
        <w:t xml:space="preserve">, les </w:t>
      </w:r>
      <w:proofErr w:type="spellStart"/>
      <w:r>
        <w:t>employés</w:t>
      </w:r>
      <w:proofErr w:type="spellEnd"/>
      <w:r>
        <w:t xml:space="preserve"> </w:t>
      </w:r>
      <w:proofErr w:type="spellStart"/>
      <w:r>
        <w:t>ont</w:t>
      </w:r>
      <w:proofErr w:type="spellEnd"/>
      <w:r>
        <w:t xml:space="preserve"> pour </w:t>
      </w:r>
      <w:proofErr w:type="spellStart"/>
      <w:r>
        <w:t>objectif</w:t>
      </w:r>
      <w:proofErr w:type="spellEnd"/>
      <w:r>
        <w:t xml:space="preserve"> de </w:t>
      </w:r>
      <w:proofErr w:type="spellStart"/>
      <w:r>
        <w:t>convaincre</w:t>
      </w:r>
      <w:proofErr w:type="spellEnd"/>
      <w:r>
        <w:t xml:space="preserve"> </w:t>
      </w:r>
      <w:proofErr w:type="spellStart"/>
      <w:r>
        <w:t>leurs</w:t>
      </w:r>
      <w:proofErr w:type="spellEnd"/>
      <w:r>
        <w:t xml:space="preserve"> clients par des solutions </w:t>
      </w:r>
      <w:proofErr w:type="spellStart"/>
      <w:r>
        <w:t>exigeantes</w:t>
      </w:r>
      <w:proofErr w:type="spellEnd"/>
      <w:r>
        <w:t xml:space="preserve"> tout </w:t>
      </w:r>
      <w:proofErr w:type="spellStart"/>
      <w:r>
        <w:t>en</w:t>
      </w:r>
      <w:proofErr w:type="spellEnd"/>
      <w:r>
        <w:t xml:space="preserve"> </w:t>
      </w:r>
      <w:proofErr w:type="spellStart"/>
      <w:r>
        <w:t>contribuant</w:t>
      </w:r>
      <w:proofErr w:type="spellEnd"/>
      <w:r>
        <w:t xml:space="preserve"> au </w:t>
      </w:r>
      <w:proofErr w:type="spellStart"/>
      <w:r>
        <w:t>progrès</w:t>
      </w:r>
      <w:proofErr w:type="spellEnd"/>
      <w:r>
        <w:t xml:space="preserve"> </w:t>
      </w:r>
      <w:proofErr w:type="spellStart"/>
      <w:r>
        <w:t>technologique</w:t>
      </w:r>
      <w:proofErr w:type="spellEnd"/>
      <w:r>
        <w:t>.</w:t>
      </w:r>
    </w:p>
    <w:p w14:paraId="5F7F3039" w14:textId="2C75FF0B" w:rsidR="00E45350" w:rsidRPr="00BA4B0B" w:rsidRDefault="00E45350" w:rsidP="00284096">
      <w:pPr>
        <w:pStyle w:val="BoilerplateCopyhead9Pt"/>
        <w:rPr>
          <w:rFonts w:cs="Arial"/>
          <w:b w:val="0"/>
        </w:rPr>
      </w:pPr>
    </w:p>
    <w:p w14:paraId="72F7AD46" w14:textId="77777777" w:rsidR="00BA4B0B" w:rsidRDefault="00BA4B0B" w:rsidP="0093238A">
      <w:pPr>
        <w:spacing w:line="276" w:lineRule="auto"/>
        <w:rPr>
          <w:rFonts w:ascii="Arial" w:hAnsi="Arial" w:cs="Arial"/>
          <w:b/>
          <w:lang w:val="en-US"/>
        </w:rPr>
      </w:pPr>
    </w:p>
    <w:p w14:paraId="21D891B0" w14:textId="77777777" w:rsidR="00BA4B0B" w:rsidRDefault="00BA4B0B" w:rsidP="0093238A">
      <w:pPr>
        <w:spacing w:line="276" w:lineRule="auto"/>
        <w:rPr>
          <w:rFonts w:ascii="Arial" w:hAnsi="Arial" w:cs="Arial"/>
          <w:b/>
          <w:lang w:val="en-US"/>
        </w:rPr>
      </w:pPr>
    </w:p>
    <w:p w14:paraId="6AB8CE5C" w14:textId="77777777" w:rsidR="00BA4B0B" w:rsidRDefault="00BA4B0B" w:rsidP="0093238A">
      <w:pPr>
        <w:spacing w:line="276" w:lineRule="auto"/>
        <w:rPr>
          <w:rFonts w:ascii="Arial" w:hAnsi="Arial" w:cs="Arial"/>
          <w:b/>
          <w:lang w:val="en-US"/>
        </w:rPr>
      </w:pPr>
    </w:p>
    <w:p w14:paraId="5608E6CB" w14:textId="77777777" w:rsidR="00BA4B0B" w:rsidRDefault="00BA4B0B" w:rsidP="0093238A">
      <w:pPr>
        <w:spacing w:line="276" w:lineRule="auto"/>
        <w:rPr>
          <w:rFonts w:ascii="Arial" w:hAnsi="Arial" w:cs="Arial"/>
          <w:b/>
          <w:lang w:val="en-US"/>
        </w:rPr>
      </w:pPr>
    </w:p>
    <w:p w14:paraId="21C6B1EE" w14:textId="77777777" w:rsidR="00BA4B0B" w:rsidRPr="00BA4B0B" w:rsidRDefault="00BA4B0B" w:rsidP="0093238A">
      <w:pPr>
        <w:spacing w:line="276" w:lineRule="auto"/>
        <w:rPr>
          <w:rFonts w:ascii="Arial" w:hAnsi="Arial" w:cs="Arial"/>
          <w:b/>
          <w:lang w:val="en-US"/>
        </w:rPr>
      </w:pPr>
    </w:p>
    <w:p w14:paraId="08B2B62F" w14:textId="662E90A8" w:rsidR="0093238A" w:rsidRPr="00284096" w:rsidRDefault="00557336" w:rsidP="0093238A">
      <w:pPr>
        <w:spacing w:line="276" w:lineRule="auto"/>
        <w:rPr>
          <w:rFonts w:ascii="Arial" w:hAnsi="Arial" w:cs="Arial"/>
          <w:b/>
          <w:lang w:val="en-US"/>
        </w:rPr>
      </w:pPr>
      <w:r w:rsidRPr="009307F3">
        <w:rPr>
          <w:rFonts w:ascii="Arial" w:hAnsi="Arial" w:cs="Arial"/>
          <w:b/>
          <w:bCs/>
          <w:lang w:val="en-US"/>
        </w:rPr>
        <w:t>Images</w:t>
      </w:r>
    </w:p>
    <w:p w14:paraId="2759506B" w14:textId="77777777" w:rsidR="00557336" w:rsidRPr="00284096" w:rsidRDefault="00557336" w:rsidP="0093238A">
      <w:pPr>
        <w:spacing w:line="276" w:lineRule="auto"/>
        <w:rPr>
          <w:rFonts w:ascii="Arial" w:hAnsi="Arial" w:cs="Arial"/>
          <w:b/>
          <w:lang w:val="en-US"/>
        </w:rPr>
      </w:pPr>
    </w:p>
    <w:p w14:paraId="2FB119E4" w14:textId="33F7AB01" w:rsidR="007C0C65" w:rsidRPr="00BA4B0B" w:rsidRDefault="007C0C65" w:rsidP="0093238A">
      <w:pPr>
        <w:spacing w:line="276" w:lineRule="auto"/>
        <w:rPr>
          <w:rFonts w:ascii="Arial" w:hAnsi="Arial" w:cs="Arial"/>
          <w:b/>
          <w:lang w:val="en-US"/>
        </w:rPr>
      </w:pPr>
      <w:r>
        <w:rPr>
          <w:rFonts w:ascii="Arial" w:hAnsi="Arial" w:cs="Arial"/>
          <w:noProof/>
          <w:lang w:val="fr-FR" w:eastAsia="fr-FR"/>
        </w:rPr>
        <w:drawing>
          <wp:inline distT="0" distB="0" distL="0" distR="0" wp14:anchorId="5D22BB26" wp14:editId="76BD2F66">
            <wp:extent cx="1631950" cy="992380"/>
            <wp:effectExtent l="0" t="0" r="6350" b="0"/>
            <wp:docPr id="2036974343" name="Grafik 1" descr="Ein Bild, das Zylinder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974343" name="Grafik 1" descr="Ein Bild, das Zylinder enthält.&#10;&#10;Automatisch generierte Beschreibung"/>
                    <pic:cNvPicPr/>
                  </pic:nvPicPr>
                  <pic:blipFill>
                    <a:blip r:embed="rId11"/>
                    <a:stretch>
                      <a:fillRect/>
                    </a:stretch>
                  </pic:blipFill>
                  <pic:spPr>
                    <a:xfrm>
                      <a:off x="0" y="0"/>
                      <a:ext cx="1642258" cy="998648"/>
                    </a:xfrm>
                    <a:prstGeom prst="rect">
                      <a:avLst/>
                    </a:prstGeom>
                  </pic:spPr>
                </pic:pic>
              </a:graphicData>
            </a:graphic>
          </wp:inline>
        </w:drawing>
      </w:r>
      <w:r w:rsidRPr="009307F3">
        <w:rPr>
          <w:rFonts w:ascii="Arial" w:hAnsi="Arial" w:cs="Arial"/>
          <w:lang w:val="en-US"/>
        </w:rPr>
        <w:br/>
      </w:r>
      <w:r w:rsidRPr="009307F3">
        <w:rPr>
          <w:rFonts w:ascii="Arial" w:hAnsi="Arial" w:cs="Arial"/>
          <w:sz w:val="20"/>
          <w:szCs w:val="20"/>
          <w:lang w:val="en-US"/>
        </w:rPr>
        <w:t>liebherr-modular-electro-mechanical-actuator-copyright-liebherr.jpg</w:t>
      </w:r>
    </w:p>
    <w:p w14:paraId="47689D78" w14:textId="015E7F00" w:rsidR="007C0C65" w:rsidRPr="00BA4B0B" w:rsidRDefault="007C0C65" w:rsidP="0093238A">
      <w:pPr>
        <w:spacing w:line="276" w:lineRule="auto"/>
        <w:rPr>
          <w:rFonts w:ascii="Arial" w:hAnsi="Arial" w:cs="Arial"/>
          <w:bCs/>
          <w:sz w:val="20"/>
          <w:szCs w:val="20"/>
          <w:lang w:val="fr-FR"/>
        </w:rPr>
      </w:pPr>
      <w:r>
        <w:rPr>
          <w:rFonts w:ascii="Arial" w:hAnsi="Arial" w:cs="Arial"/>
          <w:sz w:val="20"/>
          <w:szCs w:val="20"/>
          <w:lang w:val="fr-FR"/>
        </w:rPr>
        <w:t xml:space="preserve">Liebherr-Aerospace compte parmi les leaders du développement d’actionneurs électromécaniques. </w:t>
      </w:r>
      <w:r>
        <w:rPr>
          <w:rFonts w:ascii="Arial" w:hAnsi="Arial" w:cs="Arial"/>
          <w:sz w:val="20"/>
          <w:szCs w:val="20"/>
          <w:lang w:val="fr-FR"/>
        </w:rPr>
        <w:br/>
        <w:t>– © Liebherr</w:t>
      </w:r>
    </w:p>
    <w:p w14:paraId="7D8BEF4A" w14:textId="77777777" w:rsidR="007C0C65" w:rsidRPr="00BA4B0B" w:rsidRDefault="007C0C65" w:rsidP="0093238A">
      <w:pPr>
        <w:spacing w:line="276" w:lineRule="auto"/>
        <w:rPr>
          <w:rFonts w:ascii="Arial" w:hAnsi="Arial" w:cs="Arial"/>
          <w:b/>
          <w:lang w:val="fr-FR"/>
        </w:rPr>
      </w:pPr>
    </w:p>
    <w:p w14:paraId="4B03E517" w14:textId="14594169" w:rsidR="0093238A" w:rsidRPr="00BA4B0B" w:rsidRDefault="0093238A" w:rsidP="0093238A">
      <w:pPr>
        <w:spacing w:line="276" w:lineRule="auto"/>
        <w:rPr>
          <w:rFonts w:ascii="Arial" w:hAnsi="Arial" w:cs="Arial"/>
          <w:lang w:val="fr-FR"/>
        </w:rPr>
      </w:pPr>
      <w:r>
        <w:rPr>
          <w:rFonts w:ascii="Arial" w:hAnsi="Arial"/>
          <w:noProof/>
          <w:lang w:val="fr-FR" w:eastAsia="fr-FR"/>
        </w:rPr>
        <w:drawing>
          <wp:inline distT="0" distB="0" distL="0" distR="0" wp14:anchorId="7F3EF81D" wp14:editId="2DC1698C">
            <wp:extent cx="1863872" cy="1242204"/>
            <wp:effectExtent l="0" t="0" r="3175" b="0"/>
            <wp:docPr id="2" name="Grafik 2" descr="C:\Users\lliazo6\AppData\Local\Microsoft\Windows\INetCache\Content.Word\liebherr-aerospace-singapore-mro-valve-test-nov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iazo6\AppData\Local\Microsoft\Windows\INetCache\Content.Word\liebherr-aerospace-singapore-mro-valve-test-nov202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64297" cy="1242487"/>
                    </a:xfrm>
                    <a:prstGeom prst="rect">
                      <a:avLst/>
                    </a:prstGeom>
                    <a:noFill/>
                    <a:ln>
                      <a:noFill/>
                    </a:ln>
                  </pic:spPr>
                </pic:pic>
              </a:graphicData>
            </a:graphic>
          </wp:inline>
        </w:drawing>
      </w:r>
      <w:r>
        <w:rPr>
          <w:rFonts w:ascii="Arial" w:hAnsi="Arial"/>
          <w:lang w:val="fr-FR"/>
        </w:rPr>
        <w:br/>
      </w:r>
      <w:r>
        <w:rPr>
          <w:rFonts w:ascii="Arial" w:hAnsi="Arial"/>
          <w:sz w:val="20"/>
          <w:szCs w:val="20"/>
          <w:lang w:val="fr-FR"/>
        </w:rPr>
        <w:t>liebherr-aerospace-singapore-mro-valve-test-copyright-liebherr.jpg</w:t>
      </w:r>
    </w:p>
    <w:p w14:paraId="51060E71" w14:textId="776927BE" w:rsidR="0093238A" w:rsidRPr="009307F3" w:rsidRDefault="009D27EF" w:rsidP="00112840">
      <w:pPr>
        <w:pStyle w:val="Copyhead11Pt"/>
        <w:rPr>
          <w:rFonts w:eastAsiaTheme="minorEastAsia" w:cs="Arial"/>
          <w:b w:val="0"/>
          <w:sz w:val="20"/>
          <w:szCs w:val="20"/>
          <w:lang w:val="fr-FR"/>
        </w:rPr>
      </w:pPr>
      <w:r>
        <w:rPr>
          <w:rFonts w:eastAsiaTheme="minorEastAsia" w:cs="Arial"/>
          <w:b w:val="0"/>
          <w:sz w:val="20"/>
          <w:szCs w:val="20"/>
          <w:lang w:val="fr-FR"/>
        </w:rPr>
        <w:t>Essai d’une vanne chez Liebherr Singapour. – © Liebherr</w:t>
      </w:r>
    </w:p>
    <w:p w14:paraId="5B4F5559" w14:textId="77777777" w:rsidR="007C0C65" w:rsidRPr="009307F3" w:rsidRDefault="007C0C65" w:rsidP="00112840">
      <w:pPr>
        <w:pStyle w:val="Copyhead11Pt"/>
        <w:rPr>
          <w:rFonts w:cs="Arial"/>
          <w:lang w:val="fr-FR"/>
        </w:rPr>
      </w:pPr>
    </w:p>
    <w:p w14:paraId="725ADEC5" w14:textId="1A4E830B" w:rsidR="00112840" w:rsidRPr="009307F3" w:rsidRDefault="00112840" w:rsidP="00112840">
      <w:pPr>
        <w:pStyle w:val="Copyhead11Pt"/>
        <w:rPr>
          <w:rFonts w:cs="Arial"/>
          <w:lang w:val="fr-FR"/>
        </w:rPr>
      </w:pPr>
      <w:r>
        <w:rPr>
          <w:rFonts w:cs="Arial"/>
          <w:bCs/>
          <w:lang w:val="fr-FR"/>
        </w:rPr>
        <w:t>Contact</w:t>
      </w:r>
    </w:p>
    <w:p w14:paraId="15CDB3F9" w14:textId="0D3BA1D7" w:rsidR="00F5739E" w:rsidRPr="00BA4B0B" w:rsidRDefault="00600E4F" w:rsidP="00600E4F">
      <w:pPr>
        <w:spacing w:after="300" w:line="300" w:lineRule="exact"/>
        <w:rPr>
          <w:rFonts w:ascii="Arial" w:eastAsia="Times New Roman" w:hAnsi="Arial" w:cs="Arial"/>
          <w:szCs w:val="18"/>
          <w:lang w:val="en-US"/>
        </w:rPr>
      </w:pPr>
      <w:r>
        <w:rPr>
          <w:rFonts w:ascii="Arial" w:eastAsia="Times New Roman" w:hAnsi="Arial" w:cs="Arial"/>
          <w:szCs w:val="18"/>
          <w:lang w:val="fr-FR"/>
        </w:rPr>
        <w:t>Ute Braam</w:t>
      </w:r>
      <w:r>
        <w:rPr>
          <w:rFonts w:ascii="Arial" w:eastAsia="Times New Roman" w:hAnsi="Arial" w:cs="Arial"/>
          <w:szCs w:val="18"/>
          <w:lang w:val="fr-FR"/>
        </w:rPr>
        <w:br/>
      </w:r>
      <w:r w:rsidR="00604493">
        <w:rPr>
          <w:rFonts w:ascii="Arial" w:eastAsia="Times New Roman" w:hAnsi="Arial" w:cs="Arial"/>
          <w:szCs w:val="18"/>
          <w:lang w:val="fr-FR"/>
        </w:rPr>
        <w:t xml:space="preserve">Head of </w:t>
      </w:r>
      <w:proofErr w:type="spellStart"/>
      <w:r w:rsidR="00604493">
        <w:rPr>
          <w:rFonts w:ascii="Arial" w:eastAsia="Times New Roman" w:hAnsi="Arial" w:cs="Arial"/>
          <w:szCs w:val="18"/>
          <w:lang w:val="fr-FR"/>
        </w:rPr>
        <w:t>Corporate</w:t>
      </w:r>
      <w:proofErr w:type="spellEnd"/>
      <w:r w:rsidR="00604493">
        <w:rPr>
          <w:rFonts w:ascii="Arial" w:eastAsia="Times New Roman" w:hAnsi="Arial" w:cs="Arial"/>
          <w:szCs w:val="18"/>
          <w:lang w:val="fr-FR"/>
        </w:rPr>
        <w:t xml:space="preserve"> Communication</w:t>
      </w:r>
      <w:r>
        <w:rPr>
          <w:rFonts w:ascii="Arial" w:eastAsia="Times New Roman" w:hAnsi="Arial" w:cs="Arial"/>
          <w:szCs w:val="18"/>
          <w:lang w:val="fr-FR"/>
        </w:rPr>
        <w:br/>
        <w:t>Téléphone : +49 8381 46 4403</w:t>
      </w:r>
      <w:r>
        <w:rPr>
          <w:rFonts w:ascii="Arial" w:eastAsia="Times New Roman" w:hAnsi="Arial" w:cs="Arial"/>
          <w:szCs w:val="18"/>
          <w:lang w:val="fr-FR"/>
        </w:rPr>
        <w:br/>
        <w:t xml:space="preserve">Courriel : ute.braam@liebherr.com </w:t>
      </w:r>
    </w:p>
    <w:sectPr w:rsidR="00F5739E" w:rsidRPr="00BA4B0B" w:rsidSect="00C3243D">
      <w:headerReference w:type="default" r:id="rId13"/>
      <w:pgSz w:w="11906" w:h="16838"/>
      <w:pgMar w:top="851" w:right="851" w:bottom="851" w:left="851"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0EB1" w14:textId="77777777" w:rsidR="007A264C" w:rsidRDefault="007A264C" w:rsidP="00785F8A">
      <w:pPr>
        <w:spacing w:after="0" w:line="240" w:lineRule="auto"/>
      </w:pPr>
      <w:r>
        <w:separator/>
      </w:r>
    </w:p>
    <w:p w14:paraId="62295984" w14:textId="77777777" w:rsidR="007A264C" w:rsidRDefault="007A264C"/>
  </w:endnote>
  <w:endnote w:type="continuationSeparator" w:id="0">
    <w:p w14:paraId="5064E0E8" w14:textId="77777777" w:rsidR="007A264C" w:rsidRDefault="007A264C" w:rsidP="00785F8A">
      <w:pPr>
        <w:spacing w:after="0" w:line="240" w:lineRule="auto"/>
      </w:pPr>
      <w:r>
        <w:continuationSeparator/>
      </w:r>
    </w:p>
    <w:p w14:paraId="4914FCD9" w14:textId="77777777" w:rsidR="007A264C" w:rsidRDefault="007A26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Microsoft YaHei"/>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33C57" w14:textId="77777777" w:rsidR="007A264C" w:rsidRDefault="007A264C" w:rsidP="00785F8A">
      <w:pPr>
        <w:spacing w:after="0" w:line="240" w:lineRule="auto"/>
      </w:pPr>
      <w:r>
        <w:separator/>
      </w:r>
    </w:p>
    <w:p w14:paraId="799EC0E6" w14:textId="77777777" w:rsidR="007A264C" w:rsidRDefault="007A264C"/>
  </w:footnote>
  <w:footnote w:type="continuationSeparator" w:id="0">
    <w:p w14:paraId="7917D7FA" w14:textId="77777777" w:rsidR="007A264C" w:rsidRDefault="007A264C" w:rsidP="00785F8A">
      <w:pPr>
        <w:spacing w:after="0" w:line="240" w:lineRule="auto"/>
      </w:pPr>
      <w:r>
        <w:continuationSeparator/>
      </w:r>
    </w:p>
    <w:p w14:paraId="22C597F2" w14:textId="77777777" w:rsidR="007A264C" w:rsidRDefault="007A26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223E9" w14:textId="77777777" w:rsidR="00022E52" w:rsidRDefault="00022E52">
    <w:pPr>
      <w:pStyle w:val="Kopfzeile"/>
    </w:pPr>
    <w:r>
      <w:rPr>
        <w:noProof/>
        <w:lang w:val="fr-FR"/>
      </w:rPr>
      <w:ptab w:relativeTo="margin" w:alignment="right" w:leader="none"/>
    </w:r>
    <w:r>
      <w:rPr>
        <w:noProof/>
        <w:lang w:val="fr-FR" w:eastAsia="fr-FR"/>
      </w:rPr>
      <w:drawing>
        <wp:inline distT="0" distB="0" distL="0" distR="0" wp14:anchorId="3E4AFA65" wp14:editId="5D74B940">
          <wp:extent cx="2167200" cy="270000"/>
          <wp:effectExtent l="0" t="0" r="508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4D82"/>
    <w:multiLevelType w:val="hybridMultilevel"/>
    <w:tmpl w:val="DD22EC44"/>
    <w:lvl w:ilvl="0" w:tplc="DADCA25A">
      <w:numFmt w:val="bullet"/>
      <w:lvlText w:val="-"/>
      <w:lvlJc w:val="left"/>
      <w:pPr>
        <w:ind w:left="720" w:hanging="360"/>
      </w:pPr>
      <w:rPr>
        <w:rFonts w:ascii="Arial" w:eastAsiaTheme="minorEastAsia" w:hAnsi="Arial" w:cs="Aria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1ABF4F6A"/>
    <w:multiLevelType w:val="hybridMultilevel"/>
    <w:tmpl w:val="4F307C5E"/>
    <w:lvl w:ilvl="0" w:tplc="C7A81F4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B280D67"/>
    <w:multiLevelType w:val="hybridMultilevel"/>
    <w:tmpl w:val="CA34CBE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316D61C4"/>
    <w:multiLevelType w:val="hybridMultilevel"/>
    <w:tmpl w:val="153CE80A"/>
    <w:lvl w:ilvl="0" w:tplc="75B061E6">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5" w15:restartNumberingAfterBreak="0">
    <w:nsid w:val="35F11D54"/>
    <w:multiLevelType w:val="hybridMultilevel"/>
    <w:tmpl w:val="A9CCA700"/>
    <w:lvl w:ilvl="0" w:tplc="8B34F30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4622FD"/>
    <w:multiLevelType w:val="hybridMultilevel"/>
    <w:tmpl w:val="3250B22C"/>
    <w:lvl w:ilvl="0" w:tplc="C7A81F4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B987F15"/>
    <w:multiLevelType w:val="hybridMultilevel"/>
    <w:tmpl w:val="35D0F1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9F146C9"/>
    <w:multiLevelType w:val="hybridMultilevel"/>
    <w:tmpl w:val="C466EEC4"/>
    <w:lvl w:ilvl="0" w:tplc="C7A81F4A">
      <w:start w:val="1"/>
      <w:numFmt w:val="decimal"/>
      <w:lvlText w:val="%1&gt;"/>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263607480">
    <w:abstractNumId w:val="4"/>
  </w:num>
  <w:num w:numId="2" w16cid:durableId="971204212">
    <w:abstractNumId w:val="1"/>
  </w:num>
  <w:num w:numId="3" w16cid:durableId="1116951285">
    <w:abstractNumId w:val="7"/>
  </w:num>
  <w:num w:numId="4" w16cid:durableId="1306542996">
    <w:abstractNumId w:val="6"/>
  </w:num>
  <w:num w:numId="5" w16cid:durableId="1494684398">
    <w:abstractNumId w:val="2"/>
  </w:num>
  <w:num w:numId="6" w16cid:durableId="1639603709">
    <w:abstractNumId w:val="8"/>
  </w:num>
  <w:num w:numId="7" w16cid:durableId="2002541695">
    <w:abstractNumId w:val="5"/>
  </w:num>
  <w:num w:numId="8" w16cid:durableId="299120095">
    <w:abstractNumId w:val="3"/>
  </w:num>
  <w:num w:numId="9" w16cid:durableId="867379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6" w:nlCheck="1" w:checkStyle="0"/>
  <w:activeWritingStyle w:appName="MSWord" w:lang="fr-FR" w:vendorID="64" w:dllVersion="0"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8A"/>
    <w:rsid w:val="00013B7E"/>
    <w:rsid w:val="00022E52"/>
    <w:rsid w:val="00057440"/>
    <w:rsid w:val="0006197D"/>
    <w:rsid w:val="00081138"/>
    <w:rsid w:val="00094AFF"/>
    <w:rsid w:val="00095C4D"/>
    <w:rsid w:val="000B63C4"/>
    <w:rsid w:val="000B7078"/>
    <w:rsid w:val="000D5460"/>
    <w:rsid w:val="000E483B"/>
    <w:rsid w:val="000F0C49"/>
    <w:rsid w:val="000F5977"/>
    <w:rsid w:val="001126F3"/>
    <w:rsid w:val="00112840"/>
    <w:rsid w:val="001205AF"/>
    <w:rsid w:val="00142CDF"/>
    <w:rsid w:val="001434BF"/>
    <w:rsid w:val="00145DB7"/>
    <w:rsid w:val="00147376"/>
    <w:rsid w:val="00150913"/>
    <w:rsid w:val="00151F88"/>
    <w:rsid w:val="0016432D"/>
    <w:rsid w:val="00185CA9"/>
    <w:rsid w:val="00192804"/>
    <w:rsid w:val="001A3061"/>
    <w:rsid w:val="00200ECD"/>
    <w:rsid w:val="0021258E"/>
    <w:rsid w:val="002309AF"/>
    <w:rsid w:val="00241F40"/>
    <w:rsid w:val="00243028"/>
    <w:rsid w:val="00245AD4"/>
    <w:rsid w:val="0026082A"/>
    <w:rsid w:val="00260C10"/>
    <w:rsid w:val="002731B5"/>
    <w:rsid w:val="00284096"/>
    <w:rsid w:val="002A1F37"/>
    <w:rsid w:val="002A5B42"/>
    <w:rsid w:val="002E2150"/>
    <w:rsid w:val="002E648C"/>
    <w:rsid w:val="002E6844"/>
    <w:rsid w:val="002F0E7E"/>
    <w:rsid w:val="0030069C"/>
    <w:rsid w:val="003367BA"/>
    <w:rsid w:val="00344789"/>
    <w:rsid w:val="00360257"/>
    <w:rsid w:val="00364585"/>
    <w:rsid w:val="00366DE0"/>
    <w:rsid w:val="00372D67"/>
    <w:rsid w:val="00375F35"/>
    <w:rsid w:val="003771FA"/>
    <w:rsid w:val="0038764B"/>
    <w:rsid w:val="00397DE8"/>
    <w:rsid w:val="003A3555"/>
    <w:rsid w:val="003A3ABD"/>
    <w:rsid w:val="003A799D"/>
    <w:rsid w:val="003B6628"/>
    <w:rsid w:val="003E6B88"/>
    <w:rsid w:val="004075E5"/>
    <w:rsid w:val="00412192"/>
    <w:rsid w:val="00434B1B"/>
    <w:rsid w:val="004469F2"/>
    <w:rsid w:val="00465259"/>
    <w:rsid w:val="0048436D"/>
    <w:rsid w:val="00484D8E"/>
    <w:rsid w:val="00497FDF"/>
    <w:rsid w:val="004A27F7"/>
    <w:rsid w:val="004A5D4F"/>
    <w:rsid w:val="004B19C6"/>
    <w:rsid w:val="004C7B84"/>
    <w:rsid w:val="004E30CA"/>
    <w:rsid w:val="00503F1E"/>
    <w:rsid w:val="00522FC8"/>
    <w:rsid w:val="005270CD"/>
    <w:rsid w:val="00541705"/>
    <w:rsid w:val="00541EF5"/>
    <w:rsid w:val="00557336"/>
    <w:rsid w:val="005B3BDB"/>
    <w:rsid w:val="005C3D07"/>
    <w:rsid w:val="005C611A"/>
    <w:rsid w:val="005F14D4"/>
    <w:rsid w:val="005F7A7D"/>
    <w:rsid w:val="00600E4F"/>
    <w:rsid w:val="00604493"/>
    <w:rsid w:val="006054B6"/>
    <w:rsid w:val="0061379A"/>
    <w:rsid w:val="00627280"/>
    <w:rsid w:val="00635B45"/>
    <w:rsid w:val="00640DD5"/>
    <w:rsid w:val="0067732C"/>
    <w:rsid w:val="006809F7"/>
    <w:rsid w:val="00691A03"/>
    <w:rsid w:val="00691C01"/>
    <w:rsid w:val="006970C3"/>
    <w:rsid w:val="006A0B5E"/>
    <w:rsid w:val="006B00D5"/>
    <w:rsid w:val="006B4C70"/>
    <w:rsid w:val="006E2464"/>
    <w:rsid w:val="0071574C"/>
    <w:rsid w:val="00730C11"/>
    <w:rsid w:val="00740513"/>
    <w:rsid w:val="00746563"/>
    <w:rsid w:val="00765EE1"/>
    <w:rsid w:val="0076636A"/>
    <w:rsid w:val="00767FFD"/>
    <w:rsid w:val="00785F8A"/>
    <w:rsid w:val="007922F9"/>
    <w:rsid w:val="007A0D67"/>
    <w:rsid w:val="007A1C72"/>
    <w:rsid w:val="007A264C"/>
    <w:rsid w:val="007A5BCF"/>
    <w:rsid w:val="007B2B05"/>
    <w:rsid w:val="007C0C65"/>
    <w:rsid w:val="007C41F5"/>
    <w:rsid w:val="007D0B52"/>
    <w:rsid w:val="007D5480"/>
    <w:rsid w:val="007E3E03"/>
    <w:rsid w:val="00802B9A"/>
    <w:rsid w:val="0080440F"/>
    <w:rsid w:val="008412C2"/>
    <w:rsid w:val="00843957"/>
    <w:rsid w:val="00851EDB"/>
    <w:rsid w:val="00857CD3"/>
    <w:rsid w:val="00873C5F"/>
    <w:rsid w:val="0088468F"/>
    <w:rsid w:val="0089455B"/>
    <w:rsid w:val="008A3946"/>
    <w:rsid w:val="008B2FD6"/>
    <w:rsid w:val="008B64DE"/>
    <w:rsid w:val="008F2A90"/>
    <w:rsid w:val="008F5D6A"/>
    <w:rsid w:val="008F6C54"/>
    <w:rsid w:val="00900D81"/>
    <w:rsid w:val="00916C41"/>
    <w:rsid w:val="00917C99"/>
    <w:rsid w:val="00923F51"/>
    <w:rsid w:val="009307F3"/>
    <w:rsid w:val="0093238A"/>
    <w:rsid w:val="00936E88"/>
    <w:rsid w:val="00964BF2"/>
    <w:rsid w:val="009944F0"/>
    <w:rsid w:val="009A3A63"/>
    <w:rsid w:val="009B014D"/>
    <w:rsid w:val="009C27E1"/>
    <w:rsid w:val="009D27EF"/>
    <w:rsid w:val="009F7B9D"/>
    <w:rsid w:val="00A019FF"/>
    <w:rsid w:val="00A2369A"/>
    <w:rsid w:val="00A40E44"/>
    <w:rsid w:val="00A41801"/>
    <w:rsid w:val="00A42D8C"/>
    <w:rsid w:val="00A50A90"/>
    <w:rsid w:val="00A64164"/>
    <w:rsid w:val="00A65F82"/>
    <w:rsid w:val="00A67A74"/>
    <w:rsid w:val="00A818AF"/>
    <w:rsid w:val="00A841C1"/>
    <w:rsid w:val="00A84DEF"/>
    <w:rsid w:val="00A85F9A"/>
    <w:rsid w:val="00A8793F"/>
    <w:rsid w:val="00A92D83"/>
    <w:rsid w:val="00A93B8A"/>
    <w:rsid w:val="00AB68DE"/>
    <w:rsid w:val="00AD13BB"/>
    <w:rsid w:val="00AD29A8"/>
    <w:rsid w:val="00AD30FE"/>
    <w:rsid w:val="00AF0AD2"/>
    <w:rsid w:val="00AF1F99"/>
    <w:rsid w:val="00B02C6F"/>
    <w:rsid w:val="00B12A74"/>
    <w:rsid w:val="00B13651"/>
    <w:rsid w:val="00B1597C"/>
    <w:rsid w:val="00B20FE8"/>
    <w:rsid w:val="00B21215"/>
    <w:rsid w:val="00B32F1A"/>
    <w:rsid w:val="00B37526"/>
    <w:rsid w:val="00B566B7"/>
    <w:rsid w:val="00B5742A"/>
    <w:rsid w:val="00B638EB"/>
    <w:rsid w:val="00B669A7"/>
    <w:rsid w:val="00B77522"/>
    <w:rsid w:val="00B80704"/>
    <w:rsid w:val="00B81409"/>
    <w:rsid w:val="00B90F05"/>
    <w:rsid w:val="00B92E63"/>
    <w:rsid w:val="00BA4B0B"/>
    <w:rsid w:val="00BA5301"/>
    <w:rsid w:val="00BC503E"/>
    <w:rsid w:val="00BD03E8"/>
    <w:rsid w:val="00BD0E28"/>
    <w:rsid w:val="00BD2398"/>
    <w:rsid w:val="00BD61A0"/>
    <w:rsid w:val="00BE61F8"/>
    <w:rsid w:val="00BE7BAB"/>
    <w:rsid w:val="00BF0C5E"/>
    <w:rsid w:val="00BF73F0"/>
    <w:rsid w:val="00C30848"/>
    <w:rsid w:val="00C3243D"/>
    <w:rsid w:val="00C44906"/>
    <w:rsid w:val="00C66F69"/>
    <w:rsid w:val="00C7330F"/>
    <w:rsid w:val="00C81F52"/>
    <w:rsid w:val="00C92C9B"/>
    <w:rsid w:val="00C93B97"/>
    <w:rsid w:val="00CA3E2F"/>
    <w:rsid w:val="00CB0FC0"/>
    <w:rsid w:val="00CB4ACB"/>
    <w:rsid w:val="00CB689F"/>
    <w:rsid w:val="00CF2BFD"/>
    <w:rsid w:val="00CF4580"/>
    <w:rsid w:val="00D06F34"/>
    <w:rsid w:val="00D16A01"/>
    <w:rsid w:val="00D208EC"/>
    <w:rsid w:val="00D6400B"/>
    <w:rsid w:val="00D66BC8"/>
    <w:rsid w:val="00D713F1"/>
    <w:rsid w:val="00D86231"/>
    <w:rsid w:val="00D869AC"/>
    <w:rsid w:val="00DB41B0"/>
    <w:rsid w:val="00DB63CE"/>
    <w:rsid w:val="00DC00FC"/>
    <w:rsid w:val="00DD1ED3"/>
    <w:rsid w:val="00DE0CC0"/>
    <w:rsid w:val="00DF4B0F"/>
    <w:rsid w:val="00DF5746"/>
    <w:rsid w:val="00E210AA"/>
    <w:rsid w:val="00E3573A"/>
    <w:rsid w:val="00E4014F"/>
    <w:rsid w:val="00E449FC"/>
    <w:rsid w:val="00E45350"/>
    <w:rsid w:val="00E637CF"/>
    <w:rsid w:val="00E6388F"/>
    <w:rsid w:val="00E8482E"/>
    <w:rsid w:val="00E86F90"/>
    <w:rsid w:val="00E8734D"/>
    <w:rsid w:val="00E92D5F"/>
    <w:rsid w:val="00E936DD"/>
    <w:rsid w:val="00E966A2"/>
    <w:rsid w:val="00EA2057"/>
    <w:rsid w:val="00EA27CA"/>
    <w:rsid w:val="00EA5C80"/>
    <w:rsid w:val="00EA767A"/>
    <w:rsid w:val="00EB2401"/>
    <w:rsid w:val="00ED3305"/>
    <w:rsid w:val="00ED7833"/>
    <w:rsid w:val="00F105A3"/>
    <w:rsid w:val="00F12ACC"/>
    <w:rsid w:val="00F2257F"/>
    <w:rsid w:val="00F23A41"/>
    <w:rsid w:val="00F326D2"/>
    <w:rsid w:val="00F4189C"/>
    <w:rsid w:val="00F5739E"/>
    <w:rsid w:val="00F70A24"/>
    <w:rsid w:val="00F77107"/>
    <w:rsid w:val="00F85258"/>
    <w:rsid w:val="00FB377E"/>
    <w:rsid w:val="00FD6979"/>
    <w:rsid w:val="00FE5728"/>
    <w:rsid w:val="00FE5E47"/>
    <w:rsid w:val="00FF4129"/>
    <w:rsid w:val="00FF483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5FA4B5"/>
  <w15:chartTrackingRefBased/>
  <w15:docId w15:val="{EDDAF340-0007-47B3-9CFA-38CC809A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5F8A"/>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85F8A"/>
  </w:style>
  <w:style w:type="paragraph" w:styleId="Fuzeile">
    <w:name w:val="footer"/>
    <w:basedOn w:val="Standard"/>
    <w:link w:val="FuzeileZchn"/>
    <w:uiPriority w:val="99"/>
    <w:unhideWhenUsed/>
    <w:rsid w:val="00785F8A"/>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85F8A"/>
  </w:style>
  <w:style w:type="character" w:styleId="Seitenzahl">
    <w:name w:val="page number"/>
    <w:basedOn w:val="Absatz-Standardschriftart"/>
    <w:uiPriority w:val="99"/>
    <w:semiHidden/>
    <w:rsid w:val="00785F8A"/>
  </w:style>
  <w:style w:type="paragraph" w:customStyle="1" w:styleId="Bulletpoints11Pt1">
    <w:name w:val="Bulletpoints 11Pt1"/>
    <w:basedOn w:val="Standard"/>
    <w:link w:val="Bulletpoints11Pt1Zchn"/>
    <w:rsid w:val="00241F40"/>
    <w:pPr>
      <w:numPr>
        <w:numId w:val="2"/>
      </w:numPr>
      <w:spacing w:after="0" w:line="300" w:lineRule="exact"/>
      <w:ind w:left="782" w:hanging="357"/>
    </w:pPr>
    <w:rPr>
      <w:rFonts w:ascii="Arial" w:hAnsi="Arial" w:cs="Arial"/>
      <w:b/>
      <w:lang w:val="en-US"/>
    </w:rPr>
  </w:style>
  <w:style w:type="paragraph" w:customStyle="1" w:styleId="HeadlineH233Pt">
    <w:name w:val="Headline H2 33Pt"/>
    <w:basedOn w:val="Standard"/>
    <w:link w:val="HeadlineH233PtZchn"/>
    <w:qFormat/>
    <w:rsid w:val="00785F8A"/>
    <w:pPr>
      <w:keepNext/>
      <w:keepLines/>
      <w:spacing w:after="0"/>
      <w:outlineLvl w:val="0"/>
    </w:pPr>
    <w:rPr>
      <w:rFonts w:ascii="Arial" w:eastAsiaTheme="majorEastAsia" w:hAnsi="Arial" w:cstheme="majorBidi"/>
      <w:b/>
      <w:sz w:val="66"/>
      <w:szCs w:val="32"/>
    </w:rPr>
  </w:style>
  <w:style w:type="paragraph" w:customStyle="1" w:styleId="Teaser11Pt1">
    <w:name w:val="Teaser 11Pt1"/>
    <w:basedOn w:val="Standard"/>
    <w:link w:val="Teaser11Pt1Zchn"/>
    <w:rsid w:val="00785F8A"/>
    <w:pPr>
      <w:tabs>
        <w:tab w:val="left" w:pos="170"/>
      </w:tabs>
      <w:suppressAutoHyphens/>
      <w:spacing w:after="300" w:line="300" w:lineRule="exact"/>
    </w:pPr>
    <w:rPr>
      <w:rFonts w:ascii="Arial" w:hAnsi="Arial"/>
      <w:b/>
      <w:noProof/>
      <w:lang w:val="en-US" w:eastAsia="de-DE"/>
    </w:rPr>
  </w:style>
  <w:style w:type="character" w:customStyle="1" w:styleId="HeadlineH233PtZchn">
    <w:name w:val="Headline H2 33Pt Zchn"/>
    <w:basedOn w:val="Absatz-Standardschriftart"/>
    <w:link w:val="HeadlineH233Pt"/>
    <w:rsid w:val="00785F8A"/>
    <w:rPr>
      <w:rFonts w:ascii="Arial" w:eastAsiaTheme="majorEastAsia" w:hAnsi="Arial" w:cstheme="majorBidi"/>
      <w:b/>
      <w:sz w:val="66"/>
      <w:szCs w:val="32"/>
    </w:rPr>
  </w:style>
  <w:style w:type="paragraph" w:customStyle="1" w:styleId="Topline16Pt">
    <w:name w:val="Topline 16Pt"/>
    <w:link w:val="Topline16PtZchn"/>
    <w:qFormat/>
    <w:rsid w:val="00785F8A"/>
    <w:pPr>
      <w:spacing w:after="0" w:line="240" w:lineRule="auto"/>
    </w:pPr>
    <w:rPr>
      <w:rFonts w:ascii="Arial" w:hAnsi="Arial"/>
      <w:sz w:val="33"/>
      <w:szCs w:val="33"/>
      <w:lang w:val="en-US"/>
    </w:rPr>
  </w:style>
  <w:style w:type="character" w:customStyle="1" w:styleId="Topline16PtZchn">
    <w:name w:val="Topline 16Pt Zchn"/>
    <w:basedOn w:val="Absatz-Standardschriftart"/>
    <w:link w:val="Topline16Pt"/>
    <w:rsid w:val="00785F8A"/>
    <w:rPr>
      <w:rFonts w:ascii="Arial" w:hAnsi="Arial"/>
      <w:sz w:val="33"/>
      <w:szCs w:val="33"/>
      <w:lang w:val="en-US"/>
    </w:rPr>
  </w:style>
  <w:style w:type="paragraph" w:customStyle="1" w:styleId="Copytext11Pt">
    <w:name w:val="Copytext 11Pt"/>
    <w:basedOn w:val="Standard"/>
    <w:link w:val="Copytext11PtZchn"/>
    <w:qFormat/>
    <w:rsid w:val="00785F8A"/>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785F8A"/>
    <w:pPr>
      <w:spacing w:after="300" w:line="300" w:lineRule="exact"/>
    </w:pPr>
    <w:rPr>
      <w:rFonts w:ascii="Arial" w:eastAsia="Times New Roman" w:hAnsi="Arial" w:cs="Times New Roman"/>
      <w:b/>
      <w:szCs w:val="18"/>
      <w:lang w:val="en-US" w:eastAsia="de-DE"/>
    </w:rPr>
  </w:style>
  <w:style w:type="character" w:customStyle="1" w:styleId="Teaser11Pt1Zchn">
    <w:name w:val="Teaser 11Pt1 Zchn"/>
    <w:basedOn w:val="Absatz-Standardschriftart"/>
    <w:link w:val="Teaser11Pt1"/>
    <w:rsid w:val="00785F8A"/>
    <w:rPr>
      <w:rFonts w:ascii="Arial" w:eastAsiaTheme="minorEastAsia" w:hAnsi="Arial"/>
      <w:b/>
      <w:noProof/>
      <w:lang w:val="en-US" w:eastAsia="de-DE"/>
    </w:rPr>
  </w:style>
  <w:style w:type="paragraph" w:customStyle="1" w:styleId="Teaser11Pt">
    <w:name w:val="Teaser 11Pt"/>
    <w:basedOn w:val="Teaser11Pt1"/>
    <w:link w:val="Teaser11PtZchn"/>
    <w:qFormat/>
    <w:rsid w:val="00241F40"/>
    <w:pPr>
      <w:spacing w:before="240"/>
    </w:pPr>
  </w:style>
  <w:style w:type="character" w:customStyle="1" w:styleId="Copyhead11PtZchn">
    <w:name w:val="Copyhead 11Pt Zchn"/>
    <w:basedOn w:val="Absatz-Standardschriftart"/>
    <w:link w:val="Copyhead11Pt"/>
    <w:rsid w:val="00785F8A"/>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785F8A"/>
    <w:rPr>
      <w:rFonts w:ascii="Arial" w:eastAsia="Times New Roman" w:hAnsi="Arial" w:cs="Times New Roman"/>
      <w:szCs w:val="18"/>
      <w:lang w:val="en-US" w:eastAsia="de-DE"/>
    </w:rPr>
  </w:style>
  <w:style w:type="character" w:customStyle="1" w:styleId="Bulletpoints11Pt1Zchn">
    <w:name w:val="Bulletpoints 11Pt1 Zchn"/>
    <w:basedOn w:val="Absatz-Standardschriftart"/>
    <w:link w:val="Bulletpoints11Pt1"/>
    <w:rsid w:val="00241F40"/>
    <w:rPr>
      <w:rFonts w:ascii="Arial" w:hAnsi="Arial" w:cs="Arial"/>
      <w:b/>
      <w:lang w:val="en-US"/>
    </w:rPr>
  </w:style>
  <w:style w:type="paragraph" w:styleId="Listenabsatz">
    <w:name w:val="List Paragraph"/>
    <w:basedOn w:val="Standard"/>
    <w:uiPriority w:val="34"/>
    <w:rsid w:val="00785F8A"/>
    <w:pPr>
      <w:ind w:left="720"/>
      <w:contextualSpacing/>
    </w:pPr>
  </w:style>
  <w:style w:type="paragraph" w:customStyle="1" w:styleId="BoilerplateCopyhead9Pt">
    <w:name w:val="Boilerplate Copyhead 9Pt"/>
    <w:link w:val="BoilerplateCopyhead9PtZchn"/>
    <w:qFormat/>
    <w:rsid w:val="00785F8A"/>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785F8A"/>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785F8A"/>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785F8A"/>
    <w:rPr>
      <w:rFonts w:ascii="Arial" w:hAnsi="Arial" w:cs="Arial"/>
      <w:sz w:val="18"/>
      <w:szCs w:val="18"/>
    </w:rPr>
  </w:style>
  <w:style w:type="character" w:customStyle="1" w:styleId="BoilerplateCopytext9PtZchn">
    <w:name w:val="Boilerplate Copytext 9Pt Zchn"/>
    <w:basedOn w:val="Absatz-Standardschriftart"/>
    <w:link w:val="BoilerplateCopytext9Pt"/>
    <w:rsid w:val="00785F8A"/>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785F8A"/>
    <w:rPr>
      <w:rFonts w:ascii="Arial" w:hAnsi="Arial" w:cs="Arial"/>
      <w:sz w:val="18"/>
      <w:szCs w:val="18"/>
    </w:rPr>
  </w:style>
  <w:style w:type="character" w:customStyle="1" w:styleId="Teaser11PtZchn">
    <w:name w:val="Teaser 11Pt Zchn"/>
    <w:basedOn w:val="Teaser11Pt1Zchn"/>
    <w:link w:val="Teaser11Pt"/>
    <w:rsid w:val="00241F40"/>
    <w:rPr>
      <w:rFonts w:ascii="Arial" w:eastAsiaTheme="minorEastAsia" w:hAnsi="Arial"/>
      <w:b/>
      <w:noProof/>
      <w:lang w:val="en-US" w:eastAsia="de-DE"/>
    </w:rPr>
  </w:style>
  <w:style w:type="paragraph" w:customStyle="1" w:styleId="Bulletpoints11Pt">
    <w:name w:val="Bulletpoints 11Pt"/>
    <w:basedOn w:val="Bulletpoints11Pt1"/>
    <w:link w:val="Bulletpoints11PtZchn"/>
    <w:qFormat/>
    <w:rsid w:val="00112840"/>
    <w:pPr>
      <w:ind w:left="284" w:hanging="284"/>
    </w:pPr>
  </w:style>
  <w:style w:type="character" w:customStyle="1" w:styleId="Bulletpoints11PtZchn">
    <w:name w:val="Bulletpoints 11Pt Zchn"/>
    <w:basedOn w:val="Bulletpoints11Pt1Zchn"/>
    <w:link w:val="Bulletpoints11Pt"/>
    <w:rsid w:val="00112840"/>
    <w:rPr>
      <w:rFonts w:ascii="Arial" w:hAnsi="Arial" w:cs="Arial"/>
      <w:b/>
      <w:lang w:val="en-US"/>
    </w:rPr>
  </w:style>
  <w:style w:type="paragraph" w:styleId="StandardWeb">
    <w:name w:val="Normal (Web)"/>
    <w:basedOn w:val="Standard"/>
    <w:uiPriority w:val="99"/>
    <w:semiHidden/>
    <w:unhideWhenUsed/>
    <w:rsid w:val="00BE61F8"/>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06197D"/>
    <w:rPr>
      <w:sz w:val="16"/>
      <w:szCs w:val="16"/>
    </w:rPr>
  </w:style>
  <w:style w:type="paragraph" w:styleId="Kommentartext">
    <w:name w:val="annotation text"/>
    <w:basedOn w:val="Standard"/>
    <w:link w:val="KommentartextZchn"/>
    <w:uiPriority w:val="99"/>
    <w:unhideWhenUsed/>
    <w:rsid w:val="0006197D"/>
    <w:pPr>
      <w:spacing w:line="240" w:lineRule="auto"/>
    </w:pPr>
    <w:rPr>
      <w:sz w:val="20"/>
      <w:szCs w:val="20"/>
    </w:rPr>
  </w:style>
  <w:style w:type="character" w:customStyle="1" w:styleId="KommentartextZchn">
    <w:name w:val="Kommentartext Zchn"/>
    <w:basedOn w:val="Absatz-Standardschriftart"/>
    <w:link w:val="Kommentartext"/>
    <w:uiPriority w:val="99"/>
    <w:rsid w:val="0006197D"/>
    <w:rPr>
      <w:sz w:val="20"/>
      <w:szCs w:val="20"/>
    </w:rPr>
  </w:style>
  <w:style w:type="paragraph" w:styleId="Kommentarthema">
    <w:name w:val="annotation subject"/>
    <w:basedOn w:val="Kommentartext"/>
    <w:next w:val="Kommentartext"/>
    <w:link w:val="KommentarthemaZchn"/>
    <w:uiPriority w:val="99"/>
    <w:semiHidden/>
    <w:unhideWhenUsed/>
    <w:rsid w:val="0006197D"/>
    <w:rPr>
      <w:b/>
      <w:bCs/>
    </w:rPr>
  </w:style>
  <w:style w:type="character" w:customStyle="1" w:styleId="KommentarthemaZchn">
    <w:name w:val="Kommentarthema Zchn"/>
    <w:basedOn w:val="KommentartextZchn"/>
    <w:link w:val="Kommentarthema"/>
    <w:uiPriority w:val="99"/>
    <w:semiHidden/>
    <w:rsid w:val="0006197D"/>
    <w:rPr>
      <w:b/>
      <w:bCs/>
      <w:sz w:val="20"/>
      <w:szCs w:val="20"/>
    </w:rPr>
  </w:style>
  <w:style w:type="paragraph" w:styleId="Sprechblasentext">
    <w:name w:val="Balloon Text"/>
    <w:basedOn w:val="Standard"/>
    <w:link w:val="SprechblasentextZchn"/>
    <w:uiPriority w:val="99"/>
    <w:semiHidden/>
    <w:unhideWhenUsed/>
    <w:rsid w:val="0006197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97D"/>
    <w:rPr>
      <w:rFonts w:ascii="Segoe UI" w:hAnsi="Segoe UI" w:cs="Segoe UI"/>
      <w:sz w:val="18"/>
      <w:szCs w:val="18"/>
    </w:rPr>
  </w:style>
  <w:style w:type="character" w:styleId="Hyperlink">
    <w:name w:val="Hyperlink"/>
    <w:basedOn w:val="Absatz-Standardschriftart"/>
    <w:uiPriority w:val="99"/>
    <w:unhideWhenUsed/>
    <w:rsid w:val="00F5739E"/>
    <w:rPr>
      <w:color w:val="0563C1" w:themeColor="hyperlink"/>
      <w:u w:val="single"/>
    </w:rPr>
  </w:style>
  <w:style w:type="paragraph" w:customStyle="1" w:styleId="Default">
    <w:name w:val="Default"/>
    <w:rsid w:val="00F12ACC"/>
    <w:pPr>
      <w:autoSpaceDE w:val="0"/>
      <w:autoSpaceDN w:val="0"/>
      <w:adjustRightInd w:val="0"/>
      <w:spacing w:after="0" w:line="240" w:lineRule="auto"/>
    </w:pPr>
    <w:rPr>
      <w:rFonts w:ascii="Arial" w:hAnsi="Arial" w:cs="Arial"/>
      <w:color w:val="000000"/>
      <w:sz w:val="24"/>
      <w:szCs w:val="24"/>
    </w:rPr>
  </w:style>
  <w:style w:type="paragraph" w:styleId="berarbeitung">
    <w:name w:val="Revision"/>
    <w:hidden/>
    <w:uiPriority w:val="99"/>
    <w:semiHidden/>
    <w:rsid w:val="007E3E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00867">
      <w:bodyDiv w:val="1"/>
      <w:marLeft w:val="0"/>
      <w:marRight w:val="0"/>
      <w:marTop w:val="0"/>
      <w:marBottom w:val="0"/>
      <w:divBdr>
        <w:top w:val="none" w:sz="0" w:space="0" w:color="auto"/>
        <w:left w:val="none" w:sz="0" w:space="0" w:color="auto"/>
        <w:bottom w:val="none" w:sz="0" w:space="0" w:color="auto"/>
        <w:right w:val="none" w:sz="0" w:space="0" w:color="auto"/>
      </w:divBdr>
    </w:div>
    <w:div w:id="563638284">
      <w:bodyDiv w:val="1"/>
      <w:marLeft w:val="0"/>
      <w:marRight w:val="0"/>
      <w:marTop w:val="0"/>
      <w:marBottom w:val="0"/>
      <w:divBdr>
        <w:top w:val="none" w:sz="0" w:space="0" w:color="auto"/>
        <w:left w:val="none" w:sz="0" w:space="0" w:color="auto"/>
        <w:bottom w:val="none" w:sz="0" w:space="0" w:color="auto"/>
        <w:right w:val="none" w:sz="0" w:space="0" w:color="auto"/>
      </w:divBdr>
    </w:div>
    <w:div w:id="760687671">
      <w:bodyDiv w:val="1"/>
      <w:marLeft w:val="0"/>
      <w:marRight w:val="0"/>
      <w:marTop w:val="0"/>
      <w:marBottom w:val="0"/>
      <w:divBdr>
        <w:top w:val="none" w:sz="0" w:space="0" w:color="auto"/>
        <w:left w:val="none" w:sz="0" w:space="0" w:color="auto"/>
        <w:bottom w:val="none" w:sz="0" w:space="0" w:color="auto"/>
        <w:right w:val="none" w:sz="0" w:space="0" w:color="auto"/>
      </w:divBdr>
    </w:div>
    <w:div w:id="885532865">
      <w:bodyDiv w:val="1"/>
      <w:marLeft w:val="0"/>
      <w:marRight w:val="0"/>
      <w:marTop w:val="0"/>
      <w:marBottom w:val="0"/>
      <w:divBdr>
        <w:top w:val="none" w:sz="0" w:space="0" w:color="auto"/>
        <w:left w:val="none" w:sz="0" w:space="0" w:color="auto"/>
        <w:bottom w:val="none" w:sz="0" w:space="0" w:color="auto"/>
        <w:right w:val="none" w:sz="0" w:space="0" w:color="auto"/>
      </w:divBdr>
    </w:div>
    <w:div w:id="1467161396">
      <w:bodyDiv w:val="1"/>
      <w:marLeft w:val="0"/>
      <w:marRight w:val="0"/>
      <w:marTop w:val="0"/>
      <w:marBottom w:val="0"/>
      <w:divBdr>
        <w:top w:val="none" w:sz="0" w:space="0" w:color="auto"/>
        <w:left w:val="none" w:sz="0" w:space="0" w:color="auto"/>
        <w:bottom w:val="none" w:sz="0" w:space="0" w:color="auto"/>
        <w:right w:val="none" w:sz="0" w:space="0" w:color="auto"/>
      </w:divBdr>
    </w:div>
    <w:div w:id="165125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AD926BFEF860745BD43049AFD6180CF" ma:contentTypeVersion="2" ma:contentTypeDescription="Create a new document." ma:contentTypeScope="" ma:versionID="57ea7f4ccdc232629c984e20dfe5cc0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FD5CDE-0E94-470C-8897-24DC5BDCE70E}">
  <ds:schemaRefs>
    <ds:schemaRef ds:uri="http://schemas.microsoft.com/sharepoint/v3/contenttype/forms"/>
  </ds:schemaRefs>
</ds:datastoreItem>
</file>

<file path=customXml/itemProps2.xml><?xml version="1.0" encoding="utf-8"?>
<ds:datastoreItem xmlns:ds="http://schemas.openxmlformats.org/officeDocument/2006/customXml" ds:itemID="{F998E703-F6EA-4ECF-A73C-D541FA6EC3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C3CB1E0-5207-4127-A240-049B4B9869F0}">
  <ds:schemaRefs>
    <ds:schemaRef ds:uri="http://schemas.openxmlformats.org/officeDocument/2006/bibliography"/>
  </ds:schemaRefs>
</ds:datastoreItem>
</file>

<file path=customXml/itemProps4.xml><?xml version="1.0" encoding="utf-8"?>
<ds:datastoreItem xmlns:ds="http://schemas.openxmlformats.org/officeDocument/2006/customXml" ds:itemID="{FD1B353F-0967-45F2-9B5E-FEA8E68A7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5234</Characters>
  <Application>Microsoft Office Word</Application>
  <DocSecurity>0</DocSecurity>
  <Lines>43</Lines>
  <Paragraphs>12</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Liebherr</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Goetz Manuel (LHO)</dc:creator>
  <cp:keywords/>
  <dc:description/>
  <cp:lastModifiedBy>Braam Ute (AER)</cp:lastModifiedBy>
  <cp:revision>5</cp:revision>
  <cp:lastPrinted>2024-01-29T14:09:00Z</cp:lastPrinted>
  <dcterms:created xsi:type="dcterms:W3CDTF">2024-02-02T16:51:00Z</dcterms:created>
  <dcterms:modified xsi:type="dcterms:W3CDTF">2024-02-06T16:10:00Z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0x010100BAD926BFEF860745BD43049AFD6180CF</vt:lpwstr>
  </property>
</Properties>
</file>