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376B" w14:textId="0614C31E" w:rsidR="00785F8A" w:rsidRPr="00F27491" w:rsidRDefault="00F27491" w:rsidP="00785F8A">
      <w:pPr>
        <w:pStyle w:val="Topline16Pt"/>
        <w:spacing w:before="240"/>
        <w:rPr>
          <w:lang w:val="de-DE"/>
        </w:rPr>
      </w:pPr>
      <w:r>
        <w:rPr>
          <w:lang w:val="de-DE"/>
        </w:rPr>
        <w:t>P</w:t>
      </w:r>
      <w:r w:rsidR="00785F8A">
        <w:rPr>
          <w:lang w:val="de-DE"/>
        </w:rPr>
        <w:t>ressemitteilung</w:t>
      </w:r>
    </w:p>
    <w:p w14:paraId="4494D50D" w14:textId="75ED5C5A" w:rsidR="007C41F5" w:rsidRPr="00640DD5" w:rsidRDefault="00640DD5" w:rsidP="00640DD5">
      <w:pPr>
        <w:pStyle w:val="HeadlineH233Pt"/>
        <w:spacing w:line="240" w:lineRule="auto"/>
        <w:rPr>
          <w:rFonts w:cs="Arial"/>
        </w:rPr>
      </w:pPr>
      <w:r>
        <w:rPr>
          <w:rFonts w:cs="Arial"/>
          <w:bCs/>
        </w:rPr>
        <w:t xml:space="preserve">Liebherr-Aerospace präsentiert auf der Singapore </w:t>
      </w:r>
      <w:proofErr w:type="spellStart"/>
      <w:r>
        <w:rPr>
          <w:rFonts w:cs="Arial"/>
          <w:bCs/>
        </w:rPr>
        <w:t>Airshow</w:t>
      </w:r>
      <w:proofErr w:type="spellEnd"/>
      <w:r>
        <w:rPr>
          <w:rFonts w:cs="Arial"/>
          <w:bCs/>
        </w:rPr>
        <w:t xml:space="preserve"> Lösungen für die Luftfahrt</w:t>
      </w:r>
      <w:r w:rsidR="0077682F">
        <w:rPr>
          <w:rFonts w:cs="Arial"/>
          <w:bCs/>
        </w:rPr>
        <w:t>-</w:t>
      </w:r>
      <w:r>
        <w:rPr>
          <w:rFonts w:cs="Arial"/>
          <w:bCs/>
        </w:rPr>
        <w:t>industrie</w:t>
      </w:r>
    </w:p>
    <w:p w14:paraId="38B75DA1" w14:textId="77777777" w:rsidR="00785F8A" w:rsidRPr="00A841C1" w:rsidRDefault="00785F8A" w:rsidP="00785F8A">
      <w:pPr>
        <w:pStyle w:val="HeadlineH233Pt"/>
        <w:spacing w:before="240" w:after="240" w:line="140" w:lineRule="exact"/>
        <w:rPr>
          <w:rFonts w:ascii="Tahoma" w:hAnsi="Tahoma" w:cs="Tahoma"/>
        </w:rPr>
      </w:pPr>
      <w:r>
        <w:rPr>
          <w:rFonts w:ascii="Tahoma" w:hAnsi="Tahoma" w:cs="Tahoma"/>
          <w:bCs/>
        </w:rPr>
        <w:t>⸺</w:t>
      </w:r>
    </w:p>
    <w:p w14:paraId="77B1CCCB" w14:textId="0FE8CFBD" w:rsidR="00D66BC8" w:rsidRDefault="007E3E03" w:rsidP="00D66BC8">
      <w:pPr>
        <w:pStyle w:val="Listenabsatz"/>
        <w:numPr>
          <w:ilvl w:val="0"/>
          <w:numId w:val="9"/>
        </w:numPr>
        <w:spacing w:line="276" w:lineRule="auto"/>
        <w:ind w:left="284" w:hanging="284"/>
        <w:rPr>
          <w:rFonts w:ascii="Arial" w:hAnsi="Arial"/>
          <w:b/>
        </w:rPr>
      </w:pPr>
      <w:r>
        <w:rPr>
          <w:rFonts w:ascii="Arial" w:hAnsi="Arial"/>
          <w:b/>
          <w:bCs/>
        </w:rPr>
        <w:t>Liebherr-Aerospace begrüßt Besucher</w:t>
      </w:r>
      <w:r w:rsidR="0077682F">
        <w:rPr>
          <w:rFonts w:ascii="Arial" w:hAnsi="Arial"/>
          <w:b/>
          <w:bCs/>
        </w:rPr>
        <w:t>innen und Besucher</w:t>
      </w:r>
      <w:r>
        <w:rPr>
          <w:rFonts w:ascii="Arial" w:hAnsi="Arial"/>
          <w:b/>
          <w:bCs/>
        </w:rPr>
        <w:t xml:space="preserve"> </w:t>
      </w:r>
      <w:r w:rsidR="0077682F">
        <w:rPr>
          <w:rFonts w:ascii="Arial" w:hAnsi="Arial"/>
          <w:b/>
          <w:bCs/>
        </w:rPr>
        <w:t xml:space="preserve">auf seinem </w:t>
      </w:r>
      <w:r>
        <w:rPr>
          <w:rFonts w:ascii="Arial" w:hAnsi="Arial"/>
          <w:b/>
          <w:bCs/>
        </w:rPr>
        <w:t xml:space="preserve">Stand C-L65 im Changi Exhibition </w:t>
      </w:r>
      <w:proofErr w:type="spellStart"/>
      <w:r>
        <w:rPr>
          <w:rFonts w:ascii="Arial" w:hAnsi="Arial"/>
          <w:b/>
          <w:bCs/>
        </w:rPr>
        <w:t>Centre</w:t>
      </w:r>
      <w:proofErr w:type="spellEnd"/>
    </w:p>
    <w:p w14:paraId="7E7936C5" w14:textId="31FF1CA5" w:rsidR="00D66BC8" w:rsidRDefault="007E3E03" w:rsidP="00D66BC8">
      <w:pPr>
        <w:pStyle w:val="Listenabsatz"/>
        <w:numPr>
          <w:ilvl w:val="0"/>
          <w:numId w:val="9"/>
        </w:numPr>
        <w:spacing w:line="276" w:lineRule="auto"/>
        <w:ind w:left="284" w:hanging="284"/>
        <w:rPr>
          <w:rFonts w:ascii="Arial" w:hAnsi="Arial"/>
          <w:b/>
        </w:rPr>
      </w:pPr>
      <w:r>
        <w:rPr>
          <w:rFonts w:ascii="Arial" w:hAnsi="Arial"/>
          <w:b/>
          <w:bCs/>
        </w:rPr>
        <w:t xml:space="preserve">Die gezeigte Technologie umfasst die Elektrifizierung von </w:t>
      </w:r>
      <w:r w:rsidR="002120F7">
        <w:rPr>
          <w:rFonts w:ascii="Arial" w:hAnsi="Arial"/>
          <w:b/>
          <w:bCs/>
        </w:rPr>
        <w:t>S</w:t>
      </w:r>
      <w:r>
        <w:rPr>
          <w:rFonts w:ascii="Arial" w:hAnsi="Arial"/>
          <w:b/>
          <w:bCs/>
        </w:rPr>
        <w:t>ystemen und Lösungen für</w:t>
      </w:r>
      <w:r w:rsidR="00F27491">
        <w:rPr>
          <w:rFonts w:ascii="Arial" w:hAnsi="Arial"/>
          <w:b/>
          <w:bCs/>
        </w:rPr>
        <w:t xml:space="preserve"> </w:t>
      </w:r>
      <w:r>
        <w:rPr>
          <w:rFonts w:ascii="Arial" w:hAnsi="Arial"/>
          <w:b/>
          <w:bCs/>
        </w:rPr>
        <w:t xml:space="preserve">eine höhere </w:t>
      </w:r>
      <w:r w:rsidR="0077682F">
        <w:rPr>
          <w:rFonts w:ascii="Arial" w:hAnsi="Arial"/>
          <w:b/>
          <w:bCs/>
        </w:rPr>
        <w:t>Effizienzsteigerung von Flugzeugen</w:t>
      </w:r>
    </w:p>
    <w:p w14:paraId="1CEBD5AB" w14:textId="48BFBB17" w:rsidR="007E3E03" w:rsidRPr="00D66BC8" w:rsidRDefault="00A019FF" w:rsidP="00D66BC8">
      <w:pPr>
        <w:pStyle w:val="Listenabsatz"/>
        <w:numPr>
          <w:ilvl w:val="0"/>
          <w:numId w:val="9"/>
        </w:numPr>
        <w:spacing w:line="276" w:lineRule="auto"/>
        <w:ind w:left="284" w:hanging="284"/>
        <w:rPr>
          <w:rFonts w:ascii="Arial" w:hAnsi="Arial"/>
          <w:b/>
        </w:rPr>
      </w:pPr>
      <w:r>
        <w:rPr>
          <w:rFonts w:ascii="Arial" w:hAnsi="Arial"/>
          <w:b/>
          <w:bCs/>
        </w:rPr>
        <w:t xml:space="preserve">Nachhaltigerer Kundendienst </w:t>
      </w:r>
    </w:p>
    <w:p w14:paraId="6BAF96C6" w14:textId="3218796C" w:rsidR="00640DD5" w:rsidRPr="00CB689F" w:rsidRDefault="00640DD5" w:rsidP="007E3E03">
      <w:pPr>
        <w:spacing w:line="276" w:lineRule="auto"/>
        <w:rPr>
          <w:rFonts w:ascii="Arial" w:hAnsi="Arial"/>
          <w:b/>
        </w:rPr>
      </w:pPr>
      <w:r>
        <w:rPr>
          <w:rFonts w:ascii="Arial" w:hAnsi="Arial"/>
          <w:b/>
          <w:bCs/>
        </w:rPr>
        <w:t xml:space="preserve">Innovationen auf der Singapore </w:t>
      </w:r>
      <w:proofErr w:type="spellStart"/>
      <w:r>
        <w:rPr>
          <w:rFonts w:ascii="Arial" w:hAnsi="Arial"/>
          <w:b/>
          <w:bCs/>
        </w:rPr>
        <w:t>Airshow</w:t>
      </w:r>
      <w:proofErr w:type="spellEnd"/>
      <w:r>
        <w:rPr>
          <w:rFonts w:ascii="Arial" w:hAnsi="Arial"/>
          <w:b/>
          <w:bCs/>
        </w:rPr>
        <w:t xml:space="preserve"> 2024: Liebherr-Aerospace freut sich darauf, vom 20. bis 25. Februar </w:t>
      </w:r>
      <w:r w:rsidR="00661F99">
        <w:rPr>
          <w:rFonts w:ascii="Arial" w:hAnsi="Arial"/>
          <w:b/>
          <w:bCs/>
        </w:rPr>
        <w:t xml:space="preserve">seinen </w:t>
      </w:r>
      <w:r>
        <w:rPr>
          <w:rFonts w:ascii="Arial" w:hAnsi="Arial"/>
          <w:b/>
          <w:bCs/>
        </w:rPr>
        <w:t xml:space="preserve">Gästen </w:t>
      </w:r>
      <w:r w:rsidR="002120F7">
        <w:rPr>
          <w:rFonts w:ascii="Arial" w:hAnsi="Arial"/>
          <w:b/>
          <w:bCs/>
        </w:rPr>
        <w:t>auf dem</w:t>
      </w:r>
      <w:r>
        <w:rPr>
          <w:rFonts w:ascii="Arial" w:hAnsi="Arial"/>
          <w:b/>
          <w:bCs/>
        </w:rPr>
        <w:t xml:space="preserve"> Stand C-L65 eine breite Palette von Lösungen und Schlüsselkomponenten für eine nachhaltigere Luftfahrt zu präsentieren. </w:t>
      </w:r>
    </w:p>
    <w:p w14:paraId="07F2B6DB" w14:textId="3C031987" w:rsidR="00640DD5" w:rsidRPr="00640DD5" w:rsidRDefault="006E2464" w:rsidP="005C611A">
      <w:pPr>
        <w:spacing w:line="276" w:lineRule="auto"/>
        <w:rPr>
          <w:rFonts w:ascii="Arial" w:hAnsi="Arial" w:cs="Arial"/>
        </w:rPr>
      </w:pPr>
      <w:r>
        <w:rPr>
          <w:rFonts w:ascii="Arial" w:hAnsi="Arial" w:cs="Arial"/>
        </w:rPr>
        <w:t xml:space="preserve">Toulouse (Frankreich), Februar 2024 – </w:t>
      </w:r>
      <w:r w:rsidR="006A5516">
        <w:rPr>
          <w:rFonts w:ascii="Arial" w:hAnsi="Arial" w:cs="Arial"/>
        </w:rPr>
        <w:t>V</w:t>
      </w:r>
      <w:r>
        <w:rPr>
          <w:rFonts w:ascii="Arial" w:hAnsi="Arial" w:cs="Arial"/>
        </w:rPr>
        <w:t>om 20. bis 25. Februar 2024 zeigt Liebherr-Aerospace</w:t>
      </w:r>
      <w:r w:rsidR="006A5516">
        <w:rPr>
          <w:rFonts w:ascii="Arial" w:hAnsi="Arial" w:cs="Arial"/>
        </w:rPr>
        <w:t xml:space="preserve"> auf der Singapore </w:t>
      </w:r>
      <w:proofErr w:type="spellStart"/>
      <w:r w:rsidR="006A5516">
        <w:rPr>
          <w:rFonts w:ascii="Arial" w:hAnsi="Arial" w:cs="Arial"/>
        </w:rPr>
        <w:t>Airshow</w:t>
      </w:r>
      <w:proofErr w:type="spellEnd"/>
      <w:r>
        <w:rPr>
          <w:rFonts w:ascii="Arial" w:hAnsi="Arial" w:cs="Arial"/>
        </w:rPr>
        <w:t xml:space="preserve"> innovative Lösungen für die Luftfahrtindustrie. Kunden, Partner und interessierte Besucher</w:t>
      </w:r>
      <w:r w:rsidR="00661F99">
        <w:rPr>
          <w:rFonts w:ascii="Arial" w:hAnsi="Arial" w:cs="Arial"/>
        </w:rPr>
        <w:t>innen und Besucher</w:t>
      </w:r>
      <w:r>
        <w:rPr>
          <w:rFonts w:ascii="Arial" w:hAnsi="Arial" w:cs="Arial"/>
        </w:rPr>
        <w:t xml:space="preserve"> sind eingeladen, </w:t>
      </w:r>
      <w:r w:rsidR="006A5516">
        <w:rPr>
          <w:rFonts w:ascii="Arial" w:hAnsi="Arial" w:cs="Arial"/>
        </w:rPr>
        <w:t xml:space="preserve">sich </w:t>
      </w:r>
      <w:r>
        <w:rPr>
          <w:rFonts w:ascii="Arial" w:hAnsi="Arial" w:cs="Arial"/>
        </w:rPr>
        <w:t xml:space="preserve">die neuesten Technologien </w:t>
      </w:r>
      <w:r w:rsidR="006A5516">
        <w:rPr>
          <w:rFonts w:ascii="Arial" w:hAnsi="Arial" w:cs="Arial"/>
        </w:rPr>
        <w:t>anzuschauen</w:t>
      </w:r>
      <w:r>
        <w:rPr>
          <w:rFonts w:ascii="Arial" w:hAnsi="Arial" w:cs="Arial"/>
        </w:rPr>
        <w:t xml:space="preserve">. </w:t>
      </w:r>
    </w:p>
    <w:p w14:paraId="055DB2FF" w14:textId="1447F11E" w:rsidR="00640DD5" w:rsidRPr="00640DD5" w:rsidRDefault="004A27F7" w:rsidP="00640DD5">
      <w:pPr>
        <w:spacing w:line="276" w:lineRule="auto"/>
        <w:rPr>
          <w:rFonts w:ascii="Arial" w:hAnsi="Arial" w:cs="Arial"/>
          <w:b/>
        </w:rPr>
      </w:pPr>
      <w:r>
        <w:rPr>
          <w:rFonts w:ascii="Arial" w:hAnsi="Arial" w:cs="Arial"/>
          <w:b/>
          <w:bCs/>
        </w:rPr>
        <w:t>Lösungsanbieter</w:t>
      </w:r>
    </w:p>
    <w:p w14:paraId="0E1915CB" w14:textId="43A7270D" w:rsidR="00740513" w:rsidRPr="00B81409" w:rsidRDefault="00CB4ACB" w:rsidP="00640DD5">
      <w:pPr>
        <w:spacing w:line="276" w:lineRule="auto"/>
        <w:rPr>
          <w:rFonts w:ascii="Arial" w:hAnsi="Arial" w:cs="Arial"/>
        </w:rPr>
      </w:pPr>
      <w:r>
        <w:rPr>
          <w:rFonts w:ascii="Arial" w:hAnsi="Arial" w:cs="Arial"/>
        </w:rPr>
        <w:t xml:space="preserve">Liebherr-Aerospace legt </w:t>
      </w:r>
      <w:r w:rsidR="006A5516">
        <w:rPr>
          <w:rFonts w:ascii="Arial" w:hAnsi="Arial" w:cs="Arial"/>
        </w:rPr>
        <w:t>eindeutig seinen</w:t>
      </w:r>
      <w:r>
        <w:rPr>
          <w:rFonts w:ascii="Arial" w:hAnsi="Arial" w:cs="Arial"/>
        </w:rPr>
        <w:t xml:space="preserve"> Schwerpunkt auf Kunden- </w:t>
      </w:r>
      <w:r w:rsidR="006A5516">
        <w:rPr>
          <w:rFonts w:ascii="Arial" w:hAnsi="Arial" w:cs="Arial"/>
        </w:rPr>
        <w:t xml:space="preserve">sowie </w:t>
      </w:r>
      <w:r>
        <w:rPr>
          <w:rFonts w:ascii="Arial" w:hAnsi="Arial" w:cs="Arial"/>
        </w:rPr>
        <w:t xml:space="preserve">Marktbedürfnisse und positioniert sich so kontinuierlich als Lösungsanbieter für eine zukunftsorientierte, nachhaltigere Luftfahrt. Die Kompetenzen des Unternehmens in den Bereichen Klimatisierungssysteme und Wärmemanagement, Flugsteuerung, </w:t>
      </w:r>
      <w:r w:rsidR="00661F99">
        <w:rPr>
          <w:rFonts w:ascii="Arial" w:hAnsi="Arial" w:cs="Arial"/>
        </w:rPr>
        <w:t xml:space="preserve">Betätigungssysteme sowie </w:t>
      </w:r>
      <w:r>
        <w:rPr>
          <w:rFonts w:ascii="Arial" w:hAnsi="Arial" w:cs="Arial"/>
        </w:rPr>
        <w:t xml:space="preserve">Fahrwerke werden wesentlich dazu beitragen, die gesteckten Ziele des </w:t>
      </w:r>
      <w:r w:rsidR="006A5516">
        <w:rPr>
          <w:rFonts w:ascii="Arial" w:hAnsi="Arial" w:cs="Arial"/>
        </w:rPr>
        <w:t xml:space="preserve">zukünftigen </w:t>
      </w:r>
      <w:r>
        <w:rPr>
          <w:rFonts w:ascii="Arial" w:hAnsi="Arial" w:cs="Arial"/>
        </w:rPr>
        <w:t>Luftverkehrs zu erreichen: weniger Emissionen und höhere Effizienz.</w:t>
      </w:r>
    </w:p>
    <w:p w14:paraId="1C47C286" w14:textId="17919116" w:rsidR="008F6C54" w:rsidRPr="00F27491" w:rsidRDefault="008F6C54" w:rsidP="008F6C54">
      <w:pPr>
        <w:pStyle w:val="Copytext11Pt"/>
        <w:rPr>
          <w:b/>
          <w:szCs w:val="22"/>
          <w:lang w:val="de-DE"/>
        </w:rPr>
      </w:pPr>
      <w:r>
        <w:rPr>
          <w:b/>
          <w:bCs/>
          <w:szCs w:val="22"/>
          <w:lang w:val="de-DE"/>
        </w:rPr>
        <w:t>Bestens aufgestellt für die Dekarbonisierung</w:t>
      </w:r>
    </w:p>
    <w:p w14:paraId="07FE502C" w14:textId="7E91FB14" w:rsidR="008F6C54" w:rsidRDefault="008F6C54" w:rsidP="008F6C54">
      <w:pPr>
        <w:pStyle w:val="Copytext11Pt"/>
        <w:rPr>
          <w:szCs w:val="22"/>
          <w:lang w:val="de-DE"/>
        </w:rPr>
      </w:pPr>
      <w:r>
        <w:rPr>
          <w:szCs w:val="22"/>
          <w:lang w:val="de-DE"/>
        </w:rPr>
        <w:t xml:space="preserve">Liebherr unterstützt die zunehmende Elektrifizierung der heutigen Flugzeuge bereits seit vielen Jahren und entwickelt in diesem Bereich eine Vielzahl von Technologien. Die </w:t>
      </w:r>
      <w:r w:rsidR="00283DA4">
        <w:rPr>
          <w:szCs w:val="22"/>
          <w:lang w:val="de-DE"/>
        </w:rPr>
        <w:t>“More Electric Aircraft“</w:t>
      </w:r>
      <w:r>
        <w:rPr>
          <w:szCs w:val="22"/>
          <w:lang w:val="de-DE"/>
        </w:rPr>
        <w:t xml:space="preserve"> der Zukunft setzen auf Triebwerke, die zur </w:t>
      </w:r>
      <w:r w:rsidR="00283DA4">
        <w:rPr>
          <w:szCs w:val="22"/>
          <w:lang w:val="de-DE"/>
        </w:rPr>
        <w:t>Effizienz-</w:t>
      </w:r>
      <w:r>
        <w:rPr>
          <w:szCs w:val="22"/>
          <w:lang w:val="de-DE"/>
        </w:rPr>
        <w:t xml:space="preserve">Steigerung weitgehend von bordseitigen Stromverbrauchern getrennt sind. Künftige Klimatisierungs- und Betätigungssysteme lassen sich voraussichtlich </w:t>
      </w:r>
      <w:r w:rsidR="003D0347">
        <w:rPr>
          <w:szCs w:val="22"/>
          <w:lang w:val="de-DE"/>
        </w:rPr>
        <w:t>mit</w:t>
      </w:r>
      <w:r>
        <w:rPr>
          <w:szCs w:val="22"/>
          <w:lang w:val="de-DE"/>
        </w:rPr>
        <w:t xml:space="preserve"> elektrische</w:t>
      </w:r>
      <w:r w:rsidR="003D0347">
        <w:rPr>
          <w:szCs w:val="22"/>
          <w:lang w:val="de-DE"/>
        </w:rPr>
        <w:t>r</w:t>
      </w:r>
      <w:r>
        <w:rPr>
          <w:szCs w:val="22"/>
          <w:lang w:val="de-DE"/>
        </w:rPr>
        <w:t xml:space="preserve"> Energie betreiben und ersetzen so die herkömmlichen </w:t>
      </w:r>
      <w:r w:rsidR="00283DA4">
        <w:rPr>
          <w:szCs w:val="22"/>
          <w:lang w:val="de-DE"/>
        </w:rPr>
        <w:t>Abzapfluft</w:t>
      </w:r>
      <w:r>
        <w:rPr>
          <w:szCs w:val="22"/>
          <w:lang w:val="de-DE"/>
        </w:rPr>
        <w:t>- oder Hydraulik</w:t>
      </w:r>
      <w:r w:rsidR="00283DA4">
        <w:rPr>
          <w:szCs w:val="22"/>
          <w:lang w:val="de-DE"/>
        </w:rPr>
        <w:t>-S</w:t>
      </w:r>
      <w:r>
        <w:rPr>
          <w:szCs w:val="22"/>
          <w:lang w:val="de-DE"/>
        </w:rPr>
        <w:t>ysteme. Elektro-hydraulische Pumpen (EMP) dienen als Kernelement der dezentralen hydraulischen Energieversorgung.</w:t>
      </w:r>
    </w:p>
    <w:p w14:paraId="10CAA0BE" w14:textId="77777777" w:rsidR="00283DA4" w:rsidRDefault="00283DA4" w:rsidP="008F6C54">
      <w:pPr>
        <w:pStyle w:val="Copytext11Pt"/>
        <w:rPr>
          <w:szCs w:val="22"/>
          <w:lang w:val="de-DE"/>
        </w:rPr>
      </w:pPr>
    </w:p>
    <w:p w14:paraId="1DE7E829" w14:textId="77777777" w:rsidR="00283DA4" w:rsidRDefault="00283DA4" w:rsidP="008F6C54">
      <w:pPr>
        <w:pStyle w:val="Copytext11Pt"/>
        <w:rPr>
          <w:szCs w:val="22"/>
          <w:lang w:val="de-DE"/>
        </w:rPr>
      </w:pPr>
    </w:p>
    <w:p w14:paraId="39767FB9" w14:textId="77777777" w:rsidR="00283DA4" w:rsidRPr="00F27491" w:rsidRDefault="00283DA4" w:rsidP="008F6C54">
      <w:pPr>
        <w:pStyle w:val="Copytext11Pt"/>
        <w:rPr>
          <w:szCs w:val="22"/>
          <w:lang w:val="de-DE"/>
        </w:rPr>
      </w:pPr>
    </w:p>
    <w:p w14:paraId="4FECC2BF" w14:textId="2F942E52" w:rsidR="005F7A7D" w:rsidRDefault="005F7A7D" w:rsidP="005F7A7D">
      <w:pPr>
        <w:spacing w:line="276" w:lineRule="auto"/>
        <w:rPr>
          <w:rFonts w:ascii="Arial" w:hAnsi="Arial" w:cs="Arial"/>
          <w:b/>
        </w:rPr>
      </w:pPr>
      <w:r>
        <w:rPr>
          <w:rFonts w:ascii="Arial" w:hAnsi="Arial" w:cs="Arial"/>
          <w:b/>
          <w:bCs/>
        </w:rPr>
        <w:t xml:space="preserve">Führend in der Entwicklung von elektromechanischen </w:t>
      </w:r>
      <w:r w:rsidR="00283DA4">
        <w:rPr>
          <w:rFonts w:ascii="Arial" w:hAnsi="Arial" w:cs="Arial"/>
          <w:b/>
          <w:bCs/>
        </w:rPr>
        <w:t>Stellantrieben</w:t>
      </w:r>
    </w:p>
    <w:p w14:paraId="7AD9D87D" w14:textId="211836A9" w:rsidR="003D0347" w:rsidRDefault="005F7A7D" w:rsidP="003D0347">
      <w:pPr>
        <w:pStyle w:val="Copytext11Pt"/>
        <w:rPr>
          <w:szCs w:val="22"/>
          <w:lang w:val="de-DE"/>
        </w:rPr>
      </w:pPr>
      <w:r>
        <w:rPr>
          <w:lang w:val="de-DE"/>
        </w:rPr>
        <w:t xml:space="preserve">Mit der fortschreitenden Elektrifizierung in der Luftfahrt hat </w:t>
      </w:r>
      <w:r w:rsidR="009A670A">
        <w:rPr>
          <w:lang w:val="de-DE"/>
        </w:rPr>
        <w:t>Liebherr</w:t>
      </w:r>
      <w:r>
        <w:rPr>
          <w:lang w:val="de-DE"/>
        </w:rPr>
        <w:t xml:space="preserve"> sein Produktportfolio um kleine elektromechanische Aktuatoren erweitert. </w:t>
      </w:r>
      <w:r>
        <w:rPr>
          <w:szCs w:val="22"/>
          <w:lang w:val="de-DE"/>
        </w:rPr>
        <w:t>Das neue Konzept ist speziell auf den aufstrebenden AAM-Sektor (</w:t>
      </w:r>
      <w:proofErr w:type="spellStart"/>
      <w:r>
        <w:rPr>
          <w:szCs w:val="22"/>
          <w:lang w:val="de-DE"/>
        </w:rPr>
        <w:t>Advanced</w:t>
      </w:r>
      <w:proofErr w:type="spellEnd"/>
      <w:r>
        <w:rPr>
          <w:szCs w:val="22"/>
          <w:lang w:val="de-DE"/>
        </w:rPr>
        <w:t xml:space="preserve"> Air Mobility) ausgerichtet. </w:t>
      </w:r>
      <w:r w:rsidR="006A5516">
        <w:rPr>
          <w:szCs w:val="22"/>
          <w:lang w:val="de-DE"/>
        </w:rPr>
        <w:t>Die Aktuatoren sind</w:t>
      </w:r>
      <w:r>
        <w:rPr>
          <w:szCs w:val="22"/>
          <w:lang w:val="de-DE"/>
        </w:rPr>
        <w:t xml:space="preserve"> aber auch für kleinere Flugzeuge, Business-Jets und Hubschrauber </w:t>
      </w:r>
      <w:r w:rsidR="009A670A">
        <w:rPr>
          <w:szCs w:val="22"/>
          <w:lang w:val="de-DE"/>
        </w:rPr>
        <w:t>von wesentlicher Bedeutung</w:t>
      </w:r>
      <w:r>
        <w:rPr>
          <w:szCs w:val="22"/>
          <w:lang w:val="de-DE"/>
        </w:rPr>
        <w:t>. D</w:t>
      </w:r>
      <w:r w:rsidR="009A670A">
        <w:rPr>
          <w:szCs w:val="22"/>
          <w:lang w:val="de-DE"/>
        </w:rPr>
        <w:t>as</w:t>
      </w:r>
      <w:r>
        <w:rPr>
          <w:szCs w:val="22"/>
          <w:lang w:val="de-DE"/>
        </w:rPr>
        <w:t xml:space="preserve"> Produkt</w:t>
      </w:r>
      <w:r w:rsidR="009A670A">
        <w:rPr>
          <w:szCs w:val="22"/>
          <w:lang w:val="de-DE"/>
        </w:rPr>
        <w:t>konzept</w:t>
      </w:r>
      <w:r>
        <w:rPr>
          <w:szCs w:val="22"/>
          <w:lang w:val="de-DE"/>
        </w:rPr>
        <w:t xml:space="preserve"> bietet Skalierbarkeit für kleine Einbauräume, ein günstiges </w:t>
      </w:r>
      <w:r w:rsidR="009A670A">
        <w:rPr>
          <w:szCs w:val="22"/>
          <w:lang w:val="de-DE"/>
        </w:rPr>
        <w:t xml:space="preserve">Verhältnis von Leistung und Gewicht sowie </w:t>
      </w:r>
      <w:r>
        <w:rPr>
          <w:szCs w:val="22"/>
          <w:lang w:val="de-DE"/>
        </w:rPr>
        <w:t>eine hohe Zuverlässigkeit.</w:t>
      </w:r>
    </w:p>
    <w:p w14:paraId="79F685E9" w14:textId="43836805" w:rsidR="004A27F7" w:rsidRPr="006B36F2" w:rsidRDefault="009A670A" w:rsidP="003D0347">
      <w:pPr>
        <w:pStyle w:val="Copytext11Pt"/>
        <w:rPr>
          <w:rFonts w:cs="Arial"/>
          <w:b/>
          <w:lang w:val="de-DE"/>
        </w:rPr>
      </w:pPr>
      <w:r>
        <w:rPr>
          <w:rFonts w:cs="Arial"/>
          <w:b/>
          <w:bCs/>
          <w:lang w:val="de-DE"/>
        </w:rPr>
        <w:t>Herausragende</w:t>
      </w:r>
      <w:r w:rsidRPr="006B36F2">
        <w:rPr>
          <w:rFonts w:cs="Arial"/>
          <w:b/>
          <w:bCs/>
          <w:lang w:val="de-DE"/>
        </w:rPr>
        <w:t xml:space="preserve"> </w:t>
      </w:r>
      <w:r>
        <w:rPr>
          <w:rFonts w:cs="Arial"/>
          <w:b/>
          <w:bCs/>
          <w:lang w:val="de-DE"/>
        </w:rPr>
        <w:t>Luftfahrtelektronik</w:t>
      </w:r>
    </w:p>
    <w:p w14:paraId="6CBDD227" w14:textId="6FF6E1E6" w:rsidR="003D0347" w:rsidRDefault="00B5742A" w:rsidP="00640DD5">
      <w:pPr>
        <w:spacing w:line="276" w:lineRule="auto"/>
        <w:rPr>
          <w:rFonts w:ascii="Arial" w:hAnsi="Arial" w:cs="Arial"/>
        </w:rPr>
      </w:pPr>
      <w:r>
        <w:rPr>
          <w:rFonts w:ascii="Arial" w:hAnsi="Arial" w:cs="Arial"/>
        </w:rPr>
        <w:t xml:space="preserve">Darüber hinaus wird Liebherr-Aerospace auf der Singapore </w:t>
      </w:r>
      <w:proofErr w:type="spellStart"/>
      <w:r>
        <w:rPr>
          <w:rFonts w:ascii="Arial" w:hAnsi="Arial" w:cs="Arial"/>
        </w:rPr>
        <w:t>Airshow</w:t>
      </w:r>
      <w:proofErr w:type="spellEnd"/>
      <w:r>
        <w:rPr>
          <w:rFonts w:ascii="Arial" w:hAnsi="Arial" w:cs="Arial"/>
        </w:rPr>
        <w:t xml:space="preserve"> eine seiner Remote Electronic Units (REU) vorstellen, die </w:t>
      </w:r>
      <w:r w:rsidR="009A670A">
        <w:rPr>
          <w:rFonts w:ascii="Arial" w:hAnsi="Arial" w:cs="Arial"/>
        </w:rPr>
        <w:t xml:space="preserve">für </w:t>
      </w:r>
      <w:r>
        <w:rPr>
          <w:rFonts w:ascii="Arial" w:hAnsi="Arial" w:cs="Arial"/>
        </w:rPr>
        <w:t xml:space="preserve">verschiedene </w:t>
      </w:r>
      <w:r w:rsidR="009A670A">
        <w:rPr>
          <w:rFonts w:ascii="Arial" w:hAnsi="Arial" w:cs="Arial"/>
        </w:rPr>
        <w:t>A</w:t>
      </w:r>
      <w:r>
        <w:rPr>
          <w:rFonts w:ascii="Arial" w:hAnsi="Arial" w:cs="Arial"/>
        </w:rPr>
        <w:t>nwendungen</w:t>
      </w:r>
      <w:r w:rsidR="009A670A">
        <w:rPr>
          <w:rFonts w:ascii="Arial" w:hAnsi="Arial" w:cs="Arial"/>
        </w:rPr>
        <w:t xml:space="preserve"> an Bord des Flugzeugs</w:t>
      </w:r>
      <w:r>
        <w:rPr>
          <w:rFonts w:ascii="Arial" w:hAnsi="Arial" w:cs="Arial"/>
        </w:rPr>
        <w:t xml:space="preserve"> eingesetzt werden können. Sie eignen sich beispielsweise </w:t>
      </w:r>
      <w:r w:rsidR="00020284" w:rsidRPr="00020284">
        <w:rPr>
          <w:rFonts w:ascii="Arial" w:hAnsi="Arial" w:cs="Arial"/>
        </w:rPr>
        <w:t xml:space="preserve">für </w:t>
      </w:r>
      <w:r w:rsidR="00020284" w:rsidRPr="005F6696">
        <w:rPr>
          <w:rFonts w:ascii="Arial" w:hAnsi="Arial" w:cs="Arial"/>
        </w:rPr>
        <w:t>Positionsregelkreise, Systemsteuerungen und die Anbindung von Cockpit-Steuerungskomponenten und Sensoren an gängige Datenbussysteme.</w:t>
      </w:r>
      <w:r w:rsidR="006A5516">
        <w:rPr>
          <w:rFonts w:ascii="Arial" w:hAnsi="Arial" w:cs="Arial"/>
        </w:rPr>
        <w:br/>
      </w:r>
    </w:p>
    <w:p w14:paraId="1BBFEAA7" w14:textId="636675B0" w:rsidR="00E86F90" w:rsidRDefault="00E86F90" w:rsidP="00640DD5">
      <w:pPr>
        <w:spacing w:line="276" w:lineRule="auto"/>
        <w:rPr>
          <w:rFonts w:ascii="Arial" w:hAnsi="Arial" w:cs="Arial"/>
          <w:b/>
        </w:rPr>
      </w:pPr>
      <w:r>
        <w:rPr>
          <w:rFonts w:ascii="Arial" w:hAnsi="Arial" w:cs="Arial"/>
          <w:b/>
          <w:bCs/>
        </w:rPr>
        <w:t>Schneller und nachhaltiger Kundendienst</w:t>
      </w:r>
    </w:p>
    <w:p w14:paraId="208D4D3F" w14:textId="6943CBE1" w:rsidR="00E86F90" w:rsidRPr="00CB689F" w:rsidRDefault="00E86F90" w:rsidP="00640DD5">
      <w:pPr>
        <w:spacing w:line="276" w:lineRule="auto"/>
        <w:rPr>
          <w:rFonts w:ascii="Arial" w:hAnsi="Arial" w:cs="Arial"/>
          <w:bCs/>
        </w:rPr>
      </w:pPr>
      <w:r>
        <w:rPr>
          <w:rFonts w:ascii="Arial" w:hAnsi="Arial" w:cs="Arial"/>
        </w:rPr>
        <w:t xml:space="preserve">Liebherr-Singapore </w:t>
      </w:r>
      <w:proofErr w:type="spellStart"/>
      <w:r>
        <w:rPr>
          <w:rFonts w:ascii="Arial" w:hAnsi="Arial" w:cs="Arial"/>
        </w:rPr>
        <w:t>Pte</w:t>
      </w:r>
      <w:proofErr w:type="spellEnd"/>
      <w:r>
        <w:rPr>
          <w:rFonts w:ascii="Arial" w:hAnsi="Arial" w:cs="Arial"/>
        </w:rPr>
        <w:t xml:space="preserve"> Ltd ist als Servicezentrum von Liebherr im asiatisch-pazifischen Raum für die Betreuung der von Liebherr-Aerospace entwickelten und hergestellten Produkte verantwortlich. Die Test- und Reparatur</w:t>
      </w:r>
      <w:r w:rsidR="009A670A">
        <w:rPr>
          <w:rFonts w:ascii="Arial" w:hAnsi="Arial" w:cs="Arial"/>
        </w:rPr>
        <w:t>-A</w:t>
      </w:r>
      <w:r>
        <w:rPr>
          <w:rFonts w:ascii="Arial" w:hAnsi="Arial" w:cs="Arial"/>
        </w:rPr>
        <w:t xml:space="preserve">ktivitäten am Standort werden ständig erweitert. </w:t>
      </w:r>
      <w:r w:rsidR="003D0347">
        <w:rPr>
          <w:rFonts w:ascii="Arial" w:hAnsi="Arial" w:cs="Arial"/>
        </w:rPr>
        <w:t xml:space="preserve">Erst kürzlich wurde </w:t>
      </w:r>
      <w:r>
        <w:rPr>
          <w:rFonts w:ascii="Arial" w:hAnsi="Arial" w:cs="Arial"/>
        </w:rPr>
        <w:t xml:space="preserve">in Singapur </w:t>
      </w:r>
      <w:r w:rsidR="003D0347">
        <w:rPr>
          <w:rFonts w:ascii="Arial" w:hAnsi="Arial" w:cs="Arial"/>
        </w:rPr>
        <w:t xml:space="preserve">nicht nur </w:t>
      </w:r>
      <w:r>
        <w:rPr>
          <w:rFonts w:ascii="Arial" w:hAnsi="Arial" w:cs="Arial"/>
        </w:rPr>
        <w:t xml:space="preserve">eine neue Hochleistungshydraulik-Testzelle </w:t>
      </w:r>
      <w:r w:rsidR="003D0347">
        <w:rPr>
          <w:rFonts w:ascii="Arial" w:hAnsi="Arial" w:cs="Arial"/>
        </w:rPr>
        <w:t xml:space="preserve">in Betrieb genommen, sondern auch </w:t>
      </w:r>
      <w:r>
        <w:rPr>
          <w:rFonts w:ascii="Arial" w:hAnsi="Arial" w:cs="Arial"/>
        </w:rPr>
        <w:t>eine komplette Reparatur- und Überholungseinrichtung für Wärmetauscher</w:t>
      </w:r>
      <w:r w:rsidR="003D0347">
        <w:rPr>
          <w:rFonts w:ascii="Arial" w:hAnsi="Arial" w:cs="Arial"/>
        </w:rPr>
        <w:t xml:space="preserve"> eingerichtet</w:t>
      </w:r>
      <w:r>
        <w:rPr>
          <w:rFonts w:ascii="Arial" w:hAnsi="Arial" w:cs="Arial"/>
        </w:rPr>
        <w:t xml:space="preserve">. </w:t>
      </w:r>
      <w:r w:rsidR="0096362B">
        <w:rPr>
          <w:rFonts w:ascii="Arial" w:hAnsi="Arial" w:cs="Arial"/>
        </w:rPr>
        <w:t>Damit</w:t>
      </w:r>
      <w:r>
        <w:rPr>
          <w:rFonts w:ascii="Arial" w:hAnsi="Arial" w:cs="Arial"/>
        </w:rPr>
        <w:t xml:space="preserve"> hat Liebherr seine MRO-Dienstleistungen in der </w:t>
      </w:r>
      <w:r w:rsidR="006A5516">
        <w:rPr>
          <w:rFonts w:ascii="Arial" w:hAnsi="Arial" w:cs="Arial"/>
        </w:rPr>
        <w:t>Asien-Pazifik</w:t>
      </w:r>
      <w:r>
        <w:rPr>
          <w:rFonts w:ascii="Arial" w:hAnsi="Arial" w:cs="Arial"/>
        </w:rPr>
        <w:t>-Region</w:t>
      </w:r>
      <w:r w:rsidR="009A670A">
        <w:rPr>
          <w:rFonts w:ascii="Arial" w:hAnsi="Arial" w:cs="Arial"/>
        </w:rPr>
        <w:t xml:space="preserve"> für seine Kunden</w:t>
      </w:r>
      <w:r>
        <w:rPr>
          <w:rFonts w:ascii="Arial" w:hAnsi="Arial" w:cs="Arial"/>
        </w:rPr>
        <w:t xml:space="preserve"> weiter ausgebaut</w:t>
      </w:r>
      <w:r w:rsidR="009A670A">
        <w:rPr>
          <w:rFonts w:ascii="Arial" w:hAnsi="Arial" w:cs="Arial"/>
        </w:rPr>
        <w:t>,</w:t>
      </w:r>
      <w:r w:rsidR="003D0347">
        <w:rPr>
          <w:rFonts w:ascii="Arial" w:hAnsi="Arial" w:cs="Arial"/>
        </w:rPr>
        <w:t xml:space="preserve"> </w:t>
      </w:r>
      <w:r w:rsidR="009A670A">
        <w:rPr>
          <w:rFonts w:ascii="Arial" w:hAnsi="Arial" w:cs="Arial"/>
        </w:rPr>
        <w:t xml:space="preserve">die </w:t>
      </w:r>
      <w:r w:rsidR="003D0347">
        <w:rPr>
          <w:rFonts w:ascii="Arial" w:hAnsi="Arial" w:cs="Arial"/>
        </w:rPr>
        <w:t>bereits</w:t>
      </w:r>
      <w:r>
        <w:rPr>
          <w:rFonts w:ascii="Arial" w:hAnsi="Arial" w:cs="Arial"/>
        </w:rPr>
        <w:t xml:space="preserve"> von kürzeren Durchlaufzeiten</w:t>
      </w:r>
      <w:r w:rsidR="009A670A">
        <w:rPr>
          <w:rFonts w:ascii="Arial" w:hAnsi="Arial" w:cs="Arial"/>
        </w:rPr>
        <w:t xml:space="preserve"> profitieren</w:t>
      </w:r>
      <w:r>
        <w:rPr>
          <w:rFonts w:ascii="Arial" w:hAnsi="Arial" w:cs="Arial"/>
        </w:rPr>
        <w:t>. Gleichzeitig wird der Transport von Reparatur</w:t>
      </w:r>
      <w:r w:rsidR="00C2105C">
        <w:rPr>
          <w:rFonts w:ascii="Arial" w:hAnsi="Arial" w:cs="Arial"/>
        </w:rPr>
        <w:t>teilen</w:t>
      </w:r>
      <w:r>
        <w:rPr>
          <w:rFonts w:ascii="Arial" w:hAnsi="Arial" w:cs="Arial"/>
        </w:rPr>
        <w:t xml:space="preserve"> nach Übersee vermieden</w:t>
      </w:r>
      <w:r w:rsidR="00C2105C">
        <w:rPr>
          <w:rFonts w:ascii="Arial" w:hAnsi="Arial" w:cs="Arial"/>
        </w:rPr>
        <w:t xml:space="preserve"> und</w:t>
      </w:r>
      <w:r>
        <w:rPr>
          <w:rFonts w:ascii="Arial" w:hAnsi="Arial" w:cs="Arial"/>
        </w:rPr>
        <w:t xml:space="preserve"> die damit verbundenen Kohlenstoff</w:t>
      </w:r>
      <w:r w:rsidR="00C2105C">
        <w:rPr>
          <w:rFonts w:ascii="Arial" w:hAnsi="Arial" w:cs="Arial"/>
        </w:rPr>
        <w:t>-E</w:t>
      </w:r>
      <w:r>
        <w:rPr>
          <w:rFonts w:ascii="Arial" w:hAnsi="Arial" w:cs="Arial"/>
        </w:rPr>
        <w:t>missionen</w:t>
      </w:r>
      <w:r w:rsidR="006A5516">
        <w:rPr>
          <w:rFonts w:ascii="Arial" w:hAnsi="Arial" w:cs="Arial"/>
        </w:rPr>
        <w:t xml:space="preserve"> werden</w:t>
      </w:r>
      <w:r>
        <w:rPr>
          <w:rFonts w:ascii="Arial" w:hAnsi="Arial" w:cs="Arial"/>
        </w:rPr>
        <w:t xml:space="preserve"> erheblich verringert.</w:t>
      </w:r>
    </w:p>
    <w:p w14:paraId="083F4D9D" w14:textId="77777777" w:rsidR="00C81F52" w:rsidRPr="00E45350" w:rsidRDefault="00C81F52" w:rsidP="00600E4F">
      <w:pPr>
        <w:rPr>
          <w:rFonts w:ascii="Arial" w:hAnsi="Arial" w:cs="Arial"/>
          <w:bCs/>
        </w:rPr>
      </w:pPr>
    </w:p>
    <w:p w14:paraId="5DF63B55" w14:textId="77777777" w:rsidR="00260C10" w:rsidRPr="00081138" w:rsidRDefault="00260C10" w:rsidP="00260C10">
      <w:pPr>
        <w:spacing w:after="240" w:line="276" w:lineRule="auto"/>
        <w:rPr>
          <w:rFonts w:ascii="Arial" w:eastAsia="Times New Roman" w:hAnsi="Arial" w:cs="Times New Roman"/>
          <w:b/>
          <w:sz w:val="18"/>
          <w:szCs w:val="18"/>
        </w:rPr>
      </w:pPr>
      <w:r>
        <w:rPr>
          <w:rFonts w:ascii="Arial" w:eastAsia="Times New Roman" w:hAnsi="Arial" w:cs="Times New Roman"/>
          <w:b/>
          <w:bCs/>
          <w:sz w:val="18"/>
          <w:szCs w:val="18"/>
        </w:rPr>
        <w:t>Über Liebherr Aerospace &amp; Transportation SAS</w:t>
      </w:r>
    </w:p>
    <w:p w14:paraId="5C58544E" w14:textId="77777777" w:rsidR="006B36F2" w:rsidRDefault="00260C10" w:rsidP="006B36F2">
      <w:pPr>
        <w:spacing w:after="240" w:line="276" w:lineRule="auto"/>
        <w:rPr>
          <w:rFonts w:ascii="Arial" w:eastAsia="Times New Roman" w:hAnsi="Arial" w:cs="Times New Roman"/>
          <w:sz w:val="18"/>
          <w:szCs w:val="18"/>
        </w:rPr>
      </w:pPr>
      <w:r>
        <w:rPr>
          <w:rFonts w:ascii="Arial" w:eastAsia="Times New Roman" w:hAnsi="Arial" w:cs="Times New Roman"/>
          <w:sz w:val="18"/>
          <w:szCs w:val="18"/>
        </w:rPr>
        <w:t xml:space="preserve">Liebherr Aerospace &amp; Transportation SAS mit Sitz in Toulouse (Frankreich) ist eines von elf Produktsegmenten der Firmengruppe Liebherr und gehört zu den führenden Anbietern von </w:t>
      </w:r>
      <w:r w:rsidR="00C2105C">
        <w:rPr>
          <w:rFonts w:ascii="Arial" w:eastAsia="Times New Roman" w:hAnsi="Arial" w:cs="Times New Roman"/>
          <w:sz w:val="18"/>
          <w:szCs w:val="18"/>
        </w:rPr>
        <w:t xml:space="preserve">Lösungen </w:t>
      </w:r>
      <w:r>
        <w:rPr>
          <w:rFonts w:ascii="Arial" w:eastAsia="Times New Roman" w:hAnsi="Arial" w:cs="Times New Roman"/>
          <w:sz w:val="18"/>
          <w:szCs w:val="18"/>
        </w:rPr>
        <w:t>in der Luftfahrt sowie Transportindustrie</w:t>
      </w:r>
      <w:r w:rsidR="006A5516">
        <w:rPr>
          <w:rFonts w:ascii="Arial" w:eastAsia="Times New Roman" w:hAnsi="Arial" w:cs="Times New Roman"/>
          <w:sz w:val="18"/>
          <w:szCs w:val="18"/>
        </w:rPr>
        <w:t xml:space="preserve">. Das Unternehmen trägt </w:t>
      </w:r>
      <w:r>
        <w:rPr>
          <w:rFonts w:ascii="Arial" w:eastAsia="Times New Roman" w:hAnsi="Arial" w:cs="Times New Roman"/>
          <w:sz w:val="18"/>
          <w:szCs w:val="18"/>
        </w:rPr>
        <w:t>durch innovative Produkte, erstklassige</w:t>
      </w:r>
      <w:r w:rsidR="006A5516">
        <w:rPr>
          <w:rFonts w:ascii="Arial" w:eastAsia="Times New Roman" w:hAnsi="Arial" w:cs="Times New Roman"/>
          <w:sz w:val="18"/>
          <w:szCs w:val="18"/>
        </w:rPr>
        <w:t>n</w:t>
      </w:r>
      <w:r>
        <w:rPr>
          <w:rFonts w:ascii="Arial" w:eastAsia="Times New Roman" w:hAnsi="Arial" w:cs="Times New Roman"/>
          <w:sz w:val="18"/>
          <w:szCs w:val="18"/>
        </w:rPr>
        <w:t xml:space="preserve"> </w:t>
      </w:r>
      <w:r w:rsidR="006A5516">
        <w:rPr>
          <w:rFonts w:ascii="Arial" w:eastAsia="Times New Roman" w:hAnsi="Arial" w:cs="Times New Roman"/>
          <w:sz w:val="18"/>
          <w:szCs w:val="18"/>
        </w:rPr>
        <w:t xml:space="preserve">Kundendienst </w:t>
      </w:r>
      <w:r>
        <w:rPr>
          <w:rFonts w:ascii="Arial" w:eastAsia="Times New Roman" w:hAnsi="Arial" w:cs="Times New Roman"/>
          <w:sz w:val="18"/>
          <w:szCs w:val="18"/>
        </w:rPr>
        <w:t>und hervorragende Leistungen zu eine</w:t>
      </w:r>
      <w:r w:rsidR="00C2105C">
        <w:rPr>
          <w:rFonts w:ascii="Arial" w:eastAsia="Times New Roman" w:hAnsi="Arial" w:cs="Times New Roman"/>
          <w:sz w:val="18"/>
          <w:szCs w:val="18"/>
        </w:rPr>
        <w:t>r</w:t>
      </w:r>
      <w:r>
        <w:rPr>
          <w:rFonts w:ascii="Arial" w:eastAsia="Times New Roman" w:hAnsi="Arial" w:cs="Times New Roman"/>
          <w:sz w:val="18"/>
          <w:szCs w:val="18"/>
        </w:rPr>
        <w:t xml:space="preserve"> nachhaltigeren </w:t>
      </w:r>
      <w:r w:rsidR="00C2105C">
        <w:rPr>
          <w:rFonts w:ascii="Arial" w:eastAsia="Times New Roman" w:hAnsi="Arial" w:cs="Times New Roman"/>
          <w:sz w:val="18"/>
          <w:szCs w:val="18"/>
        </w:rPr>
        <w:t xml:space="preserve">Mobilität </w:t>
      </w:r>
      <w:r>
        <w:rPr>
          <w:rFonts w:ascii="Arial" w:eastAsia="Times New Roman" w:hAnsi="Arial" w:cs="Times New Roman"/>
          <w:sz w:val="18"/>
          <w:szCs w:val="18"/>
        </w:rPr>
        <w:t xml:space="preserve">bei. </w:t>
      </w:r>
    </w:p>
    <w:p w14:paraId="543DAA6E" w14:textId="70CBFA90" w:rsidR="00616A11" w:rsidRPr="006B36F2" w:rsidRDefault="00260C10" w:rsidP="006B36F2">
      <w:pPr>
        <w:spacing w:after="240" w:line="276" w:lineRule="auto"/>
        <w:rPr>
          <w:rFonts w:ascii="Arial" w:eastAsia="Times New Roman" w:hAnsi="Arial" w:cs="Times New Roman"/>
          <w:sz w:val="18"/>
          <w:szCs w:val="18"/>
        </w:rPr>
      </w:pPr>
      <w:r w:rsidRPr="006B36F2">
        <w:rPr>
          <w:rFonts w:ascii="Arial" w:hAnsi="Arial" w:cs="Arial"/>
          <w:sz w:val="18"/>
          <w:szCs w:val="18"/>
        </w:rPr>
        <w:t xml:space="preserve">Das Produktportfolio für die Luftfahrt, </w:t>
      </w:r>
      <w:proofErr w:type="gramStart"/>
      <w:r w:rsidRPr="006B36F2">
        <w:rPr>
          <w:rFonts w:ascii="Arial" w:hAnsi="Arial" w:cs="Arial"/>
          <w:sz w:val="18"/>
          <w:szCs w:val="18"/>
        </w:rPr>
        <w:t>das</w:t>
      </w:r>
      <w:proofErr w:type="gramEnd"/>
      <w:r w:rsidRPr="006B36F2">
        <w:rPr>
          <w:rFonts w:ascii="Arial" w:hAnsi="Arial" w:cs="Arial"/>
          <w:sz w:val="18"/>
          <w:szCs w:val="18"/>
        </w:rPr>
        <w:t xml:space="preserve"> sich an Kunden im zivilen und </w:t>
      </w:r>
      <w:r w:rsidR="004C21E9" w:rsidRPr="006B36F2">
        <w:rPr>
          <w:rFonts w:ascii="Arial" w:hAnsi="Arial" w:cs="Arial"/>
          <w:sz w:val="18"/>
          <w:szCs w:val="18"/>
        </w:rPr>
        <w:t>Verteidigungsb</w:t>
      </w:r>
      <w:r w:rsidRPr="006B36F2">
        <w:rPr>
          <w:rFonts w:ascii="Arial" w:hAnsi="Arial" w:cs="Arial"/>
          <w:sz w:val="18"/>
          <w:szCs w:val="18"/>
        </w:rPr>
        <w:t xml:space="preserve">ereich richtet, umfasst Klimatisierungs- und Wärmemanagementsysteme, Flugsteuerungs- und Betätigungssysteme sowie Fahrwerke und </w:t>
      </w:r>
      <w:r w:rsidR="004C21E9" w:rsidRPr="006B36F2">
        <w:rPr>
          <w:rFonts w:ascii="Arial" w:hAnsi="Arial" w:cs="Arial"/>
          <w:sz w:val="18"/>
          <w:szCs w:val="18"/>
        </w:rPr>
        <w:t>Elektronik</w:t>
      </w:r>
      <w:r w:rsidRPr="006B36F2">
        <w:rPr>
          <w:rFonts w:ascii="Arial" w:hAnsi="Arial" w:cs="Arial"/>
          <w:sz w:val="18"/>
          <w:szCs w:val="18"/>
        </w:rPr>
        <w:t xml:space="preserve">. Für Schienenfahrzeuge aller Art bietet Liebherr Heizungs-, Lüftungs- und Klimaanlagen, passive und aktive Hydrauliksysteme zum Bremsen, Dämpfen, </w:t>
      </w:r>
      <w:r w:rsidR="004C21E9" w:rsidRPr="006B36F2">
        <w:rPr>
          <w:rFonts w:ascii="Arial" w:hAnsi="Arial" w:cs="Arial"/>
          <w:sz w:val="18"/>
          <w:szCs w:val="18"/>
        </w:rPr>
        <w:t xml:space="preserve">zur Achsenlenkung sowie Niveauregulierung </w:t>
      </w:r>
      <w:r w:rsidRPr="006B36F2">
        <w:rPr>
          <w:rFonts w:ascii="Arial" w:hAnsi="Arial" w:cs="Arial"/>
          <w:sz w:val="18"/>
          <w:szCs w:val="18"/>
        </w:rPr>
        <w:t xml:space="preserve">an. Außerdem versorgt Liebherr den Nutzfahrzeugmarkt mit </w:t>
      </w:r>
      <w:r w:rsidR="004C21E9" w:rsidRPr="006B36F2">
        <w:rPr>
          <w:rFonts w:ascii="Arial" w:hAnsi="Arial" w:cs="Arial"/>
          <w:sz w:val="18"/>
          <w:szCs w:val="18"/>
        </w:rPr>
        <w:t>Trailer-</w:t>
      </w:r>
      <w:r w:rsidRPr="006B36F2">
        <w:rPr>
          <w:rFonts w:ascii="Arial" w:hAnsi="Arial" w:cs="Arial"/>
          <w:sz w:val="18"/>
          <w:szCs w:val="18"/>
        </w:rPr>
        <w:t>Kühlsystemen</w:t>
      </w:r>
      <w:r w:rsidR="004C21E9" w:rsidRPr="006B36F2">
        <w:rPr>
          <w:rFonts w:ascii="Arial" w:hAnsi="Arial" w:cs="Arial"/>
          <w:sz w:val="18"/>
          <w:szCs w:val="18"/>
        </w:rPr>
        <w:t>.</w:t>
      </w:r>
      <w:r w:rsidRPr="006A5516">
        <w:br/>
      </w:r>
    </w:p>
    <w:p w14:paraId="1DDB2875" w14:textId="77777777" w:rsidR="00616A11" w:rsidRDefault="00616A11" w:rsidP="00616A11">
      <w:pPr>
        <w:pStyle w:val="BoilerplateCopyhead9Pt"/>
        <w:rPr>
          <w:lang w:val="de-DE"/>
        </w:rPr>
      </w:pPr>
      <w:r>
        <w:rPr>
          <w:lang w:val="de-DE"/>
        </w:rPr>
        <w:t>Über die Firmengruppe Liebherr</w:t>
      </w:r>
    </w:p>
    <w:p w14:paraId="7BABC9AC" w14:textId="77777777" w:rsidR="00616A11" w:rsidRDefault="00616A11" w:rsidP="00616A11">
      <w:pPr>
        <w:pStyle w:val="BoilerplateCopytext9Pt"/>
        <w:rPr>
          <w:lang w:val="de-DE"/>
        </w:rPr>
      </w:pPr>
      <w:r>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w:t>
      </w:r>
      <w:proofErr w:type="gramStart"/>
      <w:r>
        <w:rPr>
          <w:lang w:val="de-DE"/>
        </w:rPr>
        <w:t>In 2022</w:t>
      </w:r>
      <w:proofErr w:type="gramEnd"/>
      <w:r>
        <w:rPr>
          <w:lang w:val="de-DE"/>
        </w:rPr>
        <w:t xml:space="preserve">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12FE649F" w14:textId="395FE00C" w:rsidR="006B36F2" w:rsidRPr="00F27491" w:rsidRDefault="00557336" w:rsidP="0093238A">
      <w:pPr>
        <w:spacing w:line="276" w:lineRule="auto"/>
        <w:rPr>
          <w:rFonts w:ascii="Arial" w:hAnsi="Arial" w:cs="Arial"/>
          <w:b/>
          <w:lang w:val="en-US"/>
        </w:rPr>
      </w:pPr>
      <w:r w:rsidRPr="00F27491">
        <w:rPr>
          <w:rFonts w:ascii="Arial" w:hAnsi="Arial" w:cs="Arial"/>
          <w:b/>
          <w:bCs/>
          <w:lang w:val="en-US"/>
        </w:rPr>
        <w:lastRenderedPageBreak/>
        <w:t>Bilder</w:t>
      </w:r>
    </w:p>
    <w:p w14:paraId="2FB119E4" w14:textId="33F7AB01" w:rsidR="007C0C65" w:rsidRPr="00F27491" w:rsidRDefault="007C0C65" w:rsidP="0093238A">
      <w:pPr>
        <w:spacing w:line="276" w:lineRule="auto"/>
        <w:rPr>
          <w:rFonts w:ascii="Arial" w:hAnsi="Arial" w:cs="Arial"/>
          <w:b/>
          <w:lang w:val="en-US"/>
        </w:rPr>
      </w:pPr>
      <w:r>
        <w:rPr>
          <w:rFonts w:ascii="Arial" w:hAnsi="Arial" w:cs="Arial"/>
          <w:noProof/>
          <w:lang w:eastAsia="de-DE"/>
        </w:rPr>
        <w:drawing>
          <wp:inline distT="0" distB="0" distL="0" distR="0" wp14:anchorId="5D22BB26" wp14:editId="76BD2F66">
            <wp:extent cx="1631950" cy="992380"/>
            <wp:effectExtent l="0" t="0" r="6350" b="0"/>
            <wp:docPr id="2036974343" name="Grafik 1" descr="Ein Bild, das Zylinder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74343" name="Grafik 1" descr="Ein Bild, das Zylinder enthält.&#10;&#10;Automatisch generierte Beschreibung"/>
                    <pic:cNvPicPr/>
                  </pic:nvPicPr>
                  <pic:blipFill>
                    <a:blip r:embed="rId8"/>
                    <a:stretch>
                      <a:fillRect/>
                    </a:stretch>
                  </pic:blipFill>
                  <pic:spPr>
                    <a:xfrm>
                      <a:off x="0" y="0"/>
                      <a:ext cx="1642258" cy="998648"/>
                    </a:xfrm>
                    <a:prstGeom prst="rect">
                      <a:avLst/>
                    </a:prstGeom>
                  </pic:spPr>
                </pic:pic>
              </a:graphicData>
            </a:graphic>
          </wp:inline>
        </w:drawing>
      </w:r>
      <w:r w:rsidRPr="00F27491">
        <w:rPr>
          <w:rFonts w:ascii="Arial" w:hAnsi="Arial" w:cs="Arial"/>
          <w:lang w:val="en-US"/>
        </w:rPr>
        <w:br/>
      </w:r>
      <w:r w:rsidRPr="00F27491">
        <w:rPr>
          <w:rFonts w:ascii="Arial" w:hAnsi="Arial" w:cs="Arial"/>
          <w:sz w:val="20"/>
          <w:szCs w:val="20"/>
          <w:lang w:val="en-US"/>
        </w:rPr>
        <w:t>liebherr-modular-electro-mechanical-actuator-copyright-liebherr.jpg</w:t>
      </w:r>
    </w:p>
    <w:p w14:paraId="47689D78" w14:textId="6B46192F" w:rsidR="007C0C65" w:rsidRPr="00CB689F" w:rsidRDefault="007C0C65" w:rsidP="0093238A">
      <w:pPr>
        <w:spacing w:line="276" w:lineRule="auto"/>
        <w:rPr>
          <w:rFonts w:ascii="Arial" w:hAnsi="Arial" w:cs="Arial"/>
          <w:bCs/>
          <w:sz w:val="20"/>
          <w:szCs w:val="20"/>
        </w:rPr>
      </w:pPr>
      <w:r>
        <w:rPr>
          <w:rFonts w:ascii="Arial" w:hAnsi="Arial" w:cs="Arial"/>
          <w:sz w:val="20"/>
          <w:szCs w:val="20"/>
        </w:rPr>
        <w:t xml:space="preserve">Liebherr-Aerospace zählt zu den führenden Unternehmen in der Forschung und Entwicklung von elektromechanischen </w:t>
      </w:r>
      <w:r w:rsidR="001078F0">
        <w:rPr>
          <w:rFonts w:ascii="Arial" w:hAnsi="Arial" w:cs="Arial"/>
          <w:sz w:val="20"/>
          <w:szCs w:val="20"/>
        </w:rPr>
        <w:t>Stellantrieben</w:t>
      </w:r>
      <w:r>
        <w:rPr>
          <w:rFonts w:ascii="Arial" w:hAnsi="Arial" w:cs="Arial"/>
          <w:sz w:val="20"/>
          <w:szCs w:val="20"/>
        </w:rPr>
        <w:t xml:space="preserve">. </w:t>
      </w:r>
      <w:r>
        <w:rPr>
          <w:rFonts w:ascii="Arial" w:hAnsi="Arial" w:cs="Arial"/>
          <w:sz w:val="20"/>
          <w:szCs w:val="20"/>
        </w:rPr>
        <w:br/>
        <w:t>– © Liebherr</w:t>
      </w:r>
    </w:p>
    <w:p w14:paraId="7D8BEF4A" w14:textId="77777777" w:rsidR="007C0C65" w:rsidRPr="0093238A" w:rsidRDefault="007C0C65" w:rsidP="0093238A">
      <w:pPr>
        <w:spacing w:line="276" w:lineRule="auto"/>
        <w:rPr>
          <w:rFonts w:ascii="Arial" w:hAnsi="Arial" w:cs="Arial"/>
          <w:b/>
        </w:rPr>
      </w:pPr>
    </w:p>
    <w:p w14:paraId="4B03E517" w14:textId="14594169" w:rsidR="0093238A" w:rsidRDefault="0093238A" w:rsidP="0093238A">
      <w:pPr>
        <w:spacing w:line="276" w:lineRule="auto"/>
        <w:rPr>
          <w:rFonts w:ascii="Arial" w:hAnsi="Arial" w:cs="Arial"/>
        </w:rPr>
      </w:pPr>
      <w:r>
        <w:rPr>
          <w:rFonts w:ascii="Arial" w:hAnsi="Arial"/>
          <w:noProof/>
          <w:lang w:eastAsia="de-DE"/>
        </w:rPr>
        <w:drawing>
          <wp:inline distT="0" distB="0" distL="0" distR="0" wp14:anchorId="7F3EF81D" wp14:editId="2DC1698C">
            <wp:extent cx="1863872" cy="1242204"/>
            <wp:effectExtent l="0" t="0" r="3175" b="0"/>
            <wp:docPr id="2" name="Grafik 2" descr="C:\Users\lliazo6\AppData\Local\Microsoft\Windows\INetCache\Content.Word\liebherr-aerospace-singapore-mro-valve-test-nov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azo6\AppData\Local\Microsoft\Windows\INetCache\Content.Word\liebherr-aerospace-singapore-mro-valve-test-nov2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4297" cy="1242487"/>
                    </a:xfrm>
                    <a:prstGeom prst="rect">
                      <a:avLst/>
                    </a:prstGeom>
                    <a:noFill/>
                    <a:ln>
                      <a:noFill/>
                    </a:ln>
                  </pic:spPr>
                </pic:pic>
              </a:graphicData>
            </a:graphic>
          </wp:inline>
        </w:drawing>
      </w:r>
      <w:r>
        <w:rPr>
          <w:rFonts w:ascii="Arial" w:hAnsi="Arial"/>
        </w:rPr>
        <w:br/>
      </w:r>
      <w:r>
        <w:rPr>
          <w:rFonts w:ascii="Arial" w:hAnsi="Arial"/>
          <w:sz w:val="20"/>
          <w:szCs w:val="20"/>
        </w:rPr>
        <w:t>liebherr-aerospace-singapore-mro-valve-test-copyright-liebherr.jpg</w:t>
      </w:r>
    </w:p>
    <w:p w14:paraId="51060E71" w14:textId="7B40FFD4" w:rsidR="0093238A" w:rsidRPr="00F27491" w:rsidRDefault="009D27EF" w:rsidP="00112840">
      <w:pPr>
        <w:pStyle w:val="Copyhead11Pt"/>
        <w:rPr>
          <w:rFonts w:eastAsiaTheme="minorEastAsia" w:cs="Arial"/>
          <w:b w:val="0"/>
          <w:sz w:val="20"/>
          <w:szCs w:val="20"/>
          <w:lang w:val="de-DE"/>
        </w:rPr>
      </w:pPr>
      <w:r>
        <w:rPr>
          <w:rFonts w:eastAsiaTheme="minorEastAsia" w:cs="Arial"/>
          <w:b w:val="0"/>
          <w:sz w:val="20"/>
          <w:szCs w:val="20"/>
          <w:lang w:val="de-DE"/>
        </w:rPr>
        <w:t>Prüfung eines Ventils bei Liebherr-Singap</w:t>
      </w:r>
      <w:r w:rsidR="001078F0">
        <w:rPr>
          <w:rFonts w:eastAsiaTheme="minorEastAsia" w:cs="Arial"/>
          <w:b w:val="0"/>
          <w:sz w:val="20"/>
          <w:szCs w:val="20"/>
          <w:lang w:val="de-DE"/>
        </w:rPr>
        <w:t>ore</w:t>
      </w:r>
      <w:r>
        <w:rPr>
          <w:rFonts w:eastAsiaTheme="minorEastAsia" w:cs="Arial"/>
          <w:b w:val="0"/>
          <w:sz w:val="20"/>
          <w:szCs w:val="20"/>
          <w:lang w:val="de-DE"/>
        </w:rPr>
        <w:t xml:space="preserve"> – © Liebherr</w:t>
      </w:r>
    </w:p>
    <w:p w14:paraId="5B4F5559" w14:textId="77777777" w:rsidR="007C0C65" w:rsidRPr="00F27491" w:rsidRDefault="007C0C65" w:rsidP="00112840">
      <w:pPr>
        <w:pStyle w:val="Copyhead11Pt"/>
        <w:rPr>
          <w:rFonts w:cs="Arial"/>
          <w:lang w:val="de-DE"/>
        </w:rPr>
      </w:pPr>
    </w:p>
    <w:p w14:paraId="725ADEC5" w14:textId="1A4E830B" w:rsidR="00112840" w:rsidRPr="00640DD5" w:rsidRDefault="00112840" w:rsidP="00112840">
      <w:pPr>
        <w:pStyle w:val="Copyhead11Pt"/>
        <w:rPr>
          <w:rFonts w:cs="Arial"/>
        </w:rPr>
      </w:pPr>
      <w:proofErr w:type="spellStart"/>
      <w:r w:rsidRPr="00F27491">
        <w:rPr>
          <w:rFonts w:cs="Arial"/>
          <w:bCs/>
        </w:rPr>
        <w:t>Kontakt</w:t>
      </w:r>
      <w:proofErr w:type="spellEnd"/>
    </w:p>
    <w:p w14:paraId="15CDB3F9" w14:textId="07A36D9E" w:rsidR="00F5739E" w:rsidRPr="00F27491" w:rsidRDefault="00600E4F" w:rsidP="00600E4F">
      <w:pPr>
        <w:spacing w:after="300" w:line="300" w:lineRule="exact"/>
        <w:rPr>
          <w:rFonts w:ascii="Arial" w:eastAsia="Times New Roman" w:hAnsi="Arial" w:cs="Arial"/>
          <w:szCs w:val="18"/>
          <w:lang w:val="en-US"/>
        </w:rPr>
      </w:pPr>
      <w:r w:rsidRPr="00F27491">
        <w:rPr>
          <w:rFonts w:ascii="Arial" w:eastAsia="Times New Roman" w:hAnsi="Arial" w:cs="Arial"/>
          <w:szCs w:val="18"/>
          <w:lang w:val="en-US"/>
        </w:rPr>
        <w:t>Ute Braam</w:t>
      </w:r>
      <w:r w:rsidRPr="00F27491">
        <w:rPr>
          <w:rFonts w:ascii="Arial" w:eastAsia="Times New Roman" w:hAnsi="Arial" w:cs="Arial"/>
          <w:szCs w:val="18"/>
          <w:lang w:val="en-US"/>
        </w:rPr>
        <w:br/>
      </w:r>
      <w:r w:rsidR="001078F0">
        <w:rPr>
          <w:rFonts w:ascii="Arial" w:eastAsia="Times New Roman" w:hAnsi="Arial" w:cs="Arial"/>
          <w:szCs w:val="18"/>
          <w:lang w:val="en-US"/>
        </w:rPr>
        <w:t xml:space="preserve">Head of </w:t>
      </w:r>
      <w:r w:rsidRPr="00F27491">
        <w:rPr>
          <w:rFonts w:ascii="Arial" w:eastAsia="Times New Roman" w:hAnsi="Arial" w:cs="Arial"/>
          <w:szCs w:val="18"/>
          <w:lang w:val="en-US"/>
        </w:rPr>
        <w:t>Corporate Communication</w:t>
      </w:r>
      <w:r w:rsidRPr="00F27491">
        <w:rPr>
          <w:rFonts w:ascii="Arial" w:eastAsia="Times New Roman" w:hAnsi="Arial" w:cs="Arial"/>
          <w:szCs w:val="18"/>
          <w:lang w:val="en-US"/>
        </w:rPr>
        <w:br/>
        <w:t>Tel.: +49 8381 / 46 – 4403</w:t>
      </w:r>
      <w:r w:rsidRPr="00F27491">
        <w:rPr>
          <w:rFonts w:ascii="Arial" w:eastAsia="Times New Roman" w:hAnsi="Arial" w:cs="Arial"/>
          <w:szCs w:val="18"/>
          <w:lang w:val="en-US"/>
        </w:rPr>
        <w:br/>
        <w:t xml:space="preserve">E-Mail: ute.braam@liebherr.com </w:t>
      </w:r>
    </w:p>
    <w:sectPr w:rsidR="00F5739E" w:rsidRPr="00F27491" w:rsidSect="009358C9">
      <w:headerReference w:type="default" r:id="rId10"/>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31B1" w14:textId="77777777" w:rsidR="009358C9" w:rsidRDefault="009358C9" w:rsidP="00785F8A">
      <w:pPr>
        <w:spacing w:after="0" w:line="240" w:lineRule="auto"/>
      </w:pPr>
      <w:r>
        <w:separator/>
      </w:r>
    </w:p>
    <w:p w14:paraId="16526291" w14:textId="77777777" w:rsidR="009358C9" w:rsidRDefault="009358C9"/>
  </w:endnote>
  <w:endnote w:type="continuationSeparator" w:id="0">
    <w:p w14:paraId="0BA67E30" w14:textId="77777777" w:rsidR="009358C9" w:rsidRDefault="009358C9" w:rsidP="00785F8A">
      <w:pPr>
        <w:spacing w:after="0" w:line="240" w:lineRule="auto"/>
      </w:pPr>
      <w:r>
        <w:continuationSeparator/>
      </w:r>
    </w:p>
    <w:p w14:paraId="0D439E07" w14:textId="77777777" w:rsidR="009358C9" w:rsidRDefault="00935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D0FE" w14:textId="77777777" w:rsidR="009358C9" w:rsidRDefault="009358C9" w:rsidP="00785F8A">
      <w:pPr>
        <w:spacing w:after="0" w:line="240" w:lineRule="auto"/>
      </w:pPr>
      <w:r>
        <w:separator/>
      </w:r>
    </w:p>
    <w:p w14:paraId="11D6808F" w14:textId="77777777" w:rsidR="009358C9" w:rsidRDefault="009358C9"/>
  </w:footnote>
  <w:footnote w:type="continuationSeparator" w:id="0">
    <w:p w14:paraId="67AC693D" w14:textId="77777777" w:rsidR="009358C9" w:rsidRDefault="009358C9" w:rsidP="00785F8A">
      <w:pPr>
        <w:spacing w:after="0" w:line="240" w:lineRule="auto"/>
      </w:pPr>
      <w:r>
        <w:continuationSeparator/>
      </w:r>
    </w:p>
    <w:p w14:paraId="5C4E37AE" w14:textId="77777777" w:rsidR="009358C9" w:rsidRDefault="00935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23E9" w14:textId="77777777" w:rsidR="00022E52" w:rsidRDefault="00022E52">
    <w:pPr>
      <w:pStyle w:val="Kopfzeile"/>
    </w:pPr>
    <w:r>
      <w:rPr>
        <w:noProof/>
      </w:rPr>
      <w:ptab w:relativeTo="margin" w:alignment="right" w:leader="none"/>
    </w:r>
    <w:r>
      <w:rPr>
        <w:noProof/>
        <w:lang w:eastAsia="de-DE"/>
      </w:rPr>
      <w:drawing>
        <wp:inline distT="0" distB="0" distL="0" distR="0" wp14:anchorId="3E4AFA65" wp14:editId="5D74B940">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82"/>
    <w:multiLevelType w:val="hybridMultilevel"/>
    <w:tmpl w:val="DD22EC44"/>
    <w:lvl w:ilvl="0" w:tplc="DADCA25A">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ABF4F6A"/>
    <w:multiLevelType w:val="hybridMultilevel"/>
    <w:tmpl w:val="4F307C5E"/>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280D67"/>
    <w:multiLevelType w:val="hybridMultilevel"/>
    <w:tmpl w:val="CA34CB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 w15:restartNumberingAfterBreak="0">
    <w:nsid w:val="35F11D54"/>
    <w:multiLevelType w:val="hybridMultilevel"/>
    <w:tmpl w:val="A9CCA700"/>
    <w:lvl w:ilvl="0" w:tplc="8B34F30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4622FD"/>
    <w:multiLevelType w:val="hybridMultilevel"/>
    <w:tmpl w:val="3250B22C"/>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987F15"/>
    <w:multiLevelType w:val="hybridMultilevel"/>
    <w:tmpl w:val="35D0F1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F146C9"/>
    <w:multiLevelType w:val="hybridMultilevel"/>
    <w:tmpl w:val="C466EEC4"/>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0305618">
    <w:abstractNumId w:val="4"/>
  </w:num>
  <w:num w:numId="2" w16cid:durableId="350304558">
    <w:abstractNumId w:val="1"/>
  </w:num>
  <w:num w:numId="3" w16cid:durableId="617225803">
    <w:abstractNumId w:val="7"/>
  </w:num>
  <w:num w:numId="4" w16cid:durableId="652029203">
    <w:abstractNumId w:val="6"/>
  </w:num>
  <w:num w:numId="5" w16cid:durableId="497111684">
    <w:abstractNumId w:val="2"/>
  </w:num>
  <w:num w:numId="6" w16cid:durableId="1616519413">
    <w:abstractNumId w:val="8"/>
  </w:num>
  <w:num w:numId="7" w16cid:durableId="2144998040">
    <w:abstractNumId w:val="5"/>
  </w:num>
  <w:num w:numId="8" w16cid:durableId="743918689">
    <w:abstractNumId w:val="3"/>
  </w:num>
  <w:num w:numId="9" w16cid:durableId="32382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13B7E"/>
    <w:rsid w:val="00020284"/>
    <w:rsid w:val="00022E52"/>
    <w:rsid w:val="00057440"/>
    <w:rsid w:val="0006197D"/>
    <w:rsid w:val="00081138"/>
    <w:rsid w:val="00094AFF"/>
    <w:rsid w:val="00095C4D"/>
    <w:rsid w:val="000B63C4"/>
    <w:rsid w:val="000B7078"/>
    <w:rsid w:val="000D5460"/>
    <w:rsid w:val="000E483B"/>
    <w:rsid w:val="000F0C49"/>
    <w:rsid w:val="000F5977"/>
    <w:rsid w:val="001078F0"/>
    <w:rsid w:val="001126F3"/>
    <w:rsid w:val="00112840"/>
    <w:rsid w:val="001205AF"/>
    <w:rsid w:val="00142CDF"/>
    <w:rsid w:val="001434BF"/>
    <w:rsid w:val="00145DB7"/>
    <w:rsid w:val="00147376"/>
    <w:rsid w:val="00150913"/>
    <w:rsid w:val="00151F88"/>
    <w:rsid w:val="0016432D"/>
    <w:rsid w:val="00185CA9"/>
    <w:rsid w:val="00192804"/>
    <w:rsid w:val="001A3061"/>
    <w:rsid w:val="00200ECD"/>
    <w:rsid w:val="002120F7"/>
    <w:rsid w:val="002309AF"/>
    <w:rsid w:val="00241F40"/>
    <w:rsid w:val="00243028"/>
    <w:rsid w:val="00245AD4"/>
    <w:rsid w:val="0026082A"/>
    <w:rsid w:val="00260C10"/>
    <w:rsid w:val="002731B5"/>
    <w:rsid w:val="00283DA4"/>
    <w:rsid w:val="002A1F37"/>
    <w:rsid w:val="002A5B42"/>
    <w:rsid w:val="002E2150"/>
    <w:rsid w:val="002E648C"/>
    <w:rsid w:val="002E6844"/>
    <w:rsid w:val="002F0E7E"/>
    <w:rsid w:val="0030069C"/>
    <w:rsid w:val="003367BA"/>
    <w:rsid w:val="00344789"/>
    <w:rsid w:val="00360257"/>
    <w:rsid w:val="00364585"/>
    <w:rsid w:val="00366DE0"/>
    <w:rsid w:val="00372D67"/>
    <w:rsid w:val="00375F35"/>
    <w:rsid w:val="003771FA"/>
    <w:rsid w:val="0038764B"/>
    <w:rsid w:val="00397DE8"/>
    <w:rsid w:val="003A3555"/>
    <w:rsid w:val="003A3ABD"/>
    <w:rsid w:val="003A799D"/>
    <w:rsid w:val="003B6628"/>
    <w:rsid w:val="003D0347"/>
    <w:rsid w:val="003E6B88"/>
    <w:rsid w:val="004075E5"/>
    <w:rsid w:val="00412192"/>
    <w:rsid w:val="00434B1B"/>
    <w:rsid w:val="004469F2"/>
    <w:rsid w:val="00465259"/>
    <w:rsid w:val="0048436D"/>
    <w:rsid w:val="00484D8E"/>
    <w:rsid w:val="00497FDF"/>
    <w:rsid w:val="004A27F7"/>
    <w:rsid w:val="004A5D4F"/>
    <w:rsid w:val="004B19C6"/>
    <w:rsid w:val="004C21E9"/>
    <w:rsid w:val="004C7B84"/>
    <w:rsid w:val="004E30CA"/>
    <w:rsid w:val="00503F1E"/>
    <w:rsid w:val="00522FC8"/>
    <w:rsid w:val="005270CD"/>
    <w:rsid w:val="00541705"/>
    <w:rsid w:val="00541EF5"/>
    <w:rsid w:val="00557336"/>
    <w:rsid w:val="005B3BDB"/>
    <w:rsid w:val="005C3D07"/>
    <w:rsid w:val="005C611A"/>
    <w:rsid w:val="005F14D4"/>
    <w:rsid w:val="005F6696"/>
    <w:rsid w:val="005F7A7D"/>
    <w:rsid w:val="00600E4F"/>
    <w:rsid w:val="006054B6"/>
    <w:rsid w:val="0061379A"/>
    <w:rsid w:val="00616A11"/>
    <w:rsid w:val="00627280"/>
    <w:rsid w:val="00635B45"/>
    <w:rsid w:val="00640DD5"/>
    <w:rsid w:val="00661F99"/>
    <w:rsid w:val="0067732C"/>
    <w:rsid w:val="006809F7"/>
    <w:rsid w:val="00691C01"/>
    <w:rsid w:val="006970C3"/>
    <w:rsid w:val="006A0B5E"/>
    <w:rsid w:val="006A30D6"/>
    <w:rsid w:val="006A5516"/>
    <w:rsid w:val="006B00D5"/>
    <w:rsid w:val="006B36F2"/>
    <w:rsid w:val="006B4C70"/>
    <w:rsid w:val="006E2464"/>
    <w:rsid w:val="0071574C"/>
    <w:rsid w:val="00730C11"/>
    <w:rsid w:val="00740513"/>
    <w:rsid w:val="00746563"/>
    <w:rsid w:val="00765EE1"/>
    <w:rsid w:val="0076636A"/>
    <w:rsid w:val="00767FFD"/>
    <w:rsid w:val="0077682F"/>
    <w:rsid w:val="00785F8A"/>
    <w:rsid w:val="007922F9"/>
    <w:rsid w:val="007A0D67"/>
    <w:rsid w:val="007A1C72"/>
    <w:rsid w:val="007A5BCF"/>
    <w:rsid w:val="007B2B05"/>
    <w:rsid w:val="007C0C65"/>
    <w:rsid w:val="007C41F5"/>
    <w:rsid w:val="007D0B52"/>
    <w:rsid w:val="007D5480"/>
    <w:rsid w:val="007E3E03"/>
    <w:rsid w:val="00802B9A"/>
    <w:rsid w:val="0080440F"/>
    <w:rsid w:val="008412C2"/>
    <w:rsid w:val="00843957"/>
    <w:rsid w:val="00851EDB"/>
    <w:rsid w:val="00857CD3"/>
    <w:rsid w:val="00873C5F"/>
    <w:rsid w:val="0088468F"/>
    <w:rsid w:val="0089455B"/>
    <w:rsid w:val="008A3946"/>
    <w:rsid w:val="008B2FD6"/>
    <w:rsid w:val="008B64DE"/>
    <w:rsid w:val="008F2A90"/>
    <w:rsid w:val="008F5D6A"/>
    <w:rsid w:val="008F6C54"/>
    <w:rsid w:val="00900D81"/>
    <w:rsid w:val="00916C41"/>
    <w:rsid w:val="00917C99"/>
    <w:rsid w:val="00923F51"/>
    <w:rsid w:val="0093238A"/>
    <w:rsid w:val="009358C9"/>
    <w:rsid w:val="00936E88"/>
    <w:rsid w:val="0096362B"/>
    <w:rsid w:val="00964BF2"/>
    <w:rsid w:val="009944F0"/>
    <w:rsid w:val="009A3A63"/>
    <w:rsid w:val="009A670A"/>
    <w:rsid w:val="009B014D"/>
    <w:rsid w:val="009C27E1"/>
    <w:rsid w:val="009D27EF"/>
    <w:rsid w:val="009F7B9D"/>
    <w:rsid w:val="00A019FF"/>
    <w:rsid w:val="00A2369A"/>
    <w:rsid w:val="00A40E44"/>
    <w:rsid w:val="00A41801"/>
    <w:rsid w:val="00A42D8C"/>
    <w:rsid w:val="00A50A90"/>
    <w:rsid w:val="00A52DDA"/>
    <w:rsid w:val="00A64164"/>
    <w:rsid w:val="00A65F82"/>
    <w:rsid w:val="00A67A74"/>
    <w:rsid w:val="00A818AF"/>
    <w:rsid w:val="00A841C1"/>
    <w:rsid w:val="00A84DEF"/>
    <w:rsid w:val="00A85F9A"/>
    <w:rsid w:val="00A8793F"/>
    <w:rsid w:val="00A92D83"/>
    <w:rsid w:val="00A93B8A"/>
    <w:rsid w:val="00AB68DE"/>
    <w:rsid w:val="00AD13BB"/>
    <w:rsid w:val="00AD29A8"/>
    <w:rsid w:val="00AD30FE"/>
    <w:rsid w:val="00AF0AD2"/>
    <w:rsid w:val="00AF1F99"/>
    <w:rsid w:val="00B02C6F"/>
    <w:rsid w:val="00B12A74"/>
    <w:rsid w:val="00B13651"/>
    <w:rsid w:val="00B1597C"/>
    <w:rsid w:val="00B20FE8"/>
    <w:rsid w:val="00B21215"/>
    <w:rsid w:val="00B32F1A"/>
    <w:rsid w:val="00B37526"/>
    <w:rsid w:val="00B566B7"/>
    <w:rsid w:val="00B5742A"/>
    <w:rsid w:val="00B638EB"/>
    <w:rsid w:val="00B669A7"/>
    <w:rsid w:val="00B77522"/>
    <w:rsid w:val="00B80704"/>
    <w:rsid w:val="00B81409"/>
    <w:rsid w:val="00B90F05"/>
    <w:rsid w:val="00B92E63"/>
    <w:rsid w:val="00BA5301"/>
    <w:rsid w:val="00BC503E"/>
    <w:rsid w:val="00BD03E8"/>
    <w:rsid w:val="00BD0E28"/>
    <w:rsid w:val="00BD2398"/>
    <w:rsid w:val="00BD61A0"/>
    <w:rsid w:val="00BE61F8"/>
    <w:rsid w:val="00BE7BAB"/>
    <w:rsid w:val="00BF0C5E"/>
    <w:rsid w:val="00BF73F0"/>
    <w:rsid w:val="00C2105C"/>
    <w:rsid w:val="00C30848"/>
    <w:rsid w:val="00C3243D"/>
    <w:rsid w:val="00C44906"/>
    <w:rsid w:val="00C66F69"/>
    <w:rsid w:val="00C7330F"/>
    <w:rsid w:val="00C81F52"/>
    <w:rsid w:val="00C92C9B"/>
    <w:rsid w:val="00C93B97"/>
    <w:rsid w:val="00CA3E2F"/>
    <w:rsid w:val="00CB0FC0"/>
    <w:rsid w:val="00CB4ACB"/>
    <w:rsid w:val="00CB689F"/>
    <w:rsid w:val="00CD0D82"/>
    <w:rsid w:val="00CE70B4"/>
    <w:rsid w:val="00CF2BFD"/>
    <w:rsid w:val="00CF4580"/>
    <w:rsid w:val="00D06F34"/>
    <w:rsid w:val="00D16A01"/>
    <w:rsid w:val="00D208EC"/>
    <w:rsid w:val="00D2725D"/>
    <w:rsid w:val="00D6400B"/>
    <w:rsid w:val="00D66BC8"/>
    <w:rsid w:val="00D713F1"/>
    <w:rsid w:val="00D86231"/>
    <w:rsid w:val="00D869AC"/>
    <w:rsid w:val="00DB41B0"/>
    <w:rsid w:val="00DB63CE"/>
    <w:rsid w:val="00DC00FC"/>
    <w:rsid w:val="00DD1ED3"/>
    <w:rsid w:val="00DE0CC0"/>
    <w:rsid w:val="00DF4B0F"/>
    <w:rsid w:val="00DF5746"/>
    <w:rsid w:val="00E210AA"/>
    <w:rsid w:val="00E3573A"/>
    <w:rsid w:val="00E4014F"/>
    <w:rsid w:val="00E449FC"/>
    <w:rsid w:val="00E45350"/>
    <w:rsid w:val="00E52835"/>
    <w:rsid w:val="00E637CF"/>
    <w:rsid w:val="00E6388F"/>
    <w:rsid w:val="00E8482E"/>
    <w:rsid w:val="00E86F90"/>
    <w:rsid w:val="00E8734D"/>
    <w:rsid w:val="00E92D5F"/>
    <w:rsid w:val="00E936DD"/>
    <w:rsid w:val="00E966A2"/>
    <w:rsid w:val="00EA2057"/>
    <w:rsid w:val="00EA27CA"/>
    <w:rsid w:val="00EA5C80"/>
    <w:rsid w:val="00EA767A"/>
    <w:rsid w:val="00EB2401"/>
    <w:rsid w:val="00ED3305"/>
    <w:rsid w:val="00ED7833"/>
    <w:rsid w:val="00F105A3"/>
    <w:rsid w:val="00F12ACC"/>
    <w:rsid w:val="00F2257F"/>
    <w:rsid w:val="00F23A41"/>
    <w:rsid w:val="00F27491"/>
    <w:rsid w:val="00F326D2"/>
    <w:rsid w:val="00F4189C"/>
    <w:rsid w:val="00F5739E"/>
    <w:rsid w:val="00F70A24"/>
    <w:rsid w:val="00F77107"/>
    <w:rsid w:val="00F85258"/>
    <w:rsid w:val="00FB377E"/>
    <w:rsid w:val="00FD6979"/>
    <w:rsid w:val="00FE5728"/>
    <w:rsid w:val="00FE5E47"/>
    <w:rsid w:val="00FF4129"/>
    <w:rsid w:val="00FF48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A4B5"/>
  <w15:chartTrackingRefBased/>
  <w15:docId w15:val="{EDDAF340-0007-47B3-9CFA-38CC809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character" w:styleId="Hyperlink">
    <w:name w:val="Hyperlink"/>
    <w:basedOn w:val="Absatz-Standardschriftart"/>
    <w:uiPriority w:val="99"/>
    <w:unhideWhenUsed/>
    <w:rsid w:val="00F5739E"/>
    <w:rPr>
      <w:color w:val="0563C1" w:themeColor="hyperlink"/>
      <w:u w:val="single"/>
    </w:rPr>
  </w:style>
  <w:style w:type="paragraph" w:customStyle="1" w:styleId="Default">
    <w:name w:val="Default"/>
    <w:rsid w:val="00F12ACC"/>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7E3E03"/>
    <w:pPr>
      <w:spacing w:after="0" w:line="240" w:lineRule="auto"/>
    </w:pPr>
  </w:style>
  <w:style w:type="character" w:customStyle="1" w:styleId="ui-provider">
    <w:name w:val="ui-provider"/>
    <w:basedOn w:val="Absatz-Standardschriftart"/>
    <w:rsid w:val="0002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0867">
      <w:bodyDiv w:val="1"/>
      <w:marLeft w:val="0"/>
      <w:marRight w:val="0"/>
      <w:marTop w:val="0"/>
      <w:marBottom w:val="0"/>
      <w:divBdr>
        <w:top w:val="none" w:sz="0" w:space="0" w:color="auto"/>
        <w:left w:val="none" w:sz="0" w:space="0" w:color="auto"/>
        <w:bottom w:val="none" w:sz="0" w:space="0" w:color="auto"/>
        <w:right w:val="none" w:sz="0" w:space="0" w:color="auto"/>
      </w:divBdr>
    </w:div>
    <w:div w:id="286937857">
      <w:bodyDiv w:val="1"/>
      <w:marLeft w:val="0"/>
      <w:marRight w:val="0"/>
      <w:marTop w:val="0"/>
      <w:marBottom w:val="0"/>
      <w:divBdr>
        <w:top w:val="none" w:sz="0" w:space="0" w:color="auto"/>
        <w:left w:val="none" w:sz="0" w:space="0" w:color="auto"/>
        <w:bottom w:val="none" w:sz="0" w:space="0" w:color="auto"/>
        <w:right w:val="none" w:sz="0" w:space="0" w:color="auto"/>
      </w:divBdr>
    </w:div>
    <w:div w:id="563638284">
      <w:bodyDiv w:val="1"/>
      <w:marLeft w:val="0"/>
      <w:marRight w:val="0"/>
      <w:marTop w:val="0"/>
      <w:marBottom w:val="0"/>
      <w:divBdr>
        <w:top w:val="none" w:sz="0" w:space="0" w:color="auto"/>
        <w:left w:val="none" w:sz="0" w:space="0" w:color="auto"/>
        <w:bottom w:val="none" w:sz="0" w:space="0" w:color="auto"/>
        <w:right w:val="none" w:sz="0" w:space="0" w:color="auto"/>
      </w:divBdr>
    </w:div>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7FCB-FA58-4ED2-979E-4D7373E6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5223</Characters>
  <Application>Microsoft Office Word</Application>
  <DocSecurity>4</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Liebherr</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2</cp:revision>
  <cp:lastPrinted>2024-01-29T14:09:00Z</cp:lastPrinted>
  <dcterms:created xsi:type="dcterms:W3CDTF">2024-02-09T15:33:00Z</dcterms:created>
  <dcterms:modified xsi:type="dcterms:W3CDTF">2024-02-09T15:33:00Z</dcterms:modified>
</cp:coreProperties>
</file>