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6137F914" w:rsidR="00A74F25" w:rsidRPr="00996B34" w:rsidRDefault="00590100">
      <w:pPr>
        <w:pStyle w:val="Topline16Pt"/>
        <w:rPr>
          <w:lang w:val="en-GB"/>
        </w:rPr>
      </w:pPr>
      <w:r w:rsidRPr="00996B34">
        <w:rPr>
          <w:lang w:val="en-GB"/>
        </w:rPr>
        <w:t>Press release</w:t>
      </w:r>
    </w:p>
    <w:p w14:paraId="3B5B6363" w14:textId="77777777" w:rsidR="00B4058D" w:rsidRPr="00996B34" w:rsidRDefault="00B4058D">
      <w:pPr>
        <w:pStyle w:val="Topline16Pt"/>
        <w:rPr>
          <w:lang w:val="en-GB"/>
        </w:rPr>
      </w:pPr>
    </w:p>
    <w:p w14:paraId="0781A78C" w14:textId="63FEE741" w:rsidR="00A74F25" w:rsidRPr="00996B34" w:rsidRDefault="00E96476">
      <w:pPr>
        <w:pStyle w:val="HeadlineH233Pt"/>
        <w:spacing w:line="240" w:lineRule="auto"/>
        <w:rPr>
          <w:rFonts w:cs="Arial"/>
          <w:lang w:val="en-GB"/>
        </w:rPr>
      </w:pPr>
      <w:bookmarkStart w:id="0" w:name="_Hlk105587299"/>
      <w:r>
        <w:rPr>
          <w:rFonts w:cs="Arial"/>
          <w:lang w:val="en-GB"/>
        </w:rPr>
        <w:t>RL</w:t>
      </w:r>
      <w:r w:rsidR="00C03A63">
        <w:rPr>
          <w:rFonts w:cs="Arial"/>
          <w:lang w:val="en-GB"/>
        </w:rPr>
        <w:t> </w:t>
      </w:r>
      <w:r>
        <w:rPr>
          <w:rFonts w:cs="Arial"/>
          <w:lang w:val="en-GB"/>
        </w:rPr>
        <w:t>650 with cutting-edge technology</w:t>
      </w:r>
      <w:r w:rsidR="00DA44B5">
        <w:rPr>
          <w:rFonts w:cs="Arial"/>
          <w:lang w:val="en-GB"/>
        </w:rPr>
        <w:t xml:space="preserve"> </w:t>
      </w:r>
      <w:r>
        <w:rPr>
          <w:rFonts w:cs="Arial"/>
          <w:lang w:val="en-GB"/>
        </w:rPr>
        <w:t>for</w:t>
      </w:r>
      <w:r w:rsidR="003C1A65">
        <w:rPr>
          <w:rFonts w:cs="Arial"/>
          <w:lang w:val="en-GB"/>
        </w:rPr>
        <w:t xml:space="preserve"> Unity </w:t>
      </w:r>
      <w:r w:rsidR="0074152E">
        <w:rPr>
          <w:rFonts w:cs="Arial"/>
          <w:lang w:val="en-GB"/>
        </w:rPr>
        <w:t>P</w:t>
      </w:r>
      <w:r w:rsidR="007D592A">
        <w:rPr>
          <w:rFonts w:cs="Arial"/>
          <w:lang w:val="en-GB"/>
        </w:rPr>
        <w:t>latform</w:t>
      </w:r>
    </w:p>
    <w:bookmarkEnd w:id="0"/>
    <w:p w14:paraId="140559A3" w14:textId="77777777" w:rsidR="00A74F25" w:rsidRPr="00996B34" w:rsidRDefault="00590100">
      <w:pPr>
        <w:pStyle w:val="HeadlineH233Pt"/>
        <w:spacing w:before="240" w:after="240" w:line="140" w:lineRule="exact"/>
        <w:rPr>
          <w:rFonts w:ascii="Tahoma" w:hAnsi="Tahoma" w:cs="Tahoma"/>
          <w:lang w:val="en-GB"/>
        </w:rPr>
      </w:pPr>
      <w:r w:rsidRPr="00996B34">
        <w:rPr>
          <w:rFonts w:ascii="Tahoma" w:hAnsi="Tahoma" w:cs="Tahoma"/>
          <w:lang w:val="en-GB"/>
        </w:rPr>
        <w:t>⸺</w:t>
      </w:r>
    </w:p>
    <w:p w14:paraId="3CDD525C" w14:textId="5D1AAAFB" w:rsidR="003A48AE" w:rsidRPr="0012022E" w:rsidRDefault="007348A5" w:rsidP="00996B34">
      <w:pPr>
        <w:pStyle w:val="Bulletpoints11Pt"/>
        <w:rPr>
          <w:lang w:val="en-GB"/>
        </w:rPr>
      </w:pPr>
      <w:bookmarkStart w:id="1" w:name="_Hlk111549498"/>
      <w:r>
        <w:t>INEOS Forties Pipeline System (FPS) acquires new</w:t>
      </w:r>
      <w:r w:rsidR="00841662">
        <w:t xml:space="preserve"> RL</w:t>
      </w:r>
      <w:r w:rsidR="00F818B4">
        <w:t> </w:t>
      </w:r>
      <w:r>
        <w:t>650</w:t>
      </w:r>
      <w:r w:rsidR="00D1057F">
        <w:t xml:space="preserve">, </w:t>
      </w:r>
      <w:r w:rsidR="002937DB">
        <w:t xml:space="preserve">which possesses attributes that </w:t>
      </w:r>
      <w:r w:rsidR="00D1057F">
        <w:t xml:space="preserve">make it particularly suitable for </w:t>
      </w:r>
      <w:r w:rsidR="008829DE">
        <w:t xml:space="preserve">a </w:t>
      </w:r>
      <w:r w:rsidR="004E64BD">
        <w:t>Not Permanently Attended Installation (NPAI)</w:t>
      </w:r>
    </w:p>
    <w:p w14:paraId="1EF0D96B" w14:textId="02005CE3" w:rsidR="00F91C2F" w:rsidRPr="00996B34" w:rsidRDefault="007348A5" w:rsidP="000E146D">
      <w:pPr>
        <w:pStyle w:val="Bulletpoints11Pt"/>
        <w:rPr>
          <w:lang w:val="en-GB"/>
        </w:rPr>
      </w:pPr>
      <w:r>
        <w:rPr>
          <w:lang w:val="en-GB"/>
        </w:rPr>
        <w:t>The crane will be deployed</w:t>
      </w:r>
      <w:r w:rsidR="008E522B">
        <w:rPr>
          <w:lang w:val="en-GB"/>
        </w:rPr>
        <w:t xml:space="preserve"> in the North Sea on the Unity </w:t>
      </w:r>
      <w:r w:rsidR="004E348F">
        <w:rPr>
          <w:lang w:val="en-GB"/>
        </w:rPr>
        <w:t>P</w:t>
      </w:r>
      <w:r w:rsidR="008E522B">
        <w:rPr>
          <w:lang w:val="en-GB"/>
        </w:rPr>
        <w:t>latform, which is operated by INEOS FPS</w:t>
      </w:r>
    </w:p>
    <w:p w14:paraId="57AD1827" w14:textId="79AD162E" w:rsidR="00F91C2F" w:rsidRPr="00E7234D" w:rsidRDefault="001479FC" w:rsidP="00EA0FE1">
      <w:pPr>
        <w:pStyle w:val="Bulletpoints11Pt"/>
      </w:pPr>
      <w:r>
        <w:t>The R</w:t>
      </w:r>
      <w:r w:rsidR="00ED05FB">
        <w:t xml:space="preserve">am </w:t>
      </w:r>
      <w:r>
        <w:t>L</w:t>
      </w:r>
      <w:r w:rsidR="00ED05FB">
        <w:t>uffing</w:t>
      </w:r>
      <w:r w:rsidR="002A755E">
        <w:t xml:space="preserve"> (RL)</w:t>
      </w:r>
      <w:r>
        <w:t xml:space="preserve"> series is renowned for its compact, maintenance-friendly design</w:t>
      </w:r>
    </w:p>
    <w:p w14:paraId="1FE73563" w14:textId="26D599AF" w:rsidR="00BF5876" w:rsidRPr="00023C90" w:rsidRDefault="00BF5876" w:rsidP="0080430A">
      <w:pPr>
        <w:pStyle w:val="Bulletpoints11Pt"/>
        <w:numPr>
          <w:ilvl w:val="0"/>
          <w:numId w:val="0"/>
        </w:numPr>
      </w:pPr>
    </w:p>
    <w:p w14:paraId="56EFA243" w14:textId="20AA7639" w:rsidR="0036177F" w:rsidRPr="00996B34" w:rsidRDefault="0030265F" w:rsidP="00075A18">
      <w:pPr>
        <w:pStyle w:val="Bulletpoints11Pt"/>
        <w:numPr>
          <w:ilvl w:val="0"/>
          <w:numId w:val="0"/>
        </w:numPr>
        <w:rPr>
          <w:lang w:val="en-GB"/>
        </w:rPr>
      </w:pPr>
      <w:r>
        <w:rPr>
          <w:lang w:val="en-GB"/>
        </w:rPr>
        <w:t>The currently installed RL crane has been in use</w:t>
      </w:r>
      <w:r w:rsidR="002A755E">
        <w:rPr>
          <w:lang w:val="en-GB"/>
        </w:rPr>
        <w:t xml:space="preserve"> on the Unity Platform</w:t>
      </w:r>
      <w:r>
        <w:rPr>
          <w:lang w:val="en-GB"/>
        </w:rPr>
        <w:t xml:space="preserve"> since the 199</w:t>
      </w:r>
      <w:r w:rsidR="00132AB6">
        <w:rPr>
          <w:lang w:val="en-GB"/>
        </w:rPr>
        <w:t>0</w:t>
      </w:r>
      <w:r w:rsidR="002F395B">
        <w:rPr>
          <w:lang w:val="en-GB"/>
        </w:rPr>
        <w:t>s</w:t>
      </w:r>
      <w:r>
        <w:rPr>
          <w:lang w:val="en-GB"/>
        </w:rPr>
        <w:t xml:space="preserve"> and has proven itself over time</w:t>
      </w:r>
      <w:r w:rsidR="00023C90">
        <w:rPr>
          <w:lang w:val="en-GB"/>
        </w:rPr>
        <w:t>.</w:t>
      </w:r>
      <w:r w:rsidR="00AB160D">
        <w:rPr>
          <w:lang w:val="en-GB"/>
        </w:rPr>
        <w:t xml:space="preserve"> After more than 30 years of reliable service, INEOS</w:t>
      </w:r>
      <w:r w:rsidR="00FC1643">
        <w:rPr>
          <w:lang w:val="en-GB"/>
        </w:rPr>
        <w:t xml:space="preserve"> FPS</w:t>
      </w:r>
      <w:r w:rsidR="00AB160D">
        <w:rPr>
          <w:lang w:val="en-GB"/>
        </w:rPr>
        <w:t xml:space="preserve"> </w:t>
      </w:r>
      <w:r w:rsidR="002A755E">
        <w:rPr>
          <w:lang w:val="en-GB"/>
        </w:rPr>
        <w:t>were looking to replace the crane</w:t>
      </w:r>
      <w:r w:rsidR="00C03A63">
        <w:rPr>
          <w:lang w:val="en-GB"/>
        </w:rPr>
        <w:t>,</w:t>
      </w:r>
      <w:r w:rsidR="002A755E">
        <w:rPr>
          <w:lang w:val="en-GB"/>
        </w:rPr>
        <w:t xml:space="preserve"> and </w:t>
      </w:r>
      <w:r w:rsidR="00A1300A">
        <w:rPr>
          <w:lang w:val="en-GB"/>
        </w:rPr>
        <w:t xml:space="preserve">following a technical visit to </w:t>
      </w:r>
      <w:r w:rsidR="008829DE">
        <w:rPr>
          <w:lang w:val="en-GB"/>
        </w:rPr>
        <w:t>Liebherr’s</w:t>
      </w:r>
      <w:r w:rsidR="00A1300A">
        <w:rPr>
          <w:lang w:val="en-GB"/>
        </w:rPr>
        <w:t xml:space="preserve"> manufacturing site in Rostock, </w:t>
      </w:r>
      <w:r w:rsidR="002A755E">
        <w:rPr>
          <w:lang w:val="en-GB"/>
        </w:rPr>
        <w:t xml:space="preserve">selected </w:t>
      </w:r>
      <w:r w:rsidR="00A1300A">
        <w:rPr>
          <w:lang w:val="en-GB"/>
        </w:rPr>
        <w:t>their</w:t>
      </w:r>
      <w:r w:rsidR="002A755E">
        <w:rPr>
          <w:lang w:val="en-GB"/>
        </w:rPr>
        <w:t xml:space="preserve"> RL</w:t>
      </w:r>
      <w:r w:rsidR="00C03A63">
        <w:rPr>
          <w:lang w:val="en-GB"/>
        </w:rPr>
        <w:t> </w:t>
      </w:r>
      <w:r w:rsidR="002A755E">
        <w:rPr>
          <w:lang w:val="en-GB"/>
        </w:rPr>
        <w:t>650.</w:t>
      </w:r>
    </w:p>
    <w:p w14:paraId="604EF902" w14:textId="77777777" w:rsidR="00B4058D" w:rsidRPr="00996B34" w:rsidRDefault="00B4058D" w:rsidP="00075A18">
      <w:pPr>
        <w:pStyle w:val="Bulletpoints11Pt"/>
        <w:numPr>
          <w:ilvl w:val="0"/>
          <w:numId w:val="0"/>
        </w:numPr>
        <w:rPr>
          <w:lang w:val="en-GB"/>
        </w:rPr>
      </w:pPr>
    </w:p>
    <w:p w14:paraId="0E5EC915" w14:textId="3F698E53" w:rsidR="000C68A7" w:rsidRDefault="006D2134" w:rsidP="0069696D">
      <w:pPr>
        <w:pStyle w:val="Copytext11Pt"/>
        <w:spacing w:after="160" w:line="259" w:lineRule="auto"/>
        <w:rPr>
          <w:lang w:val="en-GB"/>
        </w:rPr>
      </w:pPr>
      <w:r w:rsidRPr="00996B34">
        <w:rPr>
          <w:lang w:val="en-GB"/>
        </w:rPr>
        <w:t>Rostock</w:t>
      </w:r>
      <w:r w:rsidR="003E7866" w:rsidRPr="00996B34">
        <w:rPr>
          <w:lang w:val="en-GB"/>
        </w:rPr>
        <w:t xml:space="preserve"> (Germany)</w:t>
      </w:r>
      <w:r w:rsidR="000857E0" w:rsidRPr="00996B34">
        <w:rPr>
          <w:lang w:val="en-GB"/>
        </w:rPr>
        <w:t xml:space="preserve">, </w:t>
      </w:r>
      <w:r w:rsidR="001C4E36">
        <w:rPr>
          <w:lang w:val="en-GB"/>
        </w:rPr>
        <w:t>January</w:t>
      </w:r>
      <w:r w:rsidR="0004334B" w:rsidRPr="00996B34">
        <w:rPr>
          <w:lang w:val="en-GB"/>
        </w:rPr>
        <w:t xml:space="preserve"> 202</w:t>
      </w:r>
      <w:r w:rsidR="001C4E36">
        <w:rPr>
          <w:lang w:val="en-GB"/>
        </w:rPr>
        <w:t>4</w:t>
      </w:r>
      <w:r w:rsidR="0004334B" w:rsidRPr="00996B34">
        <w:rPr>
          <w:lang w:val="en-GB"/>
        </w:rPr>
        <w:t xml:space="preserve"> </w:t>
      </w:r>
      <w:r w:rsidR="00C965F5" w:rsidRPr="00996B34">
        <w:rPr>
          <w:lang w:val="en-GB"/>
        </w:rPr>
        <w:t>–</w:t>
      </w:r>
      <w:r w:rsidR="005D2478">
        <w:rPr>
          <w:lang w:val="en-GB"/>
        </w:rPr>
        <w:t xml:space="preserve"> </w:t>
      </w:r>
      <w:r w:rsidR="005D2478" w:rsidRPr="00AE6C67">
        <w:rPr>
          <w:lang w:val="en-GB"/>
        </w:rPr>
        <w:t xml:space="preserve">INEOS </w:t>
      </w:r>
      <w:r w:rsidR="00AE6C67">
        <w:rPr>
          <w:lang w:val="en-GB"/>
        </w:rPr>
        <w:t xml:space="preserve">FPS </w:t>
      </w:r>
      <w:r w:rsidR="005D2478" w:rsidRPr="00AE6C67">
        <w:rPr>
          <w:lang w:val="en-GB"/>
        </w:rPr>
        <w:t>has</w:t>
      </w:r>
      <w:r w:rsidR="008B6C08">
        <w:rPr>
          <w:lang w:val="en-GB"/>
        </w:rPr>
        <w:t xml:space="preserve"> </w:t>
      </w:r>
      <w:r w:rsidR="00B11659">
        <w:rPr>
          <w:lang w:val="en-GB"/>
        </w:rPr>
        <w:t xml:space="preserve">selected </w:t>
      </w:r>
      <w:r w:rsidR="008829DE">
        <w:rPr>
          <w:lang w:val="en-GB"/>
        </w:rPr>
        <w:t>Liebherr</w:t>
      </w:r>
      <w:r w:rsidR="00B11659">
        <w:rPr>
          <w:lang w:val="en-GB"/>
        </w:rPr>
        <w:t xml:space="preserve"> to supply its Unity Platform </w:t>
      </w:r>
      <w:r w:rsidR="008B6C08">
        <w:rPr>
          <w:lang w:val="en-GB"/>
        </w:rPr>
        <w:t xml:space="preserve">with a new crane. </w:t>
      </w:r>
      <w:bookmarkStart w:id="2" w:name="_Hlk151391176"/>
      <w:r w:rsidR="008B6C08">
        <w:rPr>
          <w:lang w:val="en-GB"/>
        </w:rPr>
        <w:t>The RL</w:t>
      </w:r>
      <w:r w:rsidR="00C03A63">
        <w:rPr>
          <w:lang w:val="en-GB"/>
        </w:rPr>
        <w:t> </w:t>
      </w:r>
      <w:r w:rsidR="008B6C08">
        <w:rPr>
          <w:lang w:val="en-GB"/>
        </w:rPr>
        <w:t>650</w:t>
      </w:r>
      <w:r w:rsidR="00B11659">
        <w:rPr>
          <w:lang w:val="en-GB"/>
        </w:rPr>
        <w:t xml:space="preserve"> will</w:t>
      </w:r>
      <w:r w:rsidR="000C68A7" w:rsidRPr="00AE6C67">
        <w:rPr>
          <w:lang w:val="en-GB"/>
        </w:rPr>
        <w:t xml:space="preserve"> </w:t>
      </w:r>
      <w:r w:rsidR="00AE6C67" w:rsidRPr="00AE6C67">
        <w:rPr>
          <w:lang w:val="en-GB"/>
        </w:rPr>
        <w:t>fulfil</w:t>
      </w:r>
      <w:r w:rsidR="000C68A7" w:rsidRPr="00AE6C67">
        <w:rPr>
          <w:lang w:val="en-GB"/>
        </w:rPr>
        <w:t xml:space="preserve"> all material handling </w:t>
      </w:r>
      <w:r w:rsidR="00B11659">
        <w:rPr>
          <w:lang w:val="en-GB"/>
        </w:rPr>
        <w:t>for</w:t>
      </w:r>
      <w:r w:rsidR="00B11659" w:rsidRPr="00AE6C67">
        <w:rPr>
          <w:lang w:val="en-GB"/>
        </w:rPr>
        <w:t xml:space="preserve"> </w:t>
      </w:r>
      <w:r w:rsidR="000C68A7" w:rsidRPr="00AE6C67">
        <w:rPr>
          <w:lang w:val="en-GB"/>
        </w:rPr>
        <w:t>the</w:t>
      </w:r>
      <w:r w:rsidR="000C68A7">
        <w:rPr>
          <w:lang w:val="en-GB"/>
        </w:rPr>
        <w:t xml:space="preserve"> offshore platform, from food</w:t>
      </w:r>
      <w:r w:rsidR="00B11659">
        <w:rPr>
          <w:lang w:val="en-GB"/>
        </w:rPr>
        <w:t xml:space="preserve"> and provisions to</w:t>
      </w:r>
      <w:r w:rsidR="000C68A7">
        <w:rPr>
          <w:lang w:val="en-GB"/>
        </w:rPr>
        <w:t xml:space="preserve"> spare parts supply</w:t>
      </w:r>
      <w:bookmarkEnd w:id="2"/>
      <w:r w:rsidR="000C68A7">
        <w:rPr>
          <w:lang w:val="en-GB"/>
        </w:rPr>
        <w:t>.</w:t>
      </w:r>
    </w:p>
    <w:p w14:paraId="2796A34B" w14:textId="55E982E1" w:rsidR="004E348F" w:rsidRDefault="00225128" w:rsidP="0069696D">
      <w:pPr>
        <w:pStyle w:val="Copytext11Pt"/>
        <w:spacing w:after="160" w:line="259" w:lineRule="auto"/>
        <w:rPr>
          <w:lang w:val="en-GB"/>
        </w:rPr>
      </w:pPr>
      <w:r>
        <w:rPr>
          <w:lang w:val="en-GB"/>
        </w:rPr>
        <w:t>The Unity Platform</w:t>
      </w:r>
      <w:r w:rsidR="00936D79">
        <w:rPr>
          <w:lang w:val="en-GB"/>
        </w:rPr>
        <w:t xml:space="preserve"> </w:t>
      </w:r>
      <w:r w:rsidR="00F8646B">
        <w:rPr>
          <w:lang w:val="en-GB"/>
        </w:rPr>
        <w:t xml:space="preserve">is </w:t>
      </w:r>
      <w:r w:rsidR="00B11659">
        <w:rPr>
          <w:lang w:val="en-GB"/>
        </w:rPr>
        <w:t xml:space="preserve">located </w:t>
      </w:r>
      <w:r w:rsidR="00F8646B">
        <w:rPr>
          <w:lang w:val="en-GB"/>
        </w:rPr>
        <w:t>in</w:t>
      </w:r>
      <w:r>
        <w:rPr>
          <w:lang w:val="en-GB"/>
        </w:rPr>
        <w:t xml:space="preserve"> the North Sea</w:t>
      </w:r>
      <w:r w:rsidR="00936D79">
        <w:rPr>
          <w:lang w:val="en-GB"/>
        </w:rPr>
        <w:t xml:space="preserve"> in </w:t>
      </w:r>
      <w:r w:rsidR="00F818B4">
        <w:rPr>
          <w:lang w:val="en-GB"/>
        </w:rPr>
        <w:t>122</w:t>
      </w:r>
      <w:r w:rsidR="00D74E10">
        <w:rPr>
          <w:lang w:val="en-GB"/>
        </w:rPr>
        <w:t xml:space="preserve"> </w:t>
      </w:r>
      <w:r w:rsidR="00E87079">
        <w:rPr>
          <w:lang w:val="en-GB"/>
        </w:rPr>
        <w:t>metres of water</w:t>
      </w:r>
      <w:r w:rsidR="00B11659">
        <w:rPr>
          <w:lang w:val="en-GB"/>
        </w:rPr>
        <w:t xml:space="preserve"> and</w:t>
      </w:r>
      <w:r w:rsidR="0004788C">
        <w:rPr>
          <w:lang w:val="en-GB"/>
        </w:rPr>
        <w:t xml:space="preserve"> </w:t>
      </w:r>
      <w:r w:rsidR="007664F0">
        <w:rPr>
          <w:lang w:val="en-GB"/>
        </w:rPr>
        <w:t xml:space="preserve">is </w:t>
      </w:r>
      <w:r w:rsidR="00C53514">
        <w:rPr>
          <w:lang w:val="en-GB"/>
        </w:rPr>
        <w:t xml:space="preserve">operated </w:t>
      </w:r>
      <w:r w:rsidR="007664F0">
        <w:rPr>
          <w:lang w:val="en-GB"/>
        </w:rPr>
        <w:t xml:space="preserve">remotely </w:t>
      </w:r>
      <w:r w:rsidR="00C53514">
        <w:rPr>
          <w:lang w:val="en-GB"/>
        </w:rPr>
        <w:t>from an on-shore control</w:t>
      </w:r>
      <w:r w:rsidR="007664F0">
        <w:rPr>
          <w:lang w:val="en-GB"/>
        </w:rPr>
        <w:t xml:space="preserve"> centr</w:t>
      </w:r>
      <w:r w:rsidR="00C53514">
        <w:rPr>
          <w:lang w:val="en-GB"/>
        </w:rPr>
        <w:t>e</w:t>
      </w:r>
      <w:r w:rsidR="007664F0">
        <w:rPr>
          <w:lang w:val="en-GB"/>
        </w:rPr>
        <w:t xml:space="preserve">. </w:t>
      </w:r>
      <w:r w:rsidR="00B11659">
        <w:rPr>
          <w:lang w:val="en-GB"/>
        </w:rPr>
        <w:t>Teams</w:t>
      </w:r>
      <w:r w:rsidR="007664F0">
        <w:rPr>
          <w:lang w:val="en-GB"/>
        </w:rPr>
        <w:t xml:space="preserve"> regularly visit the platform </w:t>
      </w:r>
      <w:r w:rsidR="00B11659">
        <w:rPr>
          <w:lang w:val="en-GB"/>
        </w:rPr>
        <w:t xml:space="preserve">to </w:t>
      </w:r>
      <w:r w:rsidR="007664F0">
        <w:rPr>
          <w:lang w:val="en-GB"/>
        </w:rPr>
        <w:t>carry out</w:t>
      </w:r>
      <w:r w:rsidR="00B11659">
        <w:rPr>
          <w:lang w:val="en-GB"/>
        </w:rPr>
        <w:t xml:space="preserve"> periods of</w:t>
      </w:r>
      <w:r w:rsidR="007664F0">
        <w:rPr>
          <w:lang w:val="en-GB"/>
        </w:rPr>
        <w:t xml:space="preserve"> intensive maintenance work.</w:t>
      </w:r>
      <w:r w:rsidR="00423977">
        <w:rPr>
          <w:lang w:val="en-GB"/>
        </w:rPr>
        <w:t xml:space="preserve"> </w:t>
      </w:r>
      <w:r w:rsidR="00B11659" w:rsidRPr="00930D6A">
        <w:rPr>
          <w:lang w:val="en-GB"/>
        </w:rPr>
        <w:t>Commenting on the decision to install a</w:t>
      </w:r>
      <w:r w:rsidR="003E3439" w:rsidRPr="00930D6A">
        <w:rPr>
          <w:lang w:val="en-GB"/>
        </w:rPr>
        <w:t xml:space="preserve"> replacement </w:t>
      </w:r>
      <w:r w:rsidR="00B11659" w:rsidRPr="00930D6A">
        <w:rPr>
          <w:lang w:val="en-GB"/>
        </w:rPr>
        <w:t>Lie</w:t>
      </w:r>
      <w:r w:rsidR="003E3439" w:rsidRPr="00930D6A">
        <w:rPr>
          <w:lang w:val="en-GB"/>
        </w:rPr>
        <w:t>b</w:t>
      </w:r>
      <w:r w:rsidR="00B11659" w:rsidRPr="00930D6A">
        <w:rPr>
          <w:lang w:val="en-GB"/>
        </w:rPr>
        <w:t>herr crane on Unity, Jason Duncan</w:t>
      </w:r>
      <w:r w:rsidR="00947F63" w:rsidRPr="00930D6A">
        <w:rPr>
          <w:lang w:val="en-GB"/>
        </w:rPr>
        <w:t>, Project Lead</w:t>
      </w:r>
      <w:r w:rsidR="00B11659" w:rsidRPr="00930D6A">
        <w:rPr>
          <w:lang w:val="en-GB"/>
        </w:rPr>
        <w:t xml:space="preserve"> at INEOS FPS</w:t>
      </w:r>
      <w:r w:rsidR="00C03A63">
        <w:rPr>
          <w:lang w:val="en-GB"/>
        </w:rPr>
        <w:t>,</w:t>
      </w:r>
      <w:r w:rsidR="00B11659" w:rsidRPr="00930D6A">
        <w:rPr>
          <w:lang w:val="en-GB"/>
        </w:rPr>
        <w:t xml:space="preserve"> says</w:t>
      </w:r>
      <w:r w:rsidR="00554472" w:rsidRPr="00930D6A">
        <w:rPr>
          <w:lang w:val="en-GB"/>
        </w:rPr>
        <w:t>:</w:t>
      </w:r>
      <w:r w:rsidR="00B11659" w:rsidRPr="00930D6A">
        <w:rPr>
          <w:lang w:val="en-GB"/>
        </w:rPr>
        <w:t xml:space="preserve"> “</w:t>
      </w:r>
      <w:r w:rsidR="00554472" w:rsidRPr="00930D6A">
        <w:rPr>
          <w:lang w:val="en-GB"/>
        </w:rPr>
        <w:t>D</w:t>
      </w:r>
      <w:r w:rsidR="00453D1A" w:rsidRPr="00930D6A">
        <w:rPr>
          <w:lang w:val="en-GB"/>
        </w:rPr>
        <w:t>uring our productive dialogue, we were able to convince ourselves of the advantages of the RL series</w:t>
      </w:r>
      <w:r w:rsidR="000B1FB7" w:rsidRPr="00930D6A">
        <w:rPr>
          <w:rFonts w:cs="Arial"/>
          <w:lang w:val="en-GB"/>
        </w:rPr>
        <w:t xml:space="preserve">. The fact that </w:t>
      </w:r>
      <w:r w:rsidR="00B11659" w:rsidRPr="00930D6A">
        <w:rPr>
          <w:rFonts w:cs="Arial"/>
          <w:lang w:val="en-GB"/>
        </w:rPr>
        <w:t xml:space="preserve">the </w:t>
      </w:r>
      <w:r w:rsidR="00072230" w:rsidRPr="00930D6A">
        <w:rPr>
          <w:rFonts w:cs="Arial"/>
          <w:lang w:val="en-GB"/>
        </w:rPr>
        <w:t xml:space="preserve">entire crane solution is designed </w:t>
      </w:r>
      <w:r w:rsidR="00930D6A" w:rsidRPr="00930D6A">
        <w:rPr>
          <w:rFonts w:cs="Arial"/>
          <w:lang w:val="en-GB"/>
        </w:rPr>
        <w:t>and manufactured in</w:t>
      </w:r>
      <w:r w:rsidR="00C03A63">
        <w:rPr>
          <w:rFonts w:cs="Arial"/>
          <w:lang w:val="en-GB"/>
        </w:rPr>
        <w:t>-</w:t>
      </w:r>
      <w:r w:rsidR="00930D6A" w:rsidRPr="00930D6A">
        <w:rPr>
          <w:rFonts w:cs="Arial"/>
          <w:lang w:val="en-GB"/>
        </w:rPr>
        <w:t xml:space="preserve">house </w:t>
      </w:r>
      <w:r w:rsidR="000B1FB7" w:rsidRPr="00930D6A">
        <w:rPr>
          <w:rFonts w:cs="Arial"/>
          <w:lang w:val="en-GB"/>
        </w:rPr>
        <w:t>speaks for the consistently high quality of Liebherr cranes</w:t>
      </w:r>
      <w:r w:rsidR="00B11659" w:rsidRPr="00930D6A">
        <w:rPr>
          <w:rFonts w:cs="Arial"/>
          <w:lang w:val="en-GB"/>
        </w:rPr>
        <w:t xml:space="preserve"> and the</w:t>
      </w:r>
      <w:r w:rsidR="00554472" w:rsidRPr="00930D6A">
        <w:rPr>
          <w:rFonts w:cs="Arial"/>
          <w:lang w:val="en-GB"/>
        </w:rPr>
        <w:t>ir</w:t>
      </w:r>
      <w:r w:rsidR="00B11659" w:rsidRPr="00930D6A">
        <w:rPr>
          <w:rFonts w:cs="Arial"/>
          <w:lang w:val="en-GB"/>
        </w:rPr>
        <w:t xml:space="preserve"> </w:t>
      </w:r>
      <w:r w:rsidR="00554472" w:rsidRPr="00930D6A">
        <w:rPr>
          <w:rFonts w:cs="Arial"/>
          <w:lang w:val="en-GB"/>
        </w:rPr>
        <w:t>impressive longevity.</w:t>
      </w:r>
      <w:r w:rsidR="000B1FB7" w:rsidRPr="00930D6A">
        <w:rPr>
          <w:rFonts w:cs="Arial"/>
          <w:lang w:val="en-GB"/>
        </w:rPr>
        <w:t xml:space="preserve"> The Unity Platform is a strategic asset to the UK</w:t>
      </w:r>
      <w:r w:rsidR="003E3439" w:rsidRPr="00930D6A">
        <w:rPr>
          <w:rFonts w:cs="Arial"/>
          <w:lang w:val="en-GB"/>
        </w:rPr>
        <w:t xml:space="preserve"> and reliability is important to our customers and our business</w:t>
      </w:r>
      <w:r w:rsidR="00C03A63">
        <w:rPr>
          <w:rFonts w:cs="Arial"/>
          <w:lang w:val="en-GB"/>
        </w:rPr>
        <w:t>.”</w:t>
      </w:r>
    </w:p>
    <w:p w14:paraId="0B2F3A29" w14:textId="1463E46D" w:rsidR="00D74E10" w:rsidRPr="00996B34" w:rsidRDefault="000B1FB7" w:rsidP="0069696D">
      <w:pPr>
        <w:pStyle w:val="Copytext11Pt"/>
        <w:spacing w:after="160" w:line="259" w:lineRule="auto"/>
        <w:rPr>
          <w:lang w:val="en-GB"/>
        </w:rPr>
      </w:pPr>
      <w:r>
        <w:rPr>
          <w:lang w:val="en-GB"/>
        </w:rPr>
        <w:t xml:space="preserve">With the acquisition of a new </w:t>
      </w:r>
      <w:r w:rsidR="00F818B4">
        <w:rPr>
          <w:lang w:val="en-GB"/>
        </w:rPr>
        <w:t>RL </w:t>
      </w:r>
      <w:r>
        <w:rPr>
          <w:lang w:val="en-GB"/>
        </w:rPr>
        <w:t xml:space="preserve">650, INEOS </w:t>
      </w:r>
      <w:r w:rsidR="00987E07">
        <w:rPr>
          <w:lang w:val="en-GB"/>
        </w:rPr>
        <w:t xml:space="preserve">FPS </w:t>
      </w:r>
      <w:r w:rsidR="00FC25CA">
        <w:rPr>
          <w:lang w:val="en-GB"/>
        </w:rPr>
        <w:t>are</w:t>
      </w:r>
      <w:r>
        <w:rPr>
          <w:lang w:val="en-GB"/>
        </w:rPr>
        <w:t xml:space="preserve"> </w:t>
      </w:r>
      <w:r w:rsidR="00FE61E5">
        <w:rPr>
          <w:lang w:val="en-GB"/>
        </w:rPr>
        <w:t xml:space="preserve">using </w:t>
      </w:r>
      <w:r w:rsidR="00FC25CA">
        <w:rPr>
          <w:lang w:val="en-GB"/>
        </w:rPr>
        <w:t>one of</w:t>
      </w:r>
      <w:r>
        <w:rPr>
          <w:lang w:val="en-GB"/>
        </w:rPr>
        <w:t xml:space="preserve"> the most </w:t>
      </w:r>
      <w:r w:rsidR="00FE61E5">
        <w:rPr>
          <w:lang w:val="en-GB"/>
        </w:rPr>
        <w:t xml:space="preserve">advanced </w:t>
      </w:r>
      <w:r w:rsidR="00F023D8">
        <w:rPr>
          <w:lang w:val="en-GB"/>
        </w:rPr>
        <w:t>cranes</w:t>
      </w:r>
      <w:r>
        <w:rPr>
          <w:lang w:val="en-GB"/>
        </w:rPr>
        <w:t xml:space="preserve"> in the Liebherr product range in the offshore sector.</w:t>
      </w:r>
      <w:r w:rsidR="004E348F">
        <w:rPr>
          <w:lang w:val="en-GB"/>
        </w:rPr>
        <w:t xml:space="preserve"> </w:t>
      </w:r>
      <w:r w:rsidR="00FA7DA2" w:rsidRPr="00D90A82">
        <w:rPr>
          <w:lang w:val="en-GB"/>
        </w:rPr>
        <w:t>The streamlined</w:t>
      </w:r>
      <w:r w:rsidR="000F3EC0">
        <w:rPr>
          <w:lang w:val="en-GB"/>
        </w:rPr>
        <w:t>, compact</w:t>
      </w:r>
      <w:r w:rsidR="00FA7DA2" w:rsidRPr="00D90A82">
        <w:rPr>
          <w:lang w:val="en-GB"/>
        </w:rPr>
        <w:t xml:space="preserve"> design</w:t>
      </w:r>
      <w:r w:rsidR="000F3EC0">
        <w:rPr>
          <w:lang w:val="en-GB"/>
        </w:rPr>
        <w:t xml:space="preserve"> with the capacity to lift 15 tonnes and an outreach of 30 metres meets the needs of </w:t>
      </w:r>
      <w:r w:rsidR="00947F63">
        <w:rPr>
          <w:lang w:val="en-GB"/>
        </w:rPr>
        <w:t xml:space="preserve">the </w:t>
      </w:r>
      <w:r w:rsidR="00947F63" w:rsidRPr="00D90A82">
        <w:rPr>
          <w:lang w:val="en-GB"/>
        </w:rPr>
        <w:t>Unity</w:t>
      </w:r>
      <w:r w:rsidR="00FA7DA2" w:rsidRPr="00D90A82">
        <w:rPr>
          <w:lang w:val="en-GB"/>
        </w:rPr>
        <w:t xml:space="preserve"> </w:t>
      </w:r>
      <w:r w:rsidR="000F3EC0">
        <w:rPr>
          <w:lang w:val="en-GB"/>
        </w:rPr>
        <w:t>P</w:t>
      </w:r>
      <w:r w:rsidR="000F3EC0" w:rsidRPr="00D90A82">
        <w:rPr>
          <w:lang w:val="en-GB"/>
        </w:rPr>
        <w:t>latform</w:t>
      </w:r>
      <w:r w:rsidR="000F3EC0">
        <w:rPr>
          <w:lang w:val="en-GB"/>
        </w:rPr>
        <w:t xml:space="preserve"> operations</w:t>
      </w:r>
      <w:r w:rsidR="00FA7DA2" w:rsidRPr="00D90A82">
        <w:rPr>
          <w:lang w:val="en-GB"/>
        </w:rPr>
        <w:t>.</w:t>
      </w:r>
      <w:r w:rsidR="00C03A63">
        <w:rPr>
          <w:lang w:val="en-GB"/>
        </w:rPr>
        <w:br/>
      </w:r>
    </w:p>
    <w:p w14:paraId="1FAB6400" w14:textId="628B8A9B" w:rsidR="00BA1618" w:rsidRPr="00996B34" w:rsidRDefault="001529B8" w:rsidP="0069696D">
      <w:pPr>
        <w:pStyle w:val="Copyhead11Pt"/>
        <w:spacing w:after="160" w:line="259" w:lineRule="auto"/>
        <w:rPr>
          <w:lang w:val="en-GB"/>
        </w:rPr>
      </w:pPr>
      <w:r>
        <w:rPr>
          <w:lang w:val="en-GB"/>
        </w:rPr>
        <w:t>Significant improvements through worldwide expertise</w:t>
      </w:r>
    </w:p>
    <w:p w14:paraId="35033981" w14:textId="1C5CC484" w:rsidR="00314DDF" w:rsidRDefault="00783AA4" w:rsidP="0069696D">
      <w:pPr>
        <w:pStyle w:val="Copytext11Pt"/>
        <w:spacing w:after="160" w:line="259" w:lineRule="auto"/>
        <w:rPr>
          <w:rFonts w:cs="Arial"/>
          <w:lang w:val="en-GB"/>
        </w:rPr>
      </w:pPr>
      <w:r>
        <w:rPr>
          <w:rFonts w:cs="Arial"/>
          <w:lang w:val="en-GB"/>
        </w:rPr>
        <w:t xml:space="preserve">The RL series reflects all of Liebherr’s experience in the offshore industry. </w:t>
      </w:r>
      <w:r w:rsidR="00FA7DA2">
        <w:rPr>
          <w:rFonts w:cs="Arial"/>
          <w:lang w:val="en-GB"/>
        </w:rPr>
        <w:t>Customers</w:t>
      </w:r>
      <w:r>
        <w:rPr>
          <w:rFonts w:cs="Arial"/>
          <w:lang w:val="en-GB"/>
        </w:rPr>
        <w:t xml:space="preserve"> from all over the world have influenced the product development</w:t>
      </w:r>
      <w:r w:rsidR="00A42DB0">
        <w:rPr>
          <w:rFonts w:cs="Arial"/>
          <w:lang w:val="en-GB"/>
        </w:rPr>
        <w:t xml:space="preserve"> and t</w:t>
      </w:r>
      <w:r>
        <w:rPr>
          <w:rFonts w:cs="Arial"/>
          <w:lang w:val="en-GB"/>
        </w:rPr>
        <w:t xml:space="preserve">heir </w:t>
      </w:r>
      <w:r w:rsidR="00277C30">
        <w:rPr>
          <w:rFonts w:cs="Arial"/>
          <w:lang w:val="en-GB"/>
        </w:rPr>
        <w:t xml:space="preserve">insights </w:t>
      </w:r>
      <w:r>
        <w:rPr>
          <w:rFonts w:cs="Arial"/>
          <w:lang w:val="en-GB"/>
        </w:rPr>
        <w:t>and expertise</w:t>
      </w:r>
      <w:r w:rsidR="00A42DB0">
        <w:rPr>
          <w:rFonts w:cs="Arial"/>
          <w:lang w:val="en-GB"/>
        </w:rPr>
        <w:t xml:space="preserve"> have driven development forward at Liebherr.</w:t>
      </w:r>
      <w:r>
        <w:rPr>
          <w:rFonts w:cs="Arial"/>
          <w:lang w:val="en-GB"/>
        </w:rPr>
        <w:t xml:space="preserve"> </w:t>
      </w:r>
      <w:r w:rsidR="0067322A">
        <w:rPr>
          <w:rFonts w:cs="Arial"/>
          <w:lang w:val="en-GB"/>
        </w:rPr>
        <w:t>Liebherr RL crane</w:t>
      </w:r>
      <w:r w:rsidR="000F3EC0">
        <w:rPr>
          <w:rFonts w:cs="Arial"/>
          <w:lang w:val="en-GB"/>
        </w:rPr>
        <w:t>s</w:t>
      </w:r>
      <w:r w:rsidR="0067322A">
        <w:rPr>
          <w:rFonts w:cs="Arial"/>
          <w:lang w:val="en-GB"/>
        </w:rPr>
        <w:t xml:space="preserve"> excel in offshore conditions, offering stability</w:t>
      </w:r>
      <w:r w:rsidR="00373DC3">
        <w:rPr>
          <w:rFonts w:cs="Arial"/>
          <w:lang w:val="en-GB"/>
        </w:rPr>
        <w:t xml:space="preserve">, versatile load-handling capabilities. </w:t>
      </w:r>
      <w:r w:rsidR="000F3EC0">
        <w:rPr>
          <w:rFonts w:cs="Arial"/>
          <w:lang w:val="en-GB"/>
        </w:rPr>
        <w:t xml:space="preserve">Their </w:t>
      </w:r>
      <w:r w:rsidR="00373DC3">
        <w:rPr>
          <w:rFonts w:cs="Arial"/>
          <w:lang w:val="en-GB"/>
        </w:rPr>
        <w:t xml:space="preserve">design and construction ensure reliable performance in </w:t>
      </w:r>
      <w:r w:rsidR="000F3EC0">
        <w:rPr>
          <w:rFonts w:cs="Arial"/>
          <w:lang w:val="en-GB"/>
        </w:rPr>
        <w:t>exacting</w:t>
      </w:r>
      <w:r w:rsidR="00373DC3">
        <w:rPr>
          <w:rFonts w:cs="Arial"/>
          <w:lang w:val="en-GB"/>
        </w:rPr>
        <w:t xml:space="preserve"> </w:t>
      </w:r>
      <w:r w:rsidR="00F2718C">
        <w:rPr>
          <w:rFonts w:cs="Arial"/>
          <w:lang w:val="en-GB"/>
        </w:rPr>
        <w:t>conditions</w:t>
      </w:r>
      <w:r w:rsidR="00373DC3">
        <w:rPr>
          <w:rFonts w:cs="Arial"/>
          <w:lang w:val="en-GB"/>
        </w:rPr>
        <w:t>, making it a valuable asse</w:t>
      </w:r>
      <w:r w:rsidR="000F3EC0">
        <w:rPr>
          <w:rFonts w:cs="Arial"/>
          <w:lang w:val="en-GB"/>
        </w:rPr>
        <w:t>t</w:t>
      </w:r>
      <w:r w:rsidR="00373DC3">
        <w:rPr>
          <w:rFonts w:cs="Arial"/>
          <w:lang w:val="en-GB"/>
        </w:rPr>
        <w:t xml:space="preserve"> in harsh offshore environments</w:t>
      </w:r>
      <w:r w:rsidR="000F3EC0">
        <w:rPr>
          <w:rFonts w:cs="Arial"/>
          <w:lang w:val="en-GB"/>
        </w:rPr>
        <w:t xml:space="preserve"> including those in the North Sea</w:t>
      </w:r>
      <w:r w:rsidR="00373DC3">
        <w:rPr>
          <w:rFonts w:cs="Arial"/>
          <w:lang w:val="en-GB"/>
        </w:rPr>
        <w:t>.</w:t>
      </w:r>
      <w:r w:rsidR="00F818B4">
        <w:rPr>
          <w:rFonts w:cs="Arial"/>
          <w:lang w:val="en-GB"/>
        </w:rPr>
        <w:br/>
      </w:r>
    </w:p>
    <w:p w14:paraId="2AE402B5" w14:textId="77777777" w:rsidR="0069696D" w:rsidRDefault="0069696D" w:rsidP="0069696D">
      <w:pPr>
        <w:pStyle w:val="Copytext11Pt"/>
        <w:spacing w:after="160" w:line="259" w:lineRule="auto"/>
        <w:rPr>
          <w:rFonts w:cs="Arial"/>
          <w:lang w:val="en-GB"/>
        </w:rPr>
      </w:pPr>
    </w:p>
    <w:p w14:paraId="5C483E1F" w14:textId="5488A8FC" w:rsidR="001216B5" w:rsidRPr="001216B5" w:rsidRDefault="00D60689" w:rsidP="0069696D">
      <w:pPr>
        <w:pStyle w:val="Copytext11Pt"/>
        <w:spacing w:after="160" w:line="259" w:lineRule="auto"/>
        <w:rPr>
          <w:b/>
          <w:bCs/>
          <w:lang w:val="en-GB"/>
        </w:rPr>
      </w:pPr>
      <w:r>
        <w:rPr>
          <w:b/>
          <w:bCs/>
          <w:lang w:val="en-GB"/>
        </w:rPr>
        <w:lastRenderedPageBreak/>
        <w:t>A professional partnership built on mutual respect</w:t>
      </w:r>
    </w:p>
    <w:p w14:paraId="70424B84" w14:textId="1E8F4283" w:rsidR="00C539E4" w:rsidRDefault="001828FD" w:rsidP="0069696D">
      <w:pPr>
        <w:pStyle w:val="Copytext11Pt"/>
        <w:spacing w:after="160" w:line="259" w:lineRule="auto"/>
        <w:rPr>
          <w:lang w:val="en-GB"/>
        </w:rPr>
      </w:pPr>
      <w:r>
        <w:rPr>
          <w:lang w:val="en-GB"/>
        </w:rPr>
        <w:t xml:space="preserve">“We are pleased that </w:t>
      </w:r>
      <w:r w:rsidR="000D0D5B">
        <w:rPr>
          <w:lang w:val="en-GB"/>
        </w:rPr>
        <w:t xml:space="preserve">INEOS FPS’ </w:t>
      </w:r>
      <w:r>
        <w:rPr>
          <w:lang w:val="en-GB"/>
        </w:rPr>
        <w:t xml:space="preserve">positive experience </w:t>
      </w:r>
      <w:r w:rsidR="000D0D5B">
        <w:rPr>
          <w:lang w:val="en-GB"/>
        </w:rPr>
        <w:t xml:space="preserve">of </w:t>
      </w:r>
      <w:r>
        <w:rPr>
          <w:lang w:val="en-GB"/>
        </w:rPr>
        <w:t xml:space="preserve">our product has led to the acquisition of the </w:t>
      </w:r>
      <w:r w:rsidR="00F818B4">
        <w:rPr>
          <w:lang w:val="en-GB"/>
        </w:rPr>
        <w:t>RL </w:t>
      </w:r>
      <w:r>
        <w:rPr>
          <w:lang w:val="en-GB"/>
        </w:rPr>
        <w:t>650</w:t>
      </w:r>
      <w:r w:rsidR="00A1300A">
        <w:rPr>
          <w:lang w:val="en-GB"/>
        </w:rPr>
        <w:t xml:space="preserve"> as the replacement crane for Unity</w:t>
      </w:r>
      <w:r>
        <w:rPr>
          <w:lang w:val="en-GB"/>
        </w:rPr>
        <w:t>. The relationship between INEOS</w:t>
      </w:r>
      <w:r w:rsidR="008F02AF">
        <w:rPr>
          <w:lang w:val="en-GB"/>
        </w:rPr>
        <w:t xml:space="preserve"> FPS</w:t>
      </w:r>
      <w:r>
        <w:rPr>
          <w:lang w:val="en-GB"/>
        </w:rPr>
        <w:t xml:space="preserve"> and Liebherr is</w:t>
      </w:r>
      <w:r w:rsidR="00A1300A">
        <w:rPr>
          <w:lang w:val="en-GB"/>
        </w:rPr>
        <w:t xml:space="preserve"> one</w:t>
      </w:r>
      <w:r>
        <w:rPr>
          <w:lang w:val="en-GB"/>
        </w:rPr>
        <w:t xml:space="preserve"> based on trust </w:t>
      </w:r>
      <w:r w:rsidR="00A1300A">
        <w:rPr>
          <w:lang w:val="en-GB"/>
        </w:rPr>
        <w:t xml:space="preserve">and the decades-long </w:t>
      </w:r>
      <w:r>
        <w:rPr>
          <w:lang w:val="en-GB"/>
        </w:rPr>
        <w:t>c</w:t>
      </w:r>
      <w:r w:rsidR="00A42DB0">
        <w:rPr>
          <w:lang w:val="en-GB"/>
        </w:rPr>
        <w:t>ollaboration</w:t>
      </w:r>
      <w:r>
        <w:rPr>
          <w:lang w:val="en-GB"/>
        </w:rPr>
        <w:t xml:space="preserve"> between the two companies </w:t>
      </w:r>
      <w:r w:rsidR="00A1300A">
        <w:rPr>
          <w:lang w:val="en-GB"/>
        </w:rPr>
        <w:t xml:space="preserve">demonstrates the importance of building and </w:t>
      </w:r>
      <w:r w:rsidR="00F2718C">
        <w:rPr>
          <w:lang w:val="en-GB"/>
        </w:rPr>
        <w:t>maintaining long</w:t>
      </w:r>
      <w:r>
        <w:rPr>
          <w:lang w:val="en-GB"/>
        </w:rPr>
        <w:t xml:space="preserve">-term </w:t>
      </w:r>
      <w:r w:rsidR="00A1300A">
        <w:rPr>
          <w:lang w:val="en-GB"/>
        </w:rPr>
        <w:t xml:space="preserve">business </w:t>
      </w:r>
      <w:r>
        <w:rPr>
          <w:lang w:val="en-GB"/>
        </w:rPr>
        <w:t>relationships</w:t>
      </w:r>
      <w:r w:rsidR="00F818B4">
        <w:rPr>
          <w:lang w:val="en-GB"/>
        </w:rPr>
        <w:t>,</w:t>
      </w:r>
      <w:r>
        <w:rPr>
          <w:lang w:val="en-GB"/>
        </w:rPr>
        <w:t xml:space="preserve">” adds </w:t>
      </w:r>
      <w:r w:rsidR="00DE4D3C">
        <w:rPr>
          <w:lang w:val="en-GB"/>
        </w:rPr>
        <w:t>Matti Basan</w:t>
      </w:r>
      <w:r>
        <w:rPr>
          <w:lang w:val="en-GB"/>
        </w:rPr>
        <w:t xml:space="preserve">, </w:t>
      </w:r>
      <w:r w:rsidR="00DE4D3C">
        <w:rPr>
          <w:lang w:val="en-GB"/>
        </w:rPr>
        <w:t xml:space="preserve">Senior Sales </w:t>
      </w:r>
      <w:r w:rsidR="00CD01ED">
        <w:rPr>
          <w:lang w:val="en-GB"/>
        </w:rPr>
        <w:t>Manager Offshore Cranes.</w:t>
      </w:r>
    </w:p>
    <w:p w14:paraId="3074535F" w14:textId="792A8F8C" w:rsidR="00164BF7" w:rsidRDefault="00D76B9D" w:rsidP="0069696D">
      <w:pPr>
        <w:pStyle w:val="Copytext11Pt"/>
        <w:spacing w:after="160" w:line="259" w:lineRule="auto"/>
        <w:rPr>
          <w:lang w:val="en-GB"/>
        </w:rPr>
      </w:pPr>
      <w:r>
        <w:rPr>
          <w:lang w:val="en-GB"/>
        </w:rPr>
        <w:t>Offshore</w:t>
      </w:r>
      <w:r w:rsidR="00164BF7">
        <w:rPr>
          <w:lang w:val="en-GB"/>
        </w:rPr>
        <w:t xml:space="preserve"> cranes, such as those in the RL series, are specially designed, built and maintained to operate in challenging marine environments. The RL</w:t>
      </w:r>
      <w:r w:rsidR="00C03A63">
        <w:rPr>
          <w:lang w:val="en-GB"/>
        </w:rPr>
        <w:t> </w:t>
      </w:r>
      <w:r w:rsidR="00164BF7">
        <w:rPr>
          <w:lang w:val="en-GB"/>
        </w:rPr>
        <w:t>650 is an ideal choice for demanding offshore tasks while meeting industry’s stringent requirements.</w:t>
      </w:r>
    </w:p>
    <w:p w14:paraId="1CD89186" w14:textId="77777777" w:rsidR="00164BF7" w:rsidRDefault="00164BF7" w:rsidP="00C539E4">
      <w:pPr>
        <w:pStyle w:val="Copytext11Pt"/>
        <w:rPr>
          <w:lang w:val="en-GB"/>
        </w:rPr>
      </w:pPr>
    </w:p>
    <w:p w14:paraId="56FC5F99" w14:textId="77777777" w:rsidR="0069696D" w:rsidRPr="00C539E4" w:rsidRDefault="0069696D" w:rsidP="00C539E4">
      <w:pPr>
        <w:pStyle w:val="Copytext11Pt"/>
        <w:rPr>
          <w:lang w:val="en-GB"/>
        </w:rPr>
      </w:pPr>
    </w:p>
    <w:bookmarkEnd w:id="1"/>
    <w:p w14:paraId="28037690" w14:textId="77777777" w:rsidR="003C3D07" w:rsidRDefault="003C3D07" w:rsidP="001675E3">
      <w:pPr>
        <w:pStyle w:val="BoilerplateCopyhead9Pt"/>
        <w:rPr>
          <w:lang w:val="en-GB"/>
        </w:rPr>
      </w:pPr>
    </w:p>
    <w:p w14:paraId="7A9922C4" w14:textId="77777777" w:rsidR="003C3D07" w:rsidRDefault="003C3D07" w:rsidP="001675E3">
      <w:pPr>
        <w:pStyle w:val="BoilerplateCopyhead9Pt"/>
        <w:rPr>
          <w:lang w:val="en-GB"/>
        </w:rPr>
      </w:pPr>
    </w:p>
    <w:p w14:paraId="2F7C3AA4" w14:textId="77777777" w:rsidR="003C3D07" w:rsidRDefault="003C3D07" w:rsidP="001675E3">
      <w:pPr>
        <w:pStyle w:val="BoilerplateCopyhead9Pt"/>
        <w:rPr>
          <w:lang w:val="en-GB"/>
        </w:rPr>
      </w:pPr>
    </w:p>
    <w:p w14:paraId="0C4ACAED" w14:textId="77777777" w:rsidR="003C3D07" w:rsidRDefault="003C3D07" w:rsidP="001675E3">
      <w:pPr>
        <w:pStyle w:val="BoilerplateCopyhead9Pt"/>
        <w:rPr>
          <w:lang w:val="en-GB"/>
        </w:rPr>
      </w:pPr>
    </w:p>
    <w:p w14:paraId="1D46D76A" w14:textId="77777777" w:rsidR="003C3D07" w:rsidRDefault="003C3D07" w:rsidP="001675E3">
      <w:pPr>
        <w:pStyle w:val="BoilerplateCopyhead9Pt"/>
        <w:rPr>
          <w:lang w:val="en-GB"/>
        </w:rPr>
      </w:pPr>
    </w:p>
    <w:p w14:paraId="4F198023" w14:textId="77777777" w:rsidR="003C3D07" w:rsidRDefault="003C3D07" w:rsidP="001675E3">
      <w:pPr>
        <w:pStyle w:val="BoilerplateCopyhead9Pt"/>
        <w:rPr>
          <w:lang w:val="en-GB"/>
        </w:rPr>
      </w:pPr>
    </w:p>
    <w:p w14:paraId="14CA2A0B" w14:textId="77777777" w:rsidR="003C3D07" w:rsidRDefault="003C3D07" w:rsidP="001675E3">
      <w:pPr>
        <w:pStyle w:val="BoilerplateCopyhead9Pt"/>
        <w:rPr>
          <w:lang w:val="en-GB"/>
        </w:rPr>
      </w:pPr>
    </w:p>
    <w:p w14:paraId="50E1F06D" w14:textId="77777777" w:rsidR="003C3D07" w:rsidRDefault="003C3D07" w:rsidP="001675E3">
      <w:pPr>
        <w:pStyle w:val="BoilerplateCopyhead9Pt"/>
        <w:rPr>
          <w:lang w:val="en-GB"/>
        </w:rPr>
      </w:pPr>
    </w:p>
    <w:p w14:paraId="3F21D54E" w14:textId="77777777" w:rsidR="003C3D07" w:rsidRDefault="003C3D07" w:rsidP="001675E3">
      <w:pPr>
        <w:pStyle w:val="BoilerplateCopyhead9Pt"/>
        <w:rPr>
          <w:lang w:val="en-GB"/>
        </w:rPr>
      </w:pPr>
    </w:p>
    <w:p w14:paraId="2F547A76" w14:textId="77777777" w:rsidR="003C3D07" w:rsidRDefault="003C3D07" w:rsidP="001675E3">
      <w:pPr>
        <w:pStyle w:val="BoilerplateCopyhead9Pt"/>
        <w:rPr>
          <w:lang w:val="en-GB"/>
        </w:rPr>
      </w:pPr>
    </w:p>
    <w:p w14:paraId="50328CED" w14:textId="77777777" w:rsidR="003C3D07" w:rsidRDefault="003C3D07" w:rsidP="001675E3">
      <w:pPr>
        <w:pStyle w:val="BoilerplateCopyhead9Pt"/>
        <w:rPr>
          <w:lang w:val="en-GB"/>
        </w:rPr>
      </w:pPr>
    </w:p>
    <w:p w14:paraId="06C033F1" w14:textId="018E6E85" w:rsidR="00A74F25" w:rsidRPr="00996B34" w:rsidRDefault="00590100" w:rsidP="001675E3">
      <w:pPr>
        <w:pStyle w:val="BoilerplateCopyhead9Pt"/>
        <w:rPr>
          <w:lang w:val="en-GB"/>
        </w:rPr>
      </w:pPr>
      <w:r w:rsidRPr="00996B34">
        <w:rPr>
          <w:lang w:val="en-GB"/>
        </w:rPr>
        <w:t>About Liebherr-MCCtec Rostock GmbH</w:t>
      </w:r>
    </w:p>
    <w:p w14:paraId="16954E83" w14:textId="77777777" w:rsidR="00A74F25" w:rsidRPr="00996B34" w:rsidRDefault="00590100" w:rsidP="00165B6F">
      <w:pPr>
        <w:pStyle w:val="BoilerplateCopytext9Pt"/>
        <w:rPr>
          <w:lang w:val="en-GB"/>
        </w:rPr>
      </w:pPr>
      <w:r w:rsidRPr="00996B34">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996B34" w:rsidRDefault="00590100" w:rsidP="001675E3">
      <w:pPr>
        <w:pStyle w:val="BoilerplateCopyhead9Pt"/>
        <w:rPr>
          <w:lang w:val="en-GB"/>
        </w:rPr>
      </w:pPr>
      <w:bookmarkStart w:id="3" w:name="_Hlk105584932"/>
      <w:r w:rsidRPr="00996B34">
        <w:rPr>
          <w:lang w:val="en-GB"/>
        </w:rPr>
        <w:t>About the Liebherr Group</w:t>
      </w:r>
    </w:p>
    <w:p w14:paraId="0FCB28C5" w14:textId="77777777" w:rsidR="00B6022F" w:rsidRPr="00996B34" w:rsidRDefault="00B6022F" w:rsidP="00B6022F">
      <w:pPr>
        <w:pStyle w:val="BoilerplateCopytext9Pt"/>
        <w:rPr>
          <w:lang w:val="en-GB"/>
        </w:rPr>
      </w:pPr>
      <w:bookmarkStart w:id="4" w:name="_Hlk118284457"/>
      <w:r w:rsidRPr="00996B34">
        <w:rPr>
          <w:lang w:val="en-GB"/>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2022, it employed more than 50,000 staff and achieved combined revenues of over 12.5 billion euros. Liebherr was founded in Kirchdorf an der Iller in Southern Germany in 1949. Since then, the employees have been pursuing the goal of achieving continuous technological innovation, and bringing industry-leading solutions to its customers.</w:t>
      </w:r>
    </w:p>
    <w:bookmarkEnd w:id="3"/>
    <w:bookmarkEnd w:id="4"/>
    <w:p w14:paraId="68B376D0" w14:textId="77777777" w:rsidR="001C4E36" w:rsidRDefault="001C4E36" w:rsidP="00214825">
      <w:pPr>
        <w:pStyle w:val="Copyhead11Pt"/>
        <w:rPr>
          <w:lang w:val="en-GB"/>
        </w:rPr>
      </w:pPr>
    </w:p>
    <w:p w14:paraId="1CBA0615" w14:textId="77777777" w:rsidR="001C4E36" w:rsidRDefault="001C4E36" w:rsidP="00214825">
      <w:pPr>
        <w:pStyle w:val="Copyhead11Pt"/>
        <w:rPr>
          <w:lang w:val="en-GB"/>
        </w:rPr>
      </w:pPr>
    </w:p>
    <w:p w14:paraId="273E8619" w14:textId="6336B966" w:rsidR="00214825" w:rsidRPr="00996B34" w:rsidRDefault="00214825" w:rsidP="00214825">
      <w:pPr>
        <w:pStyle w:val="Copyhead11Pt"/>
        <w:rPr>
          <w:lang w:val="en-GB"/>
        </w:rPr>
      </w:pPr>
      <w:r w:rsidRPr="00996B34">
        <w:rPr>
          <w:lang w:val="en-GB"/>
        </w:rPr>
        <w:t>Images</w:t>
      </w:r>
    </w:p>
    <w:sdt>
      <w:sdtPr>
        <w:rPr>
          <w:lang w:val="en-GB" w:eastAsia="de-DE"/>
        </w:rPr>
        <w:id w:val="-1371841030"/>
        <w:picture/>
      </w:sdtPr>
      <w:sdtEndPr/>
      <w:sdtContent>
        <w:p w14:paraId="24AB328B" w14:textId="14FF863F" w:rsidR="00214825" w:rsidRPr="00996B34" w:rsidRDefault="00284443" w:rsidP="00214825">
          <w:pPr>
            <w:rPr>
              <w:lang w:val="en-GB" w:eastAsia="de-DE"/>
            </w:rPr>
          </w:pPr>
          <w:r>
            <w:rPr>
              <w:rFonts w:ascii="Arial" w:hAnsi="Arial" w:cs="Arial"/>
              <w:noProof/>
              <w:lang w:val="en-GB" w:eastAsia="en-GB"/>
            </w:rPr>
            <w:drawing>
              <wp:inline distT="0" distB="0" distL="0" distR="0" wp14:anchorId="4DC623EC" wp14:editId="14FF235A">
                <wp:extent cx="1905000" cy="1270000"/>
                <wp:effectExtent l="0" t="0" r="0" b="6350"/>
                <wp:docPr id="5167549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5490" name="Bild 1"/>
                        <pic:cNvPicPr>
                          <a:picLocks noChangeAspect="1" noChangeArrowheads="1"/>
                        </pic:cNvPicPr>
                      </pic:nvPicPr>
                      <pic:blipFill>
                        <a:blip r:embed="rId11"/>
                        <a:stretch>
                          <a:fillRect/>
                        </a:stretch>
                      </pic:blipFill>
                      <pic:spPr bwMode="auto">
                        <a:xfrm>
                          <a:off x="0" y="0"/>
                          <a:ext cx="1905000" cy="1270000"/>
                        </a:xfrm>
                        <a:prstGeom prst="rect">
                          <a:avLst/>
                        </a:prstGeom>
                        <a:noFill/>
                        <a:ln>
                          <a:noFill/>
                        </a:ln>
                      </pic:spPr>
                    </pic:pic>
                  </a:graphicData>
                </a:graphic>
              </wp:inline>
            </w:drawing>
          </w:r>
        </w:p>
      </w:sdtContent>
    </w:sdt>
    <w:p w14:paraId="6EEEF5E8" w14:textId="3E473785" w:rsidR="00214825" w:rsidRPr="00996B34" w:rsidRDefault="00214825" w:rsidP="00214825">
      <w:pPr>
        <w:rPr>
          <w:rFonts w:ascii="Arial" w:hAnsi="Arial" w:cs="Arial"/>
          <w:lang w:val="en-GB"/>
        </w:rPr>
      </w:pPr>
      <w:r w:rsidRPr="00996B34">
        <w:rPr>
          <w:rFonts w:ascii="Arial" w:hAnsi="Arial" w:cs="Arial"/>
          <w:sz w:val="18"/>
          <w:szCs w:val="18"/>
          <w:lang w:val="en-GB"/>
        </w:rPr>
        <w:t>liebherr-</w:t>
      </w:r>
      <w:r w:rsidR="00284443">
        <w:rPr>
          <w:rFonts w:ascii="Arial" w:hAnsi="Arial" w:cs="Arial"/>
          <w:sz w:val="18"/>
          <w:szCs w:val="18"/>
          <w:lang w:val="en-GB"/>
        </w:rPr>
        <w:t>rl</w:t>
      </w:r>
      <w:r w:rsidR="0099370A">
        <w:rPr>
          <w:rFonts w:ascii="Arial" w:hAnsi="Arial" w:cs="Arial"/>
          <w:sz w:val="18"/>
          <w:szCs w:val="18"/>
          <w:lang w:val="en-GB"/>
        </w:rPr>
        <w:t>-</w:t>
      </w:r>
      <w:r w:rsidR="00284443">
        <w:rPr>
          <w:rFonts w:ascii="Arial" w:hAnsi="Arial" w:cs="Arial"/>
          <w:sz w:val="18"/>
          <w:szCs w:val="18"/>
          <w:lang w:val="en-GB"/>
        </w:rPr>
        <w:t>650</w:t>
      </w:r>
      <w:r w:rsidRPr="00996B34">
        <w:rPr>
          <w:rFonts w:ascii="Arial" w:hAnsi="Arial" w:cs="Arial"/>
          <w:sz w:val="18"/>
          <w:szCs w:val="18"/>
          <w:lang w:val="en-GB"/>
        </w:rPr>
        <w:t>-</w:t>
      </w:r>
      <w:r w:rsidR="00284443">
        <w:rPr>
          <w:rFonts w:ascii="Arial" w:hAnsi="Arial" w:cs="Arial"/>
          <w:sz w:val="18"/>
          <w:szCs w:val="18"/>
          <w:lang w:val="en-GB"/>
        </w:rPr>
        <w:t>ineos</w:t>
      </w:r>
      <w:r w:rsidRPr="00996B34">
        <w:rPr>
          <w:rFonts w:ascii="Arial" w:hAnsi="Arial" w:cs="Arial"/>
          <w:sz w:val="18"/>
          <w:szCs w:val="18"/>
          <w:lang w:val="en-GB"/>
        </w:rPr>
        <w:t>-1.jpg</w:t>
      </w:r>
      <w:r w:rsidR="00650200" w:rsidRPr="00996B34">
        <w:rPr>
          <w:rFonts w:ascii="Arial" w:hAnsi="Arial" w:cs="Arial"/>
          <w:sz w:val="18"/>
          <w:szCs w:val="18"/>
          <w:lang w:val="en-GB"/>
        </w:rPr>
        <w:br/>
      </w:r>
      <w:r w:rsidR="00FB58DF">
        <w:rPr>
          <w:rFonts w:ascii="Arial" w:hAnsi="Arial" w:cs="Arial"/>
          <w:sz w:val="18"/>
          <w:szCs w:val="18"/>
          <w:lang w:val="en-GB"/>
        </w:rPr>
        <w:t>INEOS F</w:t>
      </w:r>
      <w:r w:rsidR="00F829AC">
        <w:rPr>
          <w:rFonts w:ascii="Arial" w:hAnsi="Arial" w:cs="Arial"/>
          <w:sz w:val="18"/>
          <w:szCs w:val="18"/>
          <w:lang w:val="en-GB"/>
        </w:rPr>
        <w:t>PS</w:t>
      </w:r>
      <w:r w:rsidR="00FB58DF">
        <w:rPr>
          <w:rFonts w:ascii="Arial" w:hAnsi="Arial" w:cs="Arial"/>
          <w:sz w:val="18"/>
          <w:szCs w:val="18"/>
          <w:lang w:val="en-GB"/>
        </w:rPr>
        <w:t xml:space="preserve"> visited Liebherr Rostock for a kick-off meeting to discuss crane details (f.l.t.r.: </w:t>
      </w:r>
      <w:r w:rsidR="00F93471">
        <w:rPr>
          <w:rFonts w:ascii="Arial" w:hAnsi="Arial" w:cs="Arial"/>
          <w:sz w:val="18"/>
          <w:szCs w:val="18"/>
          <w:lang w:val="en-GB"/>
        </w:rPr>
        <w:t>Jens Qualmann, Techni</w:t>
      </w:r>
      <w:r w:rsidR="003C36F3">
        <w:rPr>
          <w:rFonts w:ascii="Arial" w:hAnsi="Arial" w:cs="Arial"/>
          <w:sz w:val="18"/>
          <w:szCs w:val="18"/>
          <w:lang w:val="en-GB"/>
        </w:rPr>
        <w:t>cal Advisor</w:t>
      </w:r>
      <w:r w:rsidR="008C755E">
        <w:rPr>
          <w:rFonts w:ascii="Arial" w:hAnsi="Arial" w:cs="Arial"/>
          <w:sz w:val="18"/>
          <w:szCs w:val="18"/>
          <w:lang w:val="en-GB"/>
        </w:rPr>
        <w:t xml:space="preserve"> Liebherr</w:t>
      </w:r>
      <w:r w:rsidR="00F93471">
        <w:rPr>
          <w:rFonts w:ascii="Arial" w:hAnsi="Arial" w:cs="Arial"/>
          <w:sz w:val="18"/>
          <w:szCs w:val="18"/>
          <w:lang w:val="en-GB"/>
        </w:rPr>
        <w:t>; Matti Basan, Senior Sales Manager Offshore Cranes</w:t>
      </w:r>
      <w:r w:rsidR="008C755E">
        <w:rPr>
          <w:rFonts w:ascii="Arial" w:hAnsi="Arial" w:cs="Arial"/>
          <w:sz w:val="18"/>
          <w:szCs w:val="18"/>
          <w:lang w:val="en-GB"/>
        </w:rPr>
        <w:t xml:space="preserve"> Liebherr</w:t>
      </w:r>
      <w:r w:rsidR="00F93471">
        <w:rPr>
          <w:rFonts w:ascii="Arial" w:hAnsi="Arial" w:cs="Arial"/>
          <w:sz w:val="18"/>
          <w:szCs w:val="18"/>
          <w:lang w:val="en-GB"/>
        </w:rPr>
        <w:t xml:space="preserve">; Gavin Buchan, </w:t>
      </w:r>
      <w:r w:rsidR="00987E07">
        <w:rPr>
          <w:rFonts w:ascii="Arial" w:hAnsi="Arial" w:cs="Arial"/>
          <w:sz w:val="18"/>
          <w:szCs w:val="18"/>
          <w:lang w:val="en-GB"/>
        </w:rPr>
        <w:t xml:space="preserve">Lead </w:t>
      </w:r>
      <w:r w:rsidR="003C36F3">
        <w:rPr>
          <w:rFonts w:ascii="Arial" w:hAnsi="Arial" w:cs="Arial"/>
          <w:sz w:val="18"/>
          <w:szCs w:val="18"/>
          <w:lang w:val="en-GB"/>
        </w:rPr>
        <w:t>Mechanical Engineer</w:t>
      </w:r>
      <w:r w:rsidR="008C755E">
        <w:rPr>
          <w:rFonts w:ascii="Arial" w:hAnsi="Arial" w:cs="Arial"/>
          <w:sz w:val="18"/>
          <w:szCs w:val="18"/>
          <w:lang w:val="en-GB"/>
        </w:rPr>
        <w:t xml:space="preserve"> I</w:t>
      </w:r>
      <w:r w:rsidR="0099370A">
        <w:rPr>
          <w:rFonts w:ascii="Arial" w:hAnsi="Arial" w:cs="Arial"/>
          <w:sz w:val="18"/>
          <w:szCs w:val="18"/>
          <w:lang w:val="en-GB"/>
        </w:rPr>
        <w:t>NEOS</w:t>
      </w:r>
      <w:r w:rsidR="008C755E">
        <w:rPr>
          <w:rFonts w:ascii="Arial" w:hAnsi="Arial" w:cs="Arial"/>
          <w:sz w:val="18"/>
          <w:szCs w:val="18"/>
          <w:lang w:val="en-GB"/>
        </w:rPr>
        <w:t xml:space="preserve"> FPS</w:t>
      </w:r>
      <w:r w:rsidR="003C36F3">
        <w:rPr>
          <w:rFonts w:ascii="Arial" w:hAnsi="Arial" w:cs="Arial"/>
          <w:sz w:val="18"/>
          <w:szCs w:val="18"/>
          <w:lang w:val="en-GB"/>
        </w:rPr>
        <w:t xml:space="preserve">; </w:t>
      </w:r>
      <w:r w:rsidR="00F93471">
        <w:rPr>
          <w:rFonts w:ascii="Arial" w:hAnsi="Arial" w:cs="Arial"/>
          <w:sz w:val="18"/>
          <w:szCs w:val="18"/>
          <w:lang w:val="en-GB"/>
        </w:rPr>
        <w:t>Stewart Boyle,</w:t>
      </w:r>
      <w:r w:rsidR="003C36F3">
        <w:rPr>
          <w:rFonts w:ascii="Arial" w:hAnsi="Arial" w:cs="Arial"/>
          <w:sz w:val="18"/>
          <w:szCs w:val="18"/>
          <w:lang w:val="en-GB"/>
        </w:rPr>
        <w:t xml:space="preserve"> Sales Manager Liebherr Great Britain;</w:t>
      </w:r>
      <w:r w:rsidR="00F93471">
        <w:rPr>
          <w:rFonts w:ascii="Arial" w:hAnsi="Arial" w:cs="Arial"/>
          <w:sz w:val="18"/>
          <w:szCs w:val="18"/>
          <w:lang w:val="en-GB"/>
        </w:rPr>
        <w:t xml:space="preserve"> Jason Duncan,</w:t>
      </w:r>
      <w:r w:rsidR="003C36F3">
        <w:rPr>
          <w:rFonts w:ascii="Arial" w:hAnsi="Arial" w:cs="Arial"/>
          <w:sz w:val="18"/>
          <w:szCs w:val="18"/>
          <w:lang w:val="en-GB"/>
        </w:rPr>
        <w:t xml:space="preserve"> Project Manager</w:t>
      </w:r>
      <w:r w:rsidR="008C755E">
        <w:rPr>
          <w:rFonts w:ascii="Arial" w:hAnsi="Arial" w:cs="Arial"/>
          <w:sz w:val="18"/>
          <w:szCs w:val="18"/>
          <w:lang w:val="en-GB"/>
        </w:rPr>
        <w:t xml:space="preserve"> INEOS FPS</w:t>
      </w:r>
      <w:r w:rsidR="003C36F3">
        <w:rPr>
          <w:rFonts w:ascii="Arial" w:hAnsi="Arial" w:cs="Arial"/>
          <w:sz w:val="18"/>
          <w:szCs w:val="18"/>
          <w:lang w:val="en-GB"/>
        </w:rPr>
        <w:t>;</w:t>
      </w:r>
      <w:r w:rsidR="00F93471">
        <w:rPr>
          <w:rFonts w:ascii="Arial" w:hAnsi="Arial" w:cs="Arial"/>
          <w:sz w:val="18"/>
          <w:szCs w:val="18"/>
          <w:lang w:val="en-GB"/>
        </w:rPr>
        <w:t xml:space="preserve"> Fraser Grove,</w:t>
      </w:r>
      <w:r w:rsidR="003C36F3">
        <w:rPr>
          <w:rFonts w:ascii="Arial" w:hAnsi="Arial" w:cs="Arial"/>
          <w:sz w:val="18"/>
          <w:szCs w:val="18"/>
          <w:lang w:val="en-GB"/>
        </w:rPr>
        <w:t xml:space="preserve"> Mechanical Engineer</w:t>
      </w:r>
      <w:r w:rsidR="008C755E">
        <w:rPr>
          <w:rFonts w:ascii="Arial" w:hAnsi="Arial" w:cs="Arial"/>
          <w:sz w:val="18"/>
          <w:szCs w:val="18"/>
          <w:lang w:val="en-GB"/>
        </w:rPr>
        <w:t xml:space="preserve"> I</w:t>
      </w:r>
      <w:r w:rsidR="0099370A">
        <w:rPr>
          <w:rFonts w:ascii="Arial" w:hAnsi="Arial" w:cs="Arial"/>
          <w:sz w:val="18"/>
          <w:szCs w:val="18"/>
          <w:lang w:val="en-GB"/>
        </w:rPr>
        <w:t>NEOS</w:t>
      </w:r>
      <w:r w:rsidR="008C755E">
        <w:rPr>
          <w:rFonts w:ascii="Arial" w:hAnsi="Arial" w:cs="Arial"/>
          <w:sz w:val="18"/>
          <w:szCs w:val="18"/>
          <w:lang w:val="en-GB"/>
        </w:rPr>
        <w:t xml:space="preserve"> FPS</w:t>
      </w:r>
      <w:r w:rsidR="003C36F3">
        <w:rPr>
          <w:rFonts w:ascii="Arial" w:hAnsi="Arial" w:cs="Arial"/>
          <w:sz w:val="18"/>
          <w:szCs w:val="18"/>
          <w:lang w:val="en-GB"/>
        </w:rPr>
        <w:t>;</w:t>
      </w:r>
      <w:r w:rsidR="00F93471">
        <w:rPr>
          <w:rFonts w:ascii="Arial" w:hAnsi="Arial" w:cs="Arial"/>
          <w:sz w:val="18"/>
          <w:szCs w:val="18"/>
          <w:lang w:val="en-GB"/>
        </w:rPr>
        <w:t xml:space="preserve"> Paul McLeod, </w:t>
      </w:r>
      <w:r w:rsidR="003C36F3">
        <w:rPr>
          <w:rFonts w:ascii="Arial" w:hAnsi="Arial" w:cs="Arial"/>
          <w:sz w:val="18"/>
          <w:szCs w:val="18"/>
          <w:lang w:val="en-GB"/>
        </w:rPr>
        <w:t xml:space="preserve">Crane </w:t>
      </w:r>
      <w:r w:rsidR="00987E07">
        <w:rPr>
          <w:rFonts w:ascii="Arial" w:hAnsi="Arial" w:cs="Arial"/>
          <w:sz w:val="18"/>
          <w:szCs w:val="18"/>
          <w:lang w:val="en-GB"/>
        </w:rPr>
        <w:t>Engineer</w:t>
      </w:r>
      <w:r w:rsidR="008C755E">
        <w:rPr>
          <w:rFonts w:ascii="Arial" w:hAnsi="Arial" w:cs="Arial"/>
          <w:sz w:val="18"/>
          <w:szCs w:val="18"/>
          <w:lang w:val="en-GB"/>
        </w:rPr>
        <w:t xml:space="preserve"> I</w:t>
      </w:r>
      <w:r w:rsidR="0099370A">
        <w:rPr>
          <w:rFonts w:ascii="Arial" w:hAnsi="Arial" w:cs="Arial"/>
          <w:sz w:val="18"/>
          <w:szCs w:val="18"/>
          <w:lang w:val="en-GB"/>
        </w:rPr>
        <w:t>NEOS</w:t>
      </w:r>
      <w:r w:rsidR="008C755E">
        <w:rPr>
          <w:rFonts w:ascii="Arial" w:hAnsi="Arial" w:cs="Arial"/>
          <w:sz w:val="18"/>
          <w:szCs w:val="18"/>
          <w:lang w:val="en-GB"/>
        </w:rPr>
        <w:t xml:space="preserve"> FPS</w:t>
      </w:r>
      <w:r w:rsidR="003C36F3">
        <w:rPr>
          <w:rFonts w:ascii="Arial" w:hAnsi="Arial" w:cs="Arial"/>
          <w:sz w:val="18"/>
          <w:szCs w:val="18"/>
          <w:lang w:val="en-GB"/>
        </w:rPr>
        <w:t xml:space="preserve">; </w:t>
      </w:r>
      <w:r w:rsidR="00F93471">
        <w:rPr>
          <w:rFonts w:ascii="Arial" w:hAnsi="Arial" w:cs="Arial"/>
          <w:sz w:val="18"/>
          <w:szCs w:val="18"/>
          <w:lang w:val="en-GB"/>
        </w:rPr>
        <w:t>Ilie Toma,</w:t>
      </w:r>
      <w:r w:rsidR="008C2F01">
        <w:rPr>
          <w:rFonts w:ascii="Arial" w:hAnsi="Arial" w:cs="Arial"/>
          <w:sz w:val="18"/>
          <w:szCs w:val="18"/>
          <w:lang w:val="en-GB"/>
        </w:rPr>
        <w:t xml:space="preserve"> Project Manager</w:t>
      </w:r>
      <w:r w:rsidR="008C755E">
        <w:rPr>
          <w:rFonts w:ascii="Arial" w:hAnsi="Arial" w:cs="Arial"/>
          <w:sz w:val="18"/>
          <w:szCs w:val="18"/>
          <w:lang w:val="en-GB"/>
        </w:rPr>
        <w:t xml:space="preserve"> Liebherr</w:t>
      </w:r>
      <w:r w:rsidR="008C2F01">
        <w:rPr>
          <w:rFonts w:ascii="Arial" w:hAnsi="Arial" w:cs="Arial"/>
          <w:sz w:val="18"/>
          <w:szCs w:val="18"/>
          <w:lang w:val="en-GB"/>
        </w:rPr>
        <w:t>;</w:t>
      </w:r>
      <w:r w:rsidR="00F93471">
        <w:rPr>
          <w:rFonts w:ascii="Arial" w:hAnsi="Arial" w:cs="Arial"/>
          <w:sz w:val="18"/>
          <w:szCs w:val="18"/>
          <w:lang w:val="en-GB"/>
        </w:rPr>
        <w:t xml:space="preserve"> Martin Schulz</w:t>
      </w:r>
      <w:r w:rsidR="008C2F01">
        <w:rPr>
          <w:rFonts w:ascii="Arial" w:hAnsi="Arial" w:cs="Arial"/>
          <w:sz w:val="18"/>
          <w:szCs w:val="18"/>
          <w:lang w:val="en-GB"/>
        </w:rPr>
        <w:t>, Junior Project Manager</w:t>
      </w:r>
      <w:r w:rsidR="008C755E">
        <w:rPr>
          <w:rFonts w:ascii="Arial" w:hAnsi="Arial" w:cs="Arial"/>
          <w:sz w:val="18"/>
          <w:szCs w:val="18"/>
          <w:lang w:val="en-GB"/>
        </w:rPr>
        <w:t xml:space="preserve"> Liebherr</w:t>
      </w:r>
      <w:r w:rsidR="00FB58DF">
        <w:rPr>
          <w:rFonts w:ascii="Arial" w:hAnsi="Arial" w:cs="Arial"/>
          <w:sz w:val="18"/>
          <w:szCs w:val="18"/>
          <w:lang w:val="en-GB"/>
        </w:rPr>
        <w:t>).</w:t>
      </w:r>
    </w:p>
    <w:sdt>
      <w:sdtPr>
        <w:rPr>
          <w:rFonts w:ascii="Arial" w:hAnsi="Arial" w:cs="Arial"/>
          <w:lang w:val="en-GB"/>
        </w:rPr>
        <w:id w:val="-68814015"/>
        <w:picture/>
      </w:sdtPr>
      <w:sdtEndPr/>
      <w:sdtContent>
        <w:p w14:paraId="605CC70E" w14:textId="149DD3EB" w:rsidR="00214825" w:rsidRPr="00996B34" w:rsidRDefault="0095001C" w:rsidP="00214825">
          <w:pPr>
            <w:rPr>
              <w:rFonts w:ascii="Arial" w:hAnsi="Arial" w:cs="Arial"/>
              <w:lang w:val="en-GB"/>
            </w:rPr>
          </w:pPr>
          <w:r>
            <w:rPr>
              <w:rFonts w:ascii="Arial" w:hAnsi="Arial" w:cs="Arial"/>
              <w:noProof/>
              <w:lang w:val="en-GB" w:eastAsia="en-GB"/>
            </w:rPr>
            <w:drawing>
              <wp:inline distT="0" distB="0" distL="0" distR="0" wp14:anchorId="69BC950D" wp14:editId="622551B5">
                <wp:extent cx="1905000" cy="14287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2"/>
                        <a:stretch>
                          <a:fillRect/>
                        </a:stretch>
                      </pic:blipFill>
                      <pic:spPr bwMode="auto">
                        <a:xfrm>
                          <a:off x="0" y="0"/>
                          <a:ext cx="1905000" cy="1428750"/>
                        </a:xfrm>
                        <a:prstGeom prst="rect">
                          <a:avLst/>
                        </a:prstGeom>
                        <a:noFill/>
                        <a:ln>
                          <a:noFill/>
                        </a:ln>
                      </pic:spPr>
                    </pic:pic>
                  </a:graphicData>
                </a:graphic>
              </wp:inline>
            </w:drawing>
          </w:r>
        </w:p>
      </w:sdtContent>
    </w:sdt>
    <w:p w14:paraId="4BC2D6F0" w14:textId="66DF317F" w:rsidR="00214825" w:rsidRDefault="004A079E" w:rsidP="00214825">
      <w:pPr>
        <w:rPr>
          <w:rFonts w:ascii="Arial" w:hAnsi="Arial" w:cs="Arial"/>
          <w:sz w:val="18"/>
          <w:szCs w:val="18"/>
          <w:lang w:val="en-GB"/>
        </w:rPr>
      </w:pPr>
      <w:r w:rsidRPr="00996B34">
        <w:rPr>
          <w:rFonts w:ascii="Arial" w:hAnsi="Arial" w:cs="Arial"/>
          <w:sz w:val="18"/>
          <w:szCs w:val="18"/>
          <w:lang w:val="en-GB"/>
        </w:rPr>
        <w:t>liebherr-</w:t>
      </w:r>
      <w:r w:rsidR="0099370A">
        <w:rPr>
          <w:rFonts w:ascii="Arial" w:hAnsi="Arial" w:cs="Arial"/>
          <w:sz w:val="18"/>
          <w:szCs w:val="18"/>
          <w:lang w:val="en-GB"/>
        </w:rPr>
        <w:t>rl-650-ineos-2</w:t>
      </w:r>
      <w:r w:rsidRPr="00996B34">
        <w:rPr>
          <w:rFonts w:ascii="Arial" w:hAnsi="Arial" w:cs="Arial"/>
          <w:sz w:val="18"/>
          <w:szCs w:val="18"/>
          <w:lang w:val="en-GB"/>
        </w:rPr>
        <w:t>.jpg</w:t>
      </w:r>
      <w:r w:rsidRPr="00996B34">
        <w:rPr>
          <w:rFonts w:ascii="Arial" w:hAnsi="Arial" w:cs="Arial"/>
          <w:sz w:val="18"/>
          <w:szCs w:val="18"/>
          <w:lang w:val="en-GB"/>
        </w:rPr>
        <w:br/>
      </w:r>
      <w:r w:rsidR="00A935CA">
        <w:rPr>
          <w:rFonts w:ascii="Arial" w:hAnsi="Arial" w:cs="Arial"/>
          <w:sz w:val="18"/>
          <w:szCs w:val="18"/>
          <w:lang w:val="en-GB"/>
        </w:rPr>
        <w:t>The Un</w:t>
      </w:r>
      <w:r w:rsidR="005A118D">
        <w:rPr>
          <w:rFonts w:ascii="Arial" w:hAnsi="Arial" w:cs="Arial"/>
          <w:sz w:val="18"/>
          <w:szCs w:val="18"/>
          <w:lang w:val="en-GB"/>
        </w:rPr>
        <w:t>ity Platform will be equipped with a new RL</w:t>
      </w:r>
      <w:r w:rsidR="00C03A63">
        <w:rPr>
          <w:rFonts w:ascii="Arial" w:hAnsi="Arial" w:cs="Arial"/>
          <w:sz w:val="18"/>
          <w:szCs w:val="18"/>
          <w:lang w:val="en-GB"/>
        </w:rPr>
        <w:t> </w:t>
      </w:r>
      <w:r w:rsidR="005A118D">
        <w:rPr>
          <w:rFonts w:ascii="Arial" w:hAnsi="Arial" w:cs="Arial"/>
          <w:sz w:val="18"/>
          <w:szCs w:val="18"/>
          <w:lang w:val="en-GB"/>
        </w:rPr>
        <w:t>650 from Liebherr.</w:t>
      </w:r>
      <w:r w:rsidR="00D94BC5">
        <w:rPr>
          <w:rFonts w:ascii="Arial" w:hAnsi="Arial" w:cs="Arial"/>
          <w:sz w:val="18"/>
          <w:szCs w:val="18"/>
          <w:lang w:val="en-GB"/>
        </w:rPr>
        <w:t xml:space="preserve"> The RL series is one of the most compact series Liebherr offers in the offshore sector.</w:t>
      </w:r>
    </w:p>
    <w:p w14:paraId="34D87E83" w14:textId="77777777" w:rsidR="00DC6B9A" w:rsidRDefault="00DC6B9A" w:rsidP="00214825">
      <w:pPr>
        <w:rPr>
          <w:rFonts w:ascii="Arial" w:hAnsi="Arial" w:cs="Arial"/>
          <w:sz w:val="18"/>
          <w:szCs w:val="18"/>
          <w:lang w:val="en-GB"/>
        </w:rPr>
      </w:pPr>
    </w:p>
    <w:sdt>
      <w:sdtPr>
        <w:rPr>
          <w:rFonts w:ascii="Arial" w:hAnsi="Arial" w:cs="Arial"/>
          <w:sz w:val="18"/>
          <w:szCs w:val="18"/>
          <w:lang w:val="en-GB"/>
        </w:rPr>
        <w:id w:val="1413434264"/>
        <w:picture/>
      </w:sdtPr>
      <w:sdtEndPr/>
      <w:sdtContent>
        <w:p w14:paraId="6CB3B888" w14:textId="551C2236" w:rsidR="00DC6B9A" w:rsidRDefault="00FD4420" w:rsidP="00214825">
          <w:pPr>
            <w:rPr>
              <w:rFonts w:ascii="Arial" w:hAnsi="Arial" w:cs="Arial"/>
              <w:sz w:val="18"/>
              <w:szCs w:val="18"/>
              <w:lang w:val="en-GB"/>
            </w:rPr>
          </w:pPr>
          <w:r>
            <w:rPr>
              <w:rFonts w:ascii="Arial" w:hAnsi="Arial" w:cs="Arial"/>
              <w:noProof/>
              <w:sz w:val="18"/>
              <w:szCs w:val="18"/>
              <w:lang w:val="en-GB" w:eastAsia="en-GB"/>
            </w:rPr>
            <w:drawing>
              <wp:inline distT="0" distB="0" distL="0" distR="0" wp14:anchorId="1D481ACE" wp14:editId="7E654168">
                <wp:extent cx="1905000" cy="1071562"/>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a:picLocks noChangeAspect="1" noChangeArrowheads="1"/>
                        </pic:cNvPicPr>
                      </pic:nvPicPr>
                      <pic:blipFill>
                        <a:blip r:embed="rId13"/>
                        <a:stretch>
                          <a:fillRect/>
                        </a:stretch>
                      </pic:blipFill>
                      <pic:spPr bwMode="auto">
                        <a:xfrm>
                          <a:off x="0" y="0"/>
                          <a:ext cx="1905000" cy="1071562"/>
                        </a:xfrm>
                        <a:prstGeom prst="rect">
                          <a:avLst/>
                        </a:prstGeom>
                        <a:noFill/>
                        <a:ln>
                          <a:noFill/>
                        </a:ln>
                      </pic:spPr>
                    </pic:pic>
                  </a:graphicData>
                </a:graphic>
              </wp:inline>
            </w:drawing>
          </w:r>
        </w:p>
      </w:sdtContent>
    </w:sdt>
    <w:p w14:paraId="5F977D79" w14:textId="2EED7714" w:rsidR="00F25846" w:rsidRDefault="00F25846" w:rsidP="00F25846">
      <w:pPr>
        <w:rPr>
          <w:rFonts w:ascii="Arial" w:hAnsi="Arial" w:cs="Arial"/>
          <w:sz w:val="18"/>
          <w:szCs w:val="18"/>
          <w:lang w:val="en-GB"/>
        </w:rPr>
      </w:pPr>
      <w:r w:rsidRPr="00996B34">
        <w:rPr>
          <w:rFonts w:ascii="Arial" w:hAnsi="Arial" w:cs="Arial"/>
          <w:sz w:val="18"/>
          <w:szCs w:val="18"/>
          <w:lang w:val="en-GB"/>
        </w:rPr>
        <w:t>liebherr</w:t>
      </w:r>
      <w:r>
        <w:rPr>
          <w:rFonts w:ascii="Arial" w:hAnsi="Arial" w:cs="Arial"/>
          <w:sz w:val="18"/>
          <w:szCs w:val="18"/>
          <w:lang w:val="en-GB"/>
        </w:rPr>
        <w:t>-rl-650-</w:t>
      </w:r>
      <w:r w:rsidR="0099370A">
        <w:rPr>
          <w:rFonts w:ascii="Arial" w:hAnsi="Arial" w:cs="Arial"/>
          <w:sz w:val="18"/>
          <w:szCs w:val="18"/>
          <w:lang w:val="en-GB"/>
        </w:rPr>
        <w:t>ineos</w:t>
      </w:r>
      <w:r w:rsidRPr="00996B34">
        <w:rPr>
          <w:rFonts w:ascii="Arial" w:hAnsi="Arial" w:cs="Arial"/>
          <w:sz w:val="18"/>
          <w:szCs w:val="18"/>
          <w:lang w:val="en-GB"/>
        </w:rPr>
        <w:t>-</w:t>
      </w:r>
      <w:r w:rsidR="00C259A6">
        <w:rPr>
          <w:rFonts w:ascii="Arial" w:hAnsi="Arial" w:cs="Arial"/>
          <w:sz w:val="18"/>
          <w:szCs w:val="18"/>
          <w:lang w:val="en-GB"/>
        </w:rPr>
        <w:t>3</w:t>
      </w:r>
      <w:r w:rsidRPr="00996B34">
        <w:rPr>
          <w:rFonts w:ascii="Arial" w:hAnsi="Arial" w:cs="Arial"/>
          <w:sz w:val="18"/>
          <w:szCs w:val="18"/>
          <w:lang w:val="en-GB"/>
        </w:rPr>
        <w:t>.jpg</w:t>
      </w:r>
      <w:r w:rsidRPr="00996B34">
        <w:rPr>
          <w:rFonts w:ascii="Arial" w:hAnsi="Arial" w:cs="Arial"/>
          <w:sz w:val="18"/>
          <w:szCs w:val="18"/>
          <w:lang w:val="en-GB"/>
        </w:rPr>
        <w:br/>
      </w:r>
      <w:r>
        <w:rPr>
          <w:rFonts w:ascii="Arial" w:hAnsi="Arial" w:cs="Arial"/>
          <w:sz w:val="18"/>
          <w:szCs w:val="18"/>
          <w:lang w:val="en-GB"/>
        </w:rPr>
        <w:t xml:space="preserve">The </w:t>
      </w:r>
      <w:r w:rsidR="00751586">
        <w:rPr>
          <w:rFonts w:ascii="Arial" w:hAnsi="Arial" w:cs="Arial"/>
          <w:sz w:val="18"/>
          <w:szCs w:val="18"/>
          <w:lang w:val="en-GB"/>
        </w:rPr>
        <w:t>RL</w:t>
      </w:r>
      <w:r w:rsidR="00C03A63">
        <w:rPr>
          <w:rFonts w:ascii="Arial" w:hAnsi="Arial" w:cs="Arial"/>
          <w:sz w:val="18"/>
          <w:szCs w:val="18"/>
          <w:lang w:val="en-GB"/>
        </w:rPr>
        <w:t> </w:t>
      </w:r>
      <w:r w:rsidR="00751586">
        <w:rPr>
          <w:rFonts w:ascii="Arial" w:hAnsi="Arial" w:cs="Arial"/>
          <w:sz w:val="18"/>
          <w:szCs w:val="18"/>
          <w:lang w:val="en-GB"/>
        </w:rPr>
        <w:t>650 has</w:t>
      </w:r>
      <w:r w:rsidR="00003331">
        <w:rPr>
          <w:rFonts w:ascii="Arial" w:hAnsi="Arial" w:cs="Arial"/>
          <w:sz w:val="18"/>
          <w:szCs w:val="18"/>
          <w:lang w:val="en-GB"/>
        </w:rPr>
        <w:t xml:space="preserve"> a maximum capacity of 15 tonnes and an outreach of 30 metres.</w:t>
      </w:r>
      <w:r w:rsidR="00E502AD">
        <w:rPr>
          <w:rFonts w:ascii="Arial" w:hAnsi="Arial" w:cs="Arial"/>
          <w:sz w:val="18"/>
          <w:szCs w:val="18"/>
          <w:lang w:val="en-GB"/>
        </w:rPr>
        <w:t xml:space="preserve"> The crane will fulfil all material handling on the offshore platform, from food or spare parts supply.</w:t>
      </w:r>
    </w:p>
    <w:p w14:paraId="39D698C1" w14:textId="77777777" w:rsidR="00527384" w:rsidRPr="00996B34" w:rsidRDefault="00527384" w:rsidP="00214825">
      <w:pPr>
        <w:rPr>
          <w:rFonts w:ascii="Arial" w:hAnsi="Arial" w:cs="Arial"/>
          <w:lang w:val="en-GB"/>
        </w:rPr>
      </w:pPr>
    </w:p>
    <w:p w14:paraId="7CF49787" w14:textId="77777777" w:rsidR="00842858" w:rsidRDefault="00842858" w:rsidP="00B6022F">
      <w:pPr>
        <w:pStyle w:val="Copyhead11Pt"/>
        <w:rPr>
          <w:lang w:val="en-GB"/>
        </w:rPr>
      </w:pPr>
    </w:p>
    <w:p w14:paraId="75F4F8F5" w14:textId="77777777" w:rsidR="001C4E36" w:rsidRDefault="001C4E36" w:rsidP="00B6022F">
      <w:pPr>
        <w:pStyle w:val="Copyhead11Pt"/>
        <w:rPr>
          <w:lang w:val="en-GB"/>
        </w:rPr>
      </w:pPr>
    </w:p>
    <w:p w14:paraId="003821F3" w14:textId="77777777" w:rsidR="001C4E36" w:rsidRDefault="001C4E36" w:rsidP="00B6022F">
      <w:pPr>
        <w:pStyle w:val="Copyhead11Pt"/>
        <w:rPr>
          <w:lang w:val="en-GB"/>
        </w:rPr>
      </w:pPr>
    </w:p>
    <w:p w14:paraId="2622B53F" w14:textId="77777777" w:rsidR="001C4E36" w:rsidRDefault="001C4E36" w:rsidP="00B6022F">
      <w:pPr>
        <w:pStyle w:val="Copyhead11Pt"/>
        <w:rPr>
          <w:lang w:val="en-GB"/>
        </w:rPr>
      </w:pPr>
    </w:p>
    <w:p w14:paraId="39E77EC8" w14:textId="6D2B0319" w:rsidR="00AF4A84" w:rsidRPr="00996B34" w:rsidRDefault="00AF4A84" w:rsidP="00B6022F">
      <w:pPr>
        <w:pStyle w:val="Copyhead11Pt"/>
        <w:rPr>
          <w:lang w:val="en-GB"/>
        </w:rPr>
      </w:pPr>
      <w:r w:rsidRPr="00996B34">
        <w:rPr>
          <w:lang w:val="en-GB"/>
        </w:rPr>
        <w:t>Contact</w:t>
      </w:r>
    </w:p>
    <w:p w14:paraId="00F78A6A" w14:textId="74F6ACD6" w:rsidR="00AF4A84" w:rsidRPr="00996B34" w:rsidRDefault="00754ECB" w:rsidP="00AF4A84">
      <w:pPr>
        <w:pStyle w:val="Copytext11Pt"/>
        <w:spacing w:after="0" w:line="240" w:lineRule="auto"/>
        <w:rPr>
          <w:lang w:val="en-GB"/>
        </w:rPr>
      </w:pPr>
      <w:r>
        <w:rPr>
          <w:lang w:val="en-GB"/>
        </w:rPr>
        <w:t>Constanze Jantsch</w:t>
      </w:r>
    </w:p>
    <w:p w14:paraId="0FB0BC4D" w14:textId="46999C9D" w:rsidR="00B6022F" w:rsidRPr="00996B34" w:rsidRDefault="00754ECB" w:rsidP="00AF4A84">
      <w:pPr>
        <w:pStyle w:val="Copytext11Pt"/>
        <w:spacing w:after="0" w:line="240" w:lineRule="auto"/>
        <w:rPr>
          <w:lang w:val="en-GB"/>
        </w:rPr>
      </w:pPr>
      <w:r>
        <w:rPr>
          <w:lang w:val="en-GB"/>
        </w:rPr>
        <w:t>Marketing Manager</w:t>
      </w:r>
      <w:r w:rsidR="0093425A">
        <w:rPr>
          <w:lang w:val="en-GB"/>
        </w:rPr>
        <w:t xml:space="preserve"> – Offshore Cranes</w:t>
      </w:r>
    </w:p>
    <w:p w14:paraId="3385AA1F" w14:textId="42CCC9A2" w:rsidR="00AF4A84" w:rsidRPr="00996B34" w:rsidRDefault="00AF4A84" w:rsidP="00AF4A84">
      <w:pPr>
        <w:pStyle w:val="Copytext11Pt"/>
        <w:spacing w:after="0" w:line="240" w:lineRule="auto"/>
        <w:rPr>
          <w:lang w:val="en-GB"/>
        </w:rPr>
      </w:pPr>
      <w:r w:rsidRPr="00996B34">
        <w:rPr>
          <w:lang w:val="en-GB"/>
        </w:rPr>
        <w:t>Tel: +49 381</w:t>
      </w:r>
      <w:r w:rsidR="0093425A">
        <w:rPr>
          <w:lang w:val="en-GB"/>
        </w:rPr>
        <w:t xml:space="preserve"> /</w:t>
      </w:r>
      <w:r w:rsidR="0062326D" w:rsidRPr="00996B34">
        <w:rPr>
          <w:lang w:val="en-GB"/>
        </w:rPr>
        <w:t xml:space="preserve"> </w:t>
      </w:r>
      <w:r w:rsidRPr="00996B34">
        <w:rPr>
          <w:lang w:val="en-GB"/>
        </w:rPr>
        <w:t>6006</w:t>
      </w:r>
      <w:r w:rsidR="00381C11" w:rsidRPr="00996B34">
        <w:rPr>
          <w:lang w:val="en-GB"/>
        </w:rPr>
        <w:t>50</w:t>
      </w:r>
      <w:r w:rsidR="0093425A">
        <w:rPr>
          <w:lang w:val="en-GB"/>
        </w:rPr>
        <w:t xml:space="preserve"> - </w:t>
      </w:r>
      <w:r w:rsidR="003D1BC8" w:rsidRPr="00996B34">
        <w:rPr>
          <w:lang w:val="en-GB"/>
        </w:rPr>
        <w:t>2</w:t>
      </w:r>
      <w:r w:rsidR="00754ECB">
        <w:rPr>
          <w:lang w:val="en-GB"/>
        </w:rPr>
        <w:t>2</w:t>
      </w:r>
    </w:p>
    <w:p w14:paraId="29DC4826" w14:textId="5C6CF351" w:rsidR="00AF4A84" w:rsidRPr="00996B34" w:rsidRDefault="006354BB" w:rsidP="00AF4A84">
      <w:pPr>
        <w:pStyle w:val="Copytext11Pt"/>
        <w:spacing w:after="0" w:line="240" w:lineRule="auto"/>
        <w:rPr>
          <w:lang w:val="en-GB"/>
        </w:rPr>
      </w:pPr>
      <w:r w:rsidRPr="00996B34">
        <w:rPr>
          <w:lang w:val="en-GB"/>
        </w:rPr>
        <w:t>Email</w:t>
      </w:r>
      <w:r w:rsidR="00AF4A84" w:rsidRPr="00996B34">
        <w:rPr>
          <w:lang w:val="en-GB"/>
        </w:rPr>
        <w:t xml:space="preserve">: </w:t>
      </w:r>
      <w:r w:rsidR="0093425A">
        <w:rPr>
          <w:lang w:val="en-GB"/>
        </w:rPr>
        <w:t>c</w:t>
      </w:r>
      <w:r w:rsidR="00754ECB">
        <w:rPr>
          <w:lang w:val="en-GB"/>
        </w:rPr>
        <w:t>onstanze.</w:t>
      </w:r>
      <w:r w:rsidR="0093425A">
        <w:rPr>
          <w:lang w:val="en-GB"/>
        </w:rPr>
        <w:t>j</w:t>
      </w:r>
      <w:r w:rsidR="00754ECB">
        <w:rPr>
          <w:lang w:val="en-GB"/>
        </w:rPr>
        <w:t>antsch</w:t>
      </w:r>
      <w:r w:rsidR="00AF4A84" w:rsidRPr="00996B34">
        <w:rPr>
          <w:lang w:val="en-GB"/>
        </w:rPr>
        <w:t xml:space="preserve">@liebherr.com </w:t>
      </w:r>
    </w:p>
    <w:p w14:paraId="02C89377" w14:textId="77777777" w:rsidR="00AF4A84" w:rsidRPr="00996B34" w:rsidRDefault="00AF4A84" w:rsidP="00AF4A84">
      <w:pPr>
        <w:pStyle w:val="Copyhead11Pt"/>
        <w:spacing w:after="120"/>
        <w:rPr>
          <w:lang w:val="en-GB"/>
        </w:rPr>
      </w:pPr>
    </w:p>
    <w:p w14:paraId="63CDFA28" w14:textId="77777777" w:rsidR="00AF4A84" w:rsidRPr="00996B34" w:rsidRDefault="00AF4A84" w:rsidP="00B6022F">
      <w:pPr>
        <w:pStyle w:val="Copyhead11Pt"/>
        <w:rPr>
          <w:lang w:val="en-GB"/>
        </w:rPr>
      </w:pPr>
      <w:r w:rsidRPr="00996B34">
        <w:rPr>
          <w:lang w:val="en-GB"/>
        </w:rPr>
        <w:t>Published by</w:t>
      </w:r>
    </w:p>
    <w:p w14:paraId="7002C262" w14:textId="77777777" w:rsidR="00AF4A84" w:rsidRPr="00996B34" w:rsidRDefault="00AF4A84" w:rsidP="00AF4A84">
      <w:pPr>
        <w:pStyle w:val="Copytext11Pt"/>
        <w:spacing w:after="0" w:line="240" w:lineRule="auto"/>
        <w:rPr>
          <w:lang w:val="en-GB"/>
        </w:rPr>
      </w:pPr>
      <w:r w:rsidRPr="00996B34">
        <w:rPr>
          <w:lang w:val="en-GB"/>
        </w:rPr>
        <w:t xml:space="preserve">Liebherr-MCCtec Rostock GmbH </w:t>
      </w:r>
    </w:p>
    <w:p w14:paraId="34E82DB3" w14:textId="77777777" w:rsidR="00AF4A84" w:rsidRPr="00996B34" w:rsidRDefault="00AF4A84" w:rsidP="00AF4A84">
      <w:pPr>
        <w:pStyle w:val="Copytext11Pt"/>
        <w:spacing w:after="0" w:line="240" w:lineRule="auto"/>
        <w:rPr>
          <w:lang w:val="en-GB"/>
        </w:rPr>
      </w:pPr>
      <w:r w:rsidRPr="00996B34">
        <w:rPr>
          <w:lang w:val="en-GB"/>
        </w:rPr>
        <w:t>Rostock / Germany</w:t>
      </w:r>
    </w:p>
    <w:p w14:paraId="4A2E0EDC" w14:textId="77777777" w:rsidR="00AF4A84" w:rsidRPr="00996B34" w:rsidRDefault="00AF4A84" w:rsidP="00AF4A84">
      <w:pPr>
        <w:pStyle w:val="Copytext11Pt"/>
        <w:spacing w:after="0" w:line="240" w:lineRule="auto"/>
        <w:rPr>
          <w:lang w:val="en-GB"/>
        </w:rPr>
      </w:pPr>
      <w:r w:rsidRPr="00996B34">
        <w:rPr>
          <w:lang w:val="en-GB"/>
        </w:rPr>
        <w:t>www.liebherr.com</w:t>
      </w:r>
    </w:p>
    <w:sectPr w:rsidR="00AF4A84" w:rsidRPr="00996B34"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345F" w14:textId="77777777" w:rsidR="003520D9" w:rsidRDefault="003520D9" w:rsidP="00B81ED6">
      <w:pPr>
        <w:spacing w:after="0" w:line="240" w:lineRule="auto"/>
      </w:pPr>
      <w:r>
        <w:separator/>
      </w:r>
    </w:p>
  </w:endnote>
  <w:endnote w:type="continuationSeparator" w:id="0">
    <w:p w14:paraId="3AD1A91B" w14:textId="77777777" w:rsidR="003520D9" w:rsidRDefault="003520D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0000001"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123BCD06"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85A8C">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85A8C">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85A8C">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F85A8C">
      <w:rPr>
        <w:rFonts w:ascii="Arial" w:hAnsi="Arial" w:cs="Arial"/>
      </w:rPr>
      <w:fldChar w:fldCharType="separate"/>
    </w:r>
    <w:r w:rsidR="00F85A8C">
      <w:rPr>
        <w:rFonts w:ascii="Arial" w:hAnsi="Arial" w:cs="Arial"/>
        <w:noProof/>
      </w:rPr>
      <w:t>3</w:t>
    </w:r>
    <w:r w:rsidR="00F85A8C" w:rsidRPr="0093605C">
      <w:rPr>
        <w:rFonts w:ascii="Arial" w:hAnsi="Arial" w:cs="Arial"/>
        <w:noProof/>
      </w:rPr>
      <w:t>/</w:t>
    </w:r>
    <w:r w:rsidR="00F85A8C">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58A4E" w14:textId="77777777" w:rsidR="003520D9" w:rsidRDefault="003520D9" w:rsidP="00B81ED6">
      <w:pPr>
        <w:spacing w:after="0" w:line="240" w:lineRule="auto"/>
      </w:pPr>
      <w:r>
        <w:separator/>
      </w:r>
    </w:p>
  </w:footnote>
  <w:footnote w:type="continuationSeparator" w:id="0">
    <w:p w14:paraId="6301D521" w14:textId="77777777" w:rsidR="003520D9" w:rsidRDefault="003520D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en-GB" w:eastAsia="en-GB"/>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270B8F"/>
    <w:multiLevelType w:val="hybridMultilevel"/>
    <w:tmpl w:val="4EB62A76"/>
    <w:lvl w:ilvl="0" w:tplc="EA0EDFDC">
      <w:start w:val="1"/>
      <w:numFmt w:val="bullet"/>
      <w:lvlText w:val="—"/>
      <w:lvlJc w:val="left"/>
      <w:pPr>
        <w:ind w:left="720" w:hanging="360"/>
      </w:pPr>
      <w:rPr>
        <w:rFonts w:ascii="Liebherr Text Office" w:hAnsi="Liebherr Text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4" w15:restartNumberingAfterBreak="0">
    <w:nsid w:val="1E2A5B8D"/>
    <w:multiLevelType w:val="hybridMultilevel"/>
    <w:tmpl w:val="71B0C996"/>
    <w:lvl w:ilvl="0" w:tplc="2C286842">
      <w:numFmt w:val="bullet"/>
      <w:lvlText w:val="-"/>
      <w:lvlJc w:val="left"/>
      <w:pPr>
        <w:ind w:left="720" w:hanging="360"/>
      </w:pPr>
      <w:rPr>
        <w:rFonts w:ascii="Arial" w:eastAsia="Times New Roman" w:hAnsi="Arial" w:cs="Arial" w:hint="default"/>
      </w:rPr>
    </w:lvl>
    <w:lvl w:ilvl="1" w:tplc="3E62C012">
      <w:numFmt w:val="bullet"/>
      <w:lvlText w:val=""/>
      <w:lvlJc w:val="left"/>
      <w:pPr>
        <w:ind w:left="1440" w:hanging="360"/>
      </w:pPr>
      <w:rPr>
        <w:rFonts w:ascii="Symbol" w:eastAsia="Times New Roman" w:hAnsi="Symbo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513EFA"/>
    <w:multiLevelType w:val="multilevel"/>
    <w:tmpl w:val="A12230F4"/>
    <w:numStyleLink w:val="TitleRuleListStyleLH"/>
  </w:abstractNum>
  <w:num w:numId="1" w16cid:durableId="2139949951">
    <w:abstractNumId w:val="12"/>
  </w:num>
  <w:num w:numId="2" w16cid:durableId="1308782128">
    <w:abstractNumId w:val="16"/>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98111791">
    <w:abstractNumId w:val="13"/>
  </w:num>
  <w:num w:numId="4" w16cid:durableId="873735467">
    <w:abstractNumId w:val="9"/>
  </w:num>
  <w:num w:numId="5" w16cid:durableId="876550103">
    <w:abstractNumId w:val="7"/>
  </w:num>
  <w:num w:numId="6" w16cid:durableId="528181317">
    <w:abstractNumId w:val="6"/>
  </w:num>
  <w:num w:numId="7" w16cid:durableId="1519271175">
    <w:abstractNumId w:val="5"/>
  </w:num>
  <w:num w:numId="8" w16cid:durableId="283973229">
    <w:abstractNumId w:val="4"/>
  </w:num>
  <w:num w:numId="9" w16cid:durableId="1015234689">
    <w:abstractNumId w:val="8"/>
  </w:num>
  <w:num w:numId="10" w16cid:durableId="1701661100">
    <w:abstractNumId w:val="3"/>
  </w:num>
  <w:num w:numId="11" w16cid:durableId="643003712">
    <w:abstractNumId w:val="2"/>
  </w:num>
  <w:num w:numId="12" w16cid:durableId="31464165">
    <w:abstractNumId w:val="1"/>
  </w:num>
  <w:num w:numId="13" w16cid:durableId="1202018799">
    <w:abstractNumId w:val="0"/>
  </w:num>
  <w:num w:numId="14" w16cid:durableId="195390690">
    <w:abstractNumId w:val="11"/>
  </w:num>
  <w:num w:numId="15" w16cid:durableId="388262323">
    <w:abstractNumId w:val="15"/>
  </w:num>
  <w:num w:numId="16" w16cid:durableId="1132360644">
    <w:abstractNumId w:val="10"/>
  </w:num>
  <w:num w:numId="17" w16cid:durableId="7726248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3331"/>
    <w:rsid w:val="00010E7D"/>
    <w:rsid w:val="00011361"/>
    <w:rsid w:val="00013229"/>
    <w:rsid w:val="00021FA0"/>
    <w:rsid w:val="00022262"/>
    <w:rsid w:val="00023AC0"/>
    <w:rsid w:val="00023C90"/>
    <w:rsid w:val="00026811"/>
    <w:rsid w:val="000272AD"/>
    <w:rsid w:val="0003200A"/>
    <w:rsid w:val="000328D8"/>
    <w:rsid w:val="00033002"/>
    <w:rsid w:val="00040AFF"/>
    <w:rsid w:val="00042356"/>
    <w:rsid w:val="0004334B"/>
    <w:rsid w:val="000438C7"/>
    <w:rsid w:val="0004788C"/>
    <w:rsid w:val="00050FE0"/>
    <w:rsid w:val="00052D3E"/>
    <w:rsid w:val="000537EC"/>
    <w:rsid w:val="0006048B"/>
    <w:rsid w:val="00061C3D"/>
    <w:rsid w:val="00066E54"/>
    <w:rsid w:val="00071EFC"/>
    <w:rsid w:val="00072230"/>
    <w:rsid w:val="00075A18"/>
    <w:rsid w:val="00075A5B"/>
    <w:rsid w:val="000764D1"/>
    <w:rsid w:val="0007679A"/>
    <w:rsid w:val="00077377"/>
    <w:rsid w:val="0007769A"/>
    <w:rsid w:val="00082D95"/>
    <w:rsid w:val="000857E0"/>
    <w:rsid w:val="000949B4"/>
    <w:rsid w:val="000A080C"/>
    <w:rsid w:val="000A2436"/>
    <w:rsid w:val="000B04D7"/>
    <w:rsid w:val="000B1FB7"/>
    <w:rsid w:val="000B58EF"/>
    <w:rsid w:val="000B6A40"/>
    <w:rsid w:val="000B6FA8"/>
    <w:rsid w:val="000C04ED"/>
    <w:rsid w:val="000C1C3B"/>
    <w:rsid w:val="000C3395"/>
    <w:rsid w:val="000C68A7"/>
    <w:rsid w:val="000D0714"/>
    <w:rsid w:val="000D0D5B"/>
    <w:rsid w:val="000D503A"/>
    <w:rsid w:val="000E146D"/>
    <w:rsid w:val="000E4545"/>
    <w:rsid w:val="000E6627"/>
    <w:rsid w:val="000F05D4"/>
    <w:rsid w:val="000F3EC0"/>
    <w:rsid w:val="000F58B7"/>
    <w:rsid w:val="0010079B"/>
    <w:rsid w:val="00101658"/>
    <w:rsid w:val="00105A56"/>
    <w:rsid w:val="00110D5E"/>
    <w:rsid w:val="0011229F"/>
    <w:rsid w:val="00112CA8"/>
    <w:rsid w:val="00112FF0"/>
    <w:rsid w:val="001132FF"/>
    <w:rsid w:val="001169A2"/>
    <w:rsid w:val="0012022E"/>
    <w:rsid w:val="001216B5"/>
    <w:rsid w:val="0012536F"/>
    <w:rsid w:val="001276DE"/>
    <w:rsid w:val="00131B6A"/>
    <w:rsid w:val="00132AB6"/>
    <w:rsid w:val="00133DB3"/>
    <w:rsid w:val="00135CE3"/>
    <w:rsid w:val="00135F35"/>
    <w:rsid w:val="001419B4"/>
    <w:rsid w:val="001430A6"/>
    <w:rsid w:val="001441FB"/>
    <w:rsid w:val="00145DB7"/>
    <w:rsid w:val="001479FC"/>
    <w:rsid w:val="001529B8"/>
    <w:rsid w:val="00154B5E"/>
    <w:rsid w:val="00155E16"/>
    <w:rsid w:val="0016014C"/>
    <w:rsid w:val="00164BF7"/>
    <w:rsid w:val="00165B6F"/>
    <w:rsid w:val="00166F6E"/>
    <w:rsid w:val="001675E3"/>
    <w:rsid w:val="00174600"/>
    <w:rsid w:val="001828FD"/>
    <w:rsid w:val="00187342"/>
    <w:rsid w:val="001A0B1E"/>
    <w:rsid w:val="001A1AD7"/>
    <w:rsid w:val="001A2DAD"/>
    <w:rsid w:val="001A4844"/>
    <w:rsid w:val="001A5950"/>
    <w:rsid w:val="001A6563"/>
    <w:rsid w:val="001A7033"/>
    <w:rsid w:val="001B22E7"/>
    <w:rsid w:val="001B31B7"/>
    <w:rsid w:val="001B5A78"/>
    <w:rsid w:val="001C4E36"/>
    <w:rsid w:val="001C6BA0"/>
    <w:rsid w:val="001D0F84"/>
    <w:rsid w:val="001D10F8"/>
    <w:rsid w:val="001D3F1E"/>
    <w:rsid w:val="001D43EC"/>
    <w:rsid w:val="001E2FA8"/>
    <w:rsid w:val="001E3463"/>
    <w:rsid w:val="001E5C24"/>
    <w:rsid w:val="001E7A96"/>
    <w:rsid w:val="001F3B30"/>
    <w:rsid w:val="001F5053"/>
    <w:rsid w:val="00205F00"/>
    <w:rsid w:val="0021028F"/>
    <w:rsid w:val="00214149"/>
    <w:rsid w:val="00214825"/>
    <w:rsid w:val="002172C6"/>
    <w:rsid w:val="002234F8"/>
    <w:rsid w:val="00225128"/>
    <w:rsid w:val="00230FD7"/>
    <w:rsid w:val="002351E2"/>
    <w:rsid w:val="00243BB5"/>
    <w:rsid w:val="00244F4D"/>
    <w:rsid w:val="0024543A"/>
    <w:rsid w:val="002457B8"/>
    <w:rsid w:val="00246446"/>
    <w:rsid w:val="002533D4"/>
    <w:rsid w:val="00253C85"/>
    <w:rsid w:val="00256D71"/>
    <w:rsid w:val="00265807"/>
    <w:rsid w:val="002702FB"/>
    <w:rsid w:val="00272E14"/>
    <w:rsid w:val="00277C30"/>
    <w:rsid w:val="00277D74"/>
    <w:rsid w:val="002824BF"/>
    <w:rsid w:val="00284443"/>
    <w:rsid w:val="00284680"/>
    <w:rsid w:val="002937DB"/>
    <w:rsid w:val="00295803"/>
    <w:rsid w:val="0029586E"/>
    <w:rsid w:val="00296CD0"/>
    <w:rsid w:val="002A18CA"/>
    <w:rsid w:val="002A2389"/>
    <w:rsid w:val="002A24AC"/>
    <w:rsid w:val="002A47E3"/>
    <w:rsid w:val="002A755E"/>
    <w:rsid w:val="002B0450"/>
    <w:rsid w:val="002B0CEA"/>
    <w:rsid w:val="002B4048"/>
    <w:rsid w:val="002B5E19"/>
    <w:rsid w:val="002B7BE6"/>
    <w:rsid w:val="002C1AEA"/>
    <w:rsid w:val="002C633E"/>
    <w:rsid w:val="002D70CF"/>
    <w:rsid w:val="002E1BC2"/>
    <w:rsid w:val="002E3D4C"/>
    <w:rsid w:val="002E5BB4"/>
    <w:rsid w:val="002F395B"/>
    <w:rsid w:val="002F477E"/>
    <w:rsid w:val="002F492D"/>
    <w:rsid w:val="002F682F"/>
    <w:rsid w:val="0030265F"/>
    <w:rsid w:val="003050A4"/>
    <w:rsid w:val="00312A9D"/>
    <w:rsid w:val="00313B70"/>
    <w:rsid w:val="00314C43"/>
    <w:rsid w:val="00314DDF"/>
    <w:rsid w:val="0032565E"/>
    <w:rsid w:val="00325AE8"/>
    <w:rsid w:val="00327624"/>
    <w:rsid w:val="00332EA1"/>
    <w:rsid w:val="00333E68"/>
    <w:rsid w:val="0033543C"/>
    <w:rsid w:val="00340171"/>
    <w:rsid w:val="003455B3"/>
    <w:rsid w:val="00346AB4"/>
    <w:rsid w:val="003520D9"/>
    <w:rsid w:val="003524D2"/>
    <w:rsid w:val="00353C3B"/>
    <w:rsid w:val="0036177F"/>
    <w:rsid w:val="00366845"/>
    <w:rsid w:val="00373DC3"/>
    <w:rsid w:val="003778E8"/>
    <w:rsid w:val="00381C11"/>
    <w:rsid w:val="003832C0"/>
    <w:rsid w:val="00390DB9"/>
    <w:rsid w:val="0039149A"/>
    <w:rsid w:val="003936A6"/>
    <w:rsid w:val="00394D2A"/>
    <w:rsid w:val="00395544"/>
    <w:rsid w:val="0039637C"/>
    <w:rsid w:val="003A48AE"/>
    <w:rsid w:val="003A4C7E"/>
    <w:rsid w:val="003A7239"/>
    <w:rsid w:val="003B3084"/>
    <w:rsid w:val="003C1A65"/>
    <w:rsid w:val="003C36F3"/>
    <w:rsid w:val="003C3D07"/>
    <w:rsid w:val="003D19B7"/>
    <w:rsid w:val="003D1BC8"/>
    <w:rsid w:val="003D318E"/>
    <w:rsid w:val="003D4C68"/>
    <w:rsid w:val="003D6C0D"/>
    <w:rsid w:val="003E3439"/>
    <w:rsid w:val="003E7866"/>
    <w:rsid w:val="003F0BE1"/>
    <w:rsid w:val="003F423B"/>
    <w:rsid w:val="003F44E8"/>
    <w:rsid w:val="003F4BBA"/>
    <w:rsid w:val="003F5986"/>
    <w:rsid w:val="00400A48"/>
    <w:rsid w:val="004010E4"/>
    <w:rsid w:val="00416991"/>
    <w:rsid w:val="00417994"/>
    <w:rsid w:val="00423977"/>
    <w:rsid w:val="004276B2"/>
    <w:rsid w:val="00427BD1"/>
    <w:rsid w:val="0043059E"/>
    <w:rsid w:val="004367A9"/>
    <w:rsid w:val="00437BD7"/>
    <w:rsid w:val="00440C8F"/>
    <w:rsid w:val="004429D3"/>
    <w:rsid w:val="004473C4"/>
    <w:rsid w:val="004507C1"/>
    <w:rsid w:val="004532CF"/>
    <w:rsid w:val="00453D1A"/>
    <w:rsid w:val="00460CC6"/>
    <w:rsid w:val="00461D92"/>
    <w:rsid w:val="00465263"/>
    <w:rsid w:val="0046687C"/>
    <w:rsid w:val="004752F3"/>
    <w:rsid w:val="004814C1"/>
    <w:rsid w:val="00485964"/>
    <w:rsid w:val="0049354D"/>
    <w:rsid w:val="004A079E"/>
    <w:rsid w:val="004A3DD0"/>
    <w:rsid w:val="004A3F79"/>
    <w:rsid w:val="004A5D96"/>
    <w:rsid w:val="004B0822"/>
    <w:rsid w:val="004B2D23"/>
    <w:rsid w:val="004B5CB1"/>
    <w:rsid w:val="004B767F"/>
    <w:rsid w:val="004B79A5"/>
    <w:rsid w:val="004C0E17"/>
    <w:rsid w:val="004C51B7"/>
    <w:rsid w:val="004D279E"/>
    <w:rsid w:val="004D4569"/>
    <w:rsid w:val="004D4D86"/>
    <w:rsid w:val="004E348F"/>
    <w:rsid w:val="004E36FD"/>
    <w:rsid w:val="004E43AF"/>
    <w:rsid w:val="004E570F"/>
    <w:rsid w:val="004E64BD"/>
    <w:rsid w:val="004F09C4"/>
    <w:rsid w:val="004F3CEC"/>
    <w:rsid w:val="004F3FA3"/>
    <w:rsid w:val="00502FC0"/>
    <w:rsid w:val="00504EE5"/>
    <w:rsid w:val="00510DF1"/>
    <w:rsid w:val="00512DDF"/>
    <w:rsid w:val="00522B53"/>
    <w:rsid w:val="005248DC"/>
    <w:rsid w:val="005264AC"/>
    <w:rsid w:val="00527384"/>
    <w:rsid w:val="00527EA4"/>
    <w:rsid w:val="005444EA"/>
    <w:rsid w:val="00554472"/>
    <w:rsid w:val="00554DF1"/>
    <w:rsid w:val="00556698"/>
    <w:rsid w:val="00557396"/>
    <w:rsid w:val="00560B4F"/>
    <w:rsid w:val="00573831"/>
    <w:rsid w:val="00576D46"/>
    <w:rsid w:val="005873A6"/>
    <w:rsid w:val="00590100"/>
    <w:rsid w:val="00594C4C"/>
    <w:rsid w:val="00596125"/>
    <w:rsid w:val="00596715"/>
    <w:rsid w:val="005A118D"/>
    <w:rsid w:val="005A32F0"/>
    <w:rsid w:val="005A524C"/>
    <w:rsid w:val="005A7142"/>
    <w:rsid w:val="005B4466"/>
    <w:rsid w:val="005C1A55"/>
    <w:rsid w:val="005D2478"/>
    <w:rsid w:val="005D3C0A"/>
    <w:rsid w:val="005D5199"/>
    <w:rsid w:val="005E5124"/>
    <w:rsid w:val="005E77E4"/>
    <w:rsid w:val="005F0FBD"/>
    <w:rsid w:val="00603CD5"/>
    <w:rsid w:val="0060443C"/>
    <w:rsid w:val="00623189"/>
    <w:rsid w:val="0062326D"/>
    <w:rsid w:val="006235A3"/>
    <w:rsid w:val="0063126A"/>
    <w:rsid w:val="006313AE"/>
    <w:rsid w:val="00632C84"/>
    <w:rsid w:val="006354BB"/>
    <w:rsid w:val="00635BAC"/>
    <w:rsid w:val="006444DE"/>
    <w:rsid w:val="006452AE"/>
    <w:rsid w:val="006454FC"/>
    <w:rsid w:val="006461C1"/>
    <w:rsid w:val="0064635D"/>
    <w:rsid w:val="00650200"/>
    <w:rsid w:val="00652E53"/>
    <w:rsid w:val="006566EB"/>
    <w:rsid w:val="006637AD"/>
    <w:rsid w:val="00665B03"/>
    <w:rsid w:val="0067322A"/>
    <w:rsid w:val="006740AF"/>
    <w:rsid w:val="00675365"/>
    <w:rsid w:val="00680756"/>
    <w:rsid w:val="006813D4"/>
    <w:rsid w:val="006839A8"/>
    <w:rsid w:val="00684FDE"/>
    <w:rsid w:val="00686114"/>
    <w:rsid w:val="0069520C"/>
    <w:rsid w:val="0069696D"/>
    <w:rsid w:val="006A19C5"/>
    <w:rsid w:val="006A6896"/>
    <w:rsid w:val="006A6B8F"/>
    <w:rsid w:val="006A78C3"/>
    <w:rsid w:val="006B20AF"/>
    <w:rsid w:val="006B378E"/>
    <w:rsid w:val="006B5BA8"/>
    <w:rsid w:val="006B6982"/>
    <w:rsid w:val="006C02D0"/>
    <w:rsid w:val="006C2D46"/>
    <w:rsid w:val="006C4042"/>
    <w:rsid w:val="006D0E4D"/>
    <w:rsid w:val="006D0FD6"/>
    <w:rsid w:val="006D2134"/>
    <w:rsid w:val="006D3CCC"/>
    <w:rsid w:val="006E4484"/>
    <w:rsid w:val="006E45B0"/>
    <w:rsid w:val="006E4E69"/>
    <w:rsid w:val="006E77FD"/>
    <w:rsid w:val="006F5982"/>
    <w:rsid w:val="006F63DD"/>
    <w:rsid w:val="006F7CA9"/>
    <w:rsid w:val="007030EA"/>
    <w:rsid w:val="007051A5"/>
    <w:rsid w:val="00705478"/>
    <w:rsid w:val="0070663B"/>
    <w:rsid w:val="00713FA1"/>
    <w:rsid w:val="00720A00"/>
    <w:rsid w:val="00721A03"/>
    <w:rsid w:val="00733732"/>
    <w:rsid w:val="00733A7D"/>
    <w:rsid w:val="007348A5"/>
    <w:rsid w:val="007406DC"/>
    <w:rsid w:val="0074152E"/>
    <w:rsid w:val="0074492E"/>
    <w:rsid w:val="00744AE2"/>
    <w:rsid w:val="00747169"/>
    <w:rsid w:val="00750125"/>
    <w:rsid w:val="007513BB"/>
    <w:rsid w:val="00751586"/>
    <w:rsid w:val="007539D9"/>
    <w:rsid w:val="00754ECB"/>
    <w:rsid w:val="00761197"/>
    <w:rsid w:val="00761E6A"/>
    <w:rsid w:val="0076259B"/>
    <w:rsid w:val="0076431B"/>
    <w:rsid w:val="007664F0"/>
    <w:rsid w:val="00770CFD"/>
    <w:rsid w:val="007710C7"/>
    <w:rsid w:val="00771150"/>
    <w:rsid w:val="00772FA2"/>
    <w:rsid w:val="007743F7"/>
    <w:rsid w:val="00783AA4"/>
    <w:rsid w:val="0079194F"/>
    <w:rsid w:val="00791EC6"/>
    <w:rsid w:val="00792817"/>
    <w:rsid w:val="007938A0"/>
    <w:rsid w:val="00795C71"/>
    <w:rsid w:val="00796D84"/>
    <w:rsid w:val="007A2B94"/>
    <w:rsid w:val="007A341C"/>
    <w:rsid w:val="007A64E8"/>
    <w:rsid w:val="007B0C39"/>
    <w:rsid w:val="007B0FB3"/>
    <w:rsid w:val="007B1A3B"/>
    <w:rsid w:val="007B3098"/>
    <w:rsid w:val="007B4F0F"/>
    <w:rsid w:val="007C2DD9"/>
    <w:rsid w:val="007C303D"/>
    <w:rsid w:val="007C3841"/>
    <w:rsid w:val="007C6982"/>
    <w:rsid w:val="007D592A"/>
    <w:rsid w:val="007D6C07"/>
    <w:rsid w:val="007D73C7"/>
    <w:rsid w:val="007E31B2"/>
    <w:rsid w:val="007E5A4D"/>
    <w:rsid w:val="007F11B8"/>
    <w:rsid w:val="007F23BC"/>
    <w:rsid w:val="007F2586"/>
    <w:rsid w:val="007F581E"/>
    <w:rsid w:val="007F735A"/>
    <w:rsid w:val="00802A80"/>
    <w:rsid w:val="00803F3D"/>
    <w:rsid w:val="0080415D"/>
    <w:rsid w:val="00804C1F"/>
    <w:rsid w:val="00805623"/>
    <w:rsid w:val="00814D66"/>
    <w:rsid w:val="00817906"/>
    <w:rsid w:val="00820CD2"/>
    <w:rsid w:val="00823376"/>
    <w:rsid w:val="00824226"/>
    <w:rsid w:val="0082750E"/>
    <w:rsid w:val="00836762"/>
    <w:rsid w:val="00837140"/>
    <w:rsid w:val="00841662"/>
    <w:rsid w:val="00842858"/>
    <w:rsid w:val="00845590"/>
    <w:rsid w:val="00847657"/>
    <w:rsid w:val="00850509"/>
    <w:rsid w:val="008524B2"/>
    <w:rsid w:val="0085545D"/>
    <w:rsid w:val="00855BC2"/>
    <w:rsid w:val="00864326"/>
    <w:rsid w:val="00865A4D"/>
    <w:rsid w:val="008675CF"/>
    <w:rsid w:val="00870768"/>
    <w:rsid w:val="008733A0"/>
    <w:rsid w:val="00877221"/>
    <w:rsid w:val="00880A1C"/>
    <w:rsid w:val="008829DE"/>
    <w:rsid w:val="00882B3C"/>
    <w:rsid w:val="00885CE4"/>
    <w:rsid w:val="008934C8"/>
    <w:rsid w:val="00893BEF"/>
    <w:rsid w:val="00893DDB"/>
    <w:rsid w:val="00894809"/>
    <w:rsid w:val="00894E40"/>
    <w:rsid w:val="00896EBF"/>
    <w:rsid w:val="008A786A"/>
    <w:rsid w:val="008B12E0"/>
    <w:rsid w:val="008B1C33"/>
    <w:rsid w:val="008B2679"/>
    <w:rsid w:val="008B5B22"/>
    <w:rsid w:val="008B6C08"/>
    <w:rsid w:val="008B7689"/>
    <w:rsid w:val="008C2F01"/>
    <w:rsid w:val="008C50A8"/>
    <w:rsid w:val="008C53A9"/>
    <w:rsid w:val="008C755E"/>
    <w:rsid w:val="008D16C4"/>
    <w:rsid w:val="008D311C"/>
    <w:rsid w:val="008D3C5D"/>
    <w:rsid w:val="008D701F"/>
    <w:rsid w:val="008E2448"/>
    <w:rsid w:val="008E32FF"/>
    <w:rsid w:val="008E522B"/>
    <w:rsid w:val="008E5DCF"/>
    <w:rsid w:val="008E7175"/>
    <w:rsid w:val="008F02AF"/>
    <w:rsid w:val="008F12F8"/>
    <w:rsid w:val="008F36B8"/>
    <w:rsid w:val="0090091D"/>
    <w:rsid w:val="0090145E"/>
    <w:rsid w:val="00915210"/>
    <w:rsid w:val="0091669E"/>
    <w:rsid w:val="009169F9"/>
    <w:rsid w:val="009225E2"/>
    <w:rsid w:val="00922FCD"/>
    <w:rsid w:val="00930201"/>
    <w:rsid w:val="00930D6A"/>
    <w:rsid w:val="00932D42"/>
    <w:rsid w:val="0093425A"/>
    <w:rsid w:val="00935851"/>
    <w:rsid w:val="00935BCD"/>
    <w:rsid w:val="0093605C"/>
    <w:rsid w:val="00936D79"/>
    <w:rsid w:val="00937214"/>
    <w:rsid w:val="00940847"/>
    <w:rsid w:val="009432C9"/>
    <w:rsid w:val="009467B3"/>
    <w:rsid w:val="00947F63"/>
    <w:rsid w:val="0095001C"/>
    <w:rsid w:val="00957C88"/>
    <w:rsid w:val="00964A09"/>
    <w:rsid w:val="00965077"/>
    <w:rsid w:val="00965E40"/>
    <w:rsid w:val="00973EA5"/>
    <w:rsid w:val="00981226"/>
    <w:rsid w:val="00981A78"/>
    <w:rsid w:val="009839B7"/>
    <w:rsid w:val="00987E07"/>
    <w:rsid w:val="00990B8C"/>
    <w:rsid w:val="00992745"/>
    <w:rsid w:val="0099360A"/>
    <w:rsid w:val="0099370A"/>
    <w:rsid w:val="00995BF1"/>
    <w:rsid w:val="00995C87"/>
    <w:rsid w:val="00996B34"/>
    <w:rsid w:val="009A3D17"/>
    <w:rsid w:val="009A7FB8"/>
    <w:rsid w:val="009B6C83"/>
    <w:rsid w:val="009B755D"/>
    <w:rsid w:val="009C2713"/>
    <w:rsid w:val="009C6334"/>
    <w:rsid w:val="009C6389"/>
    <w:rsid w:val="009D4A28"/>
    <w:rsid w:val="009D6A44"/>
    <w:rsid w:val="009E03A2"/>
    <w:rsid w:val="009E137E"/>
    <w:rsid w:val="009E30CB"/>
    <w:rsid w:val="009E415D"/>
    <w:rsid w:val="009E5936"/>
    <w:rsid w:val="009E6076"/>
    <w:rsid w:val="009E7D12"/>
    <w:rsid w:val="009F2291"/>
    <w:rsid w:val="009F4930"/>
    <w:rsid w:val="009F6625"/>
    <w:rsid w:val="009F7A78"/>
    <w:rsid w:val="00A00BD1"/>
    <w:rsid w:val="00A027B5"/>
    <w:rsid w:val="00A05E8D"/>
    <w:rsid w:val="00A118AB"/>
    <w:rsid w:val="00A11C7B"/>
    <w:rsid w:val="00A1300A"/>
    <w:rsid w:val="00A1516B"/>
    <w:rsid w:val="00A2256A"/>
    <w:rsid w:val="00A42DB0"/>
    <w:rsid w:val="00A44425"/>
    <w:rsid w:val="00A521A0"/>
    <w:rsid w:val="00A52C9C"/>
    <w:rsid w:val="00A57F91"/>
    <w:rsid w:val="00A64658"/>
    <w:rsid w:val="00A65AC7"/>
    <w:rsid w:val="00A74F25"/>
    <w:rsid w:val="00A821F8"/>
    <w:rsid w:val="00A83847"/>
    <w:rsid w:val="00A935CA"/>
    <w:rsid w:val="00A958C2"/>
    <w:rsid w:val="00AA0073"/>
    <w:rsid w:val="00AA2F70"/>
    <w:rsid w:val="00AA7637"/>
    <w:rsid w:val="00AA7D9A"/>
    <w:rsid w:val="00AB160D"/>
    <w:rsid w:val="00AB3C06"/>
    <w:rsid w:val="00AB4513"/>
    <w:rsid w:val="00AB61DD"/>
    <w:rsid w:val="00AC001F"/>
    <w:rsid w:val="00AC2129"/>
    <w:rsid w:val="00AC6EE1"/>
    <w:rsid w:val="00AD6B45"/>
    <w:rsid w:val="00AD7E8A"/>
    <w:rsid w:val="00AE0969"/>
    <w:rsid w:val="00AE10F5"/>
    <w:rsid w:val="00AE1D04"/>
    <w:rsid w:val="00AE6723"/>
    <w:rsid w:val="00AE6AAF"/>
    <w:rsid w:val="00AE6C67"/>
    <w:rsid w:val="00AF1723"/>
    <w:rsid w:val="00AF1F99"/>
    <w:rsid w:val="00AF30CB"/>
    <w:rsid w:val="00AF4088"/>
    <w:rsid w:val="00AF4A84"/>
    <w:rsid w:val="00AF7E22"/>
    <w:rsid w:val="00B02AC1"/>
    <w:rsid w:val="00B048FE"/>
    <w:rsid w:val="00B06373"/>
    <w:rsid w:val="00B11659"/>
    <w:rsid w:val="00B20044"/>
    <w:rsid w:val="00B231C3"/>
    <w:rsid w:val="00B24636"/>
    <w:rsid w:val="00B302F2"/>
    <w:rsid w:val="00B3053D"/>
    <w:rsid w:val="00B32441"/>
    <w:rsid w:val="00B401DB"/>
    <w:rsid w:val="00B4058D"/>
    <w:rsid w:val="00B42DB4"/>
    <w:rsid w:val="00B439AA"/>
    <w:rsid w:val="00B43FFF"/>
    <w:rsid w:val="00B501EE"/>
    <w:rsid w:val="00B542E8"/>
    <w:rsid w:val="00B5479B"/>
    <w:rsid w:val="00B6022F"/>
    <w:rsid w:val="00B6024E"/>
    <w:rsid w:val="00B72170"/>
    <w:rsid w:val="00B72CAD"/>
    <w:rsid w:val="00B72D63"/>
    <w:rsid w:val="00B75321"/>
    <w:rsid w:val="00B76A31"/>
    <w:rsid w:val="00B81A24"/>
    <w:rsid w:val="00B81ED6"/>
    <w:rsid w:val="00B87355"/>
    <w:rsid w:val="00B87570"/>
    <w:rsid w:val="00B97126"/>
    <w:rsid w:val="00B974C7"/>
    <w:rsid w:val="00BA0712"/>
    <w:rsid w:val="00BA1618"/>
    <w:rsid w:val="00BA648A"/>
    <w:rsid w:val="00BA671D"/>
    <w:rsid w:val="00BB04DD"/>
    <w:rsid w:val="00BB0BFF"/>
    <w:rsid w:val="00BB133C"/>
    <w:rsid w:val="00BB20EF"/>
    <w:rsid w:val="00BC42B1"/>
    <w:rsid w:val="00BD7045"/>
    <w:rsid w:val="00BE057E"/>
    <w:rsid w:val="00BE1DA2"/>
    <w:rsid w:val="00BE3F12"/>
    <w:rsid w:val="00BE4694"/>
    <w:rsid w:val="00BF012A"/>
    <w:rsid w:val="00BF5876"/>
    <w:rsid w:val="00BF7B8E"/>
    <w:rsid w:val="00C00828"/>
    <w:rsid w:val="00C00B0C"/>
    <w:rsid w:val="00C03A63"/>
    <w:rsid w:val="00C055C3"/>
    <w:rsid w:val="00C06170"/>
    <w:rsid w:val="00C07B14"/>
    <w:rsid w:val="00C259A6"/>
    <w:rsid w:val="00C27637"/>
    <w:rsid w:val="00C327B0"/>
    <w:rsid w:val="00C33205"/>
    <w:rsid w:val="00C33502"/>
    <w:rsid w:val="00C35E77"/>
    <w:rsid w:val="00C41C5B"/>
    <w:rsid w:val="00C41DB9"/>
    <w:rsid w:val="00C43074"/>
    <w:rsid w:val="00C46069"/>
    <w:rsid w:val="00C464EC"/>
    <w:rsid w:val="00C51D43"/>
    <w:rsid w:val="00C53514"/>
    <w:rsid w:val="00C539E4"/>
    <w:rsid w:val="00C600F3"/>
    <w:rsid w:val="00C6379F"/>
    <w:rsid w:val="00C63E4F"/>
    <w:rsid w:val="00C71AFC"/>
    <w:rsid w:val="00C756AF"/>
    <w:rsid w:val="00C757A5"/>
    <w:rsid w:val="00C75DF8"/>
    <w:rsid w:val="00C77574"/>
    <w:rsid w:val="00C77A92"/>
    <w:rsid w:val="00C77C4D"/>
    <w:rsid w:val="00C818C2"/>
    <w:rsid w:val="00C81FAA"/>
    <w:rsid w:val="00C83838"/>
    <w:rsid w:val="00C85F16"/>
    <w:rsid w:val="00C9095B"/>
    <w:rsid w:val="00C9265A"/>
    <w:rsid w:val="00C93189"/>
    <w:rsid w:val="00C932BB"/>
    <w:rsid w:val="00C96352"/>
    <w:rsid w:val="00C964D4"/>
    <w:rsid w:val="00C965F5"/>
    <w:rsid w:val="00CA6127"/>
    <w:rsid w:val="00CB5615"/>
    <w:rsid w:val="00CB6FF9"/>
    <w:rsid w:val="00CC07B3"/>
    <w:rsid w:val="00CD01ED"/>
    <w:rsid w:val="00CD137C"/>
    <w:rsid w:val="00CD5B3B"/>
    <w:rsid w:val="00CD61C3"/>
    <w:rsid w:val="00CE1BCA"/>
    <w:rsid w:val="00CE70C8"/>
    <w:rsid w:val="00CF2D34"/>
    <w:rsid w:val="00CF3383"/>
    <w:rsid w:val="00CF4023"/>
    <w:rsid w:val="00D00A45"/>
    <w:rsid w:val="00D04320"/>
    <w:rsid w:val="00D07F50"/>
    <w:rsid w:val="00D1057F"/>
    <w:rsid w:val="00D10905"/>
    <w:rsid w:val="00D20FD5"/>
    <w:rsid w:val="00D23296"/>
    <w:rsid w:val="00D25751"/>
    <w:rsid w:val="00D258E5"/>
    <w:rsid w:val="00D260BB"/>
    <w:rsid w:val="00D27BAF"/>
    <w:rsid w:val="00D308C2"/>
    <w:rsid w:val="00D360AD"/>
    <w:rsid w:val="00D402D0"/>
    <w:rsid w:val="00D4096B"/>
    <w:rsid w:val="00D55C7B"/>
    <w:rsid w:val="00D56A66"/>
    <w:rsid w:val="00D57D7A"/>
    <w:rsid w:val="00D60689"/>
    <w:rsid w:val="00D63B50"/>
    <w:rsid w:val="00D72036"/>
    <w:rsid w:val="00D74E10"/>
    <w:rsid w:val="00D76B9D"/>
    <w:rsid w:val="00D833AE"/>
    <w:rsid w:val="00D83AAE"/>
    <w:rsid w:val="00D87BE6"/>
    <w:rsid w:val="00D90A82"/>
    <w:rsid w:val="00D93A10"/>
    <w:rsid w:val="00D94BC5"/>
    <w:rsid w:val="00D95E01"/>
    <w:rsid w:val="00DA2300"/>
    <w:rsid w:val="00DA44B5"/>
    <w:rsid w:val="00DB17BC"/>
    <w:rsid w:val="00DB206C"/>
    <w:rsid w:val="00DB4044"/>
    <w:rsid w:val="00DC0F79"/>
    <w:rsid w:val="00DC6B9A"/>
    <w:rsid w:val="00DD4035"/>
    <w:rsid w:val="00DD629D"/>
    <w:rsid w:val="00DE1530"/>
    <w:rsid w:val="00DE4D3C"/>
    <w:rsid w:val="00DE6B62"/>
    <w:rsid w:val="00DF40C0"/>
    <w:rsid w:val="00E014BC"/>
    <w:rsid w:val="00E02B57"/>
    <w:rsid w:val="00E10BA4"/>
    <w:rsid w:val="00E1313C"/>
    <w:rsid w:val="00E167B1"/>
    <w:rsid w:val="00E170DC"/>
    <w:rsid w:val="00E21D7D"/>
    <w:rsid w:val="00E22C51"/>
    <w:rsid w:val="00E241DA"/>
    <w:rsid w:val="00E25791"/>
    <w:rsid w:val="00E260E6"/>
    <w:rsid w:val="00E31CEC"/>
    <w:rsid w:val="00E32363"/>
    <w:rsid w:val="00E365DC"/>
    <w:rsid w:val="00E36FF8"/>
    <w:rsid w:val="00E40FDE"/>
    <w:rsid w:val="00E42EA0"/>
    <w:rsid w:val="00E45B75"/>
    <w:rsid w:val="00E502AD"/>
    <w:rsid w:val="00E516DA"/>
    <w:rsid w:val="00E601E1"/>
    <w:rsid w:val="00E6262A"/>
    <w:rsid w:val="00E64650"/>
    <w:rsid w:val="00E7234D"/>
    <w:rsid w:val="00E76B6F"/>
    <w:rsid w:val="00E76F30"/>
    <w:rsid w:val="00E80900"/>
    <w:rsid w:val="00E80D79"/>
    <w:rsid w:val="00E83E40"/>
    <w:rsid w:val="00E847CC"/>
    <w:rsid w:val="00E87079"/>
    <w:rsid w:val="00E87E47"/>
    <w:rsid w:val="00E87E50"/>
    <w:rsid w:val="00E90DBD"/>
    <w:rsid w:val="00E94225"/>
    <w:rsid w:val="00E96476"/>
    <w:rsid w:val="00E96DFB"/>
    <w:rsid w:val="00EA0FE1"/>
    <w:rsid w:val="00EA26F3"/>
    <w:rsid w:val="00EA34DD"/>
    <w:rsid w:val="00EB0C0C"/>
    <w:rsid w:val="00EC09DA"/>
    <w:rsid w:val="00ED05FB"/>
    <w:rsid w:val="00ED2311"/>
    <w:rsid w:val="00ED639D"/>
    <w:rsid w:val="00ED66EB"/>
    <w:rsid w:val="00EE122B"/>
    <w:rsid w:val="00EF080F"/>
    <w:rsid w:val="00EF648B"/>
    <w:rsid w:val="00EF6720"/>
    <w:rsid w:val="00F006A6"/>
    <w:rsid w:val="00F023D8"/>
    <w:rsid w:val="00F122FB"/>
    <w:rsid w:val="00F13A2A"/>
    <w:rsid w:val="00F14045"/>
    <w:rsid w:val="00F25846"/>
    <w:rsid w:val="00F2718C"/>
    <w:rsid w:val="00F27CEA"/>
    <w:rsid w:val="00F32109"/>
    <w:rsid w:val="00F36A5A"/>
    <w:rsid w:val="00F40731"/>
    <w:rsid w:val="00F4544A"/>
    <w:rsid w:val="00F46B13"/>
    <w:rsid w:val="00F47F73"/>
    <w:rsid w:val="00F506B3"/>
    <w:rsid w:val="00F54C6F"/>
    <w:rsid w:val="00F55A70"/>
    <w:rsid w:val="00F579C3"/>
    <w:rsid w:val="00F64B39"/>
    <w:rsid w:val="00F65E4C"/>
    <w:rsid w:val="00F70A5C"/>
    <w:rsid w:val="00F70AD3"/>
    <w:rsid w:val="00F77247"/>
    <w:rsid w:val="00F77494"/>
    <w:rsid w:val="00F818B4"/>
    <w:rsid w:val="00F829AC"/>
    <w:rsid w:val="00F85A8C"/>
    <w:rsid w:val="00F8646B"/>
    <w:rsid w:val="00F86555"/>
    <w:rsid w:val="00F865BF"/>
    <w:rsid w:val="00F91C2F"/>
    <w:rsid w:val="00F92A66"/>
    <w:rsid w:val="00F93471"/>
    <w:rsid w:val="00F954FB"/>
    <w:rsid w:val="00F96417"/>
    <w:rsid w:val="00F968C8"/>
    <w:rsid w:val="00FA156E"/>
    <w:rsid w:val="00FA39DF"/>
    <w:rsid w:val="00FA6A22"/>
    <w:rsid w:val="00FA7DA2"/>
    <w:rsid w:val="00FB58DF"/>
    <w:rsid w:val="00FC1643"/>
    <w:rsid w:val="00FC25CA"/>
    <w:rsid w:val="00FC38B5"/>
    <w:rsid w:val="00FD0B76"/>
    <w:rsid w:val="00FD0E9C"/>
    <w:rsid w:val="00FD2C1E"/>
    <w:rsid w:val="00FD4046"/>
    <w:rsid w:val="00FD4420"/>
    <w:rsid w:val="00FD55E2"/>
    <w:rsid w:val="00FE61E5"/>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4ADAF7051F6B42B42FFB0DEF8ADF9C" ma:contentTypeVersion="15" ma:contentTypeDescription="Create a new document." ma:contentTypeScope="" ma:versionID="d51b2e96f1fb633eab88d5d365491789">
  <xsd:schema xmlns:xsd="http://www.w3.org/2001/XMLSchema" xmlns:xs="http://www.w3.org/2001/XMLSchema" xmlns:p="http://schemas.microsoft.com/office/2006/metadata/properties" xmlns:ns3="62b625db-d556-41a5-9ef7-f59cc2dbb9b4" xmlns:ns4="c5f79671-83c1-4871-aec2-cb6f57ccc745" targetNamespace="http://schemas.microsoft.com/office/2006/metadata/properties" ma:root="true" ma:fieldsID="de8d35a5b0c133f7412a3e75919e6779" ns3:_="" ns4:_="">
    <xsd:import namespace="62b625db-d556-41a5-9ef7-f59cc2dbb9b4"/>
    <xsd:import namespace="c5f79671-83c1-4871-aec2-cb6f57ccc7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625db-d556-41a5-9ef7-f59cc2dbb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f79671-83c1-4871-aec2-cb6f57ccc7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2b625db-d556-41a5-9ef7-f59cc2dbb9b4" xsi:nil="true"/>
  </documentManagement>
</p:properties>
</file>

<file path=customXml/itemProps1.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2.xml><?xml version="1.0" encoding="utf-8"?>
<ds:datastoreItem xmlns:ds="http://schemas.openxmlformats.org/officeDocument/2006/customXml" ds:itemID="{6A5B0B62-5BC5-45EE-8763-5E3653F11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625db-d556-41a5-9ef7-f59cc2dbb9b4"/>
    <ds:schemaRef ds:uri="c5f79671-83c1-4871-aec2-cb6f57ccc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34C3E-B5A4-49B0-A92A-47CE73236C23}">
  <ds:schemaRefs>
    <ds:schemaRef ds:uri="http://schemas.openxmlformats.org/officeDocument/2006/bibliography"/>
  </ds:schemaRefs>
</ds:datastoreItem>
</file>

<file path=customXml/itemProps4.xml><?xml version="1.0" encoding="utf-8"?>
<ds:datastoreItem xmlns:ds="http://schemas.openxmlformats.org/officeDocument/2006/customXml" ds:itemID="{F5E74D3E-EF69-4350-B261-C9548B6A5C57}">
  <ds:schemaRefs>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62b625db-d556-41a5-9ef7-f59cc2dbb9b4"/>
    <ds:schemaRef ds:uri="http://schemas.microsoft.com/office/infopath/2007/PartnerControls"/>
    <ds:schemaRef ds:uri="c5f79671-83c1-4871-aec2-cb6f57ccc74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4734</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HLC 150000 departing on Alfa Lift for final commissioning in Europe</vt:lpstr>
      <vt:lpstr>HLC 150000 departing on Alfa Lift for final commissioning in Europe</vt:lpstr>
    </vt:vector>
  </TitlesOfParts>
  <Company>Liebherr</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HLC 150000 departing on Alfa Lift for final commissioning in Europe</dc:title>
  <dc:subject/>
  <dc:creator>Philipp Helberg</dc:creator>
  <cp:keywords/>
  <dc:description/>
  <cp:lastModifiedBy>Schenk Anja (LIN)</cp:lastModifiedBy>
  <cp:revision>2</cp:revision>
  <cp:lastPrinted>2023-12-05T13:11:00Z</cp:lastPrinted>
  <dcterms:created xsi:type="dcterms:W3CDTF">2024-01-22T14:53:00Z</dcterms:created>
  <dcterms:modified xsi:type="dcterms:W3CDTF">2024-01-22T14:53:00Z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0x010100C54ADAF7051F6B42B42FFB0DEF8ADF9C</vt:lpwstr>
  </property>
</Properties>
</file>